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12" w:rsidRDefault="00CA29E2">
      <w:r>
        <w:t>Thêm role nhân viên 0 – admin 1 cấp quyền cho nhân viên không xem được bảng nhân viên và báo cáo thống kê</w:t>
      </w:r>
      <w:bookmarkStart w:id="0" w:name="_GoBack"/>
      <w:bookmarkEnd w:id="0"/>
      <w:r>
        <w:t xml:space="preserve"> </w:t>
      </w:r>
    </w:p>
    <w:sectPr w:rsidR="00B6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E2"/>
    <w:rsid w:val="00B64712"/>
    <w:rsid w:val="00CA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1A4C"/>
  <w15:chartTrackingRefBased/>
  <w15:docId w15:val="{95440FA0-64AE-488D-A935-E147941F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Viet Tra</dc:creator>
  <cp:keywords/>
  <dc:description/>
  <cp:lastModifiedBy>Ho Viet Tra</cp:lastModifiedBy>
  <cp:revision>1</cp:revision>
  <dcterms:created xsi:type="dcterms:W3CDTF">2024-11-23T10:30:00Z</dcterms:created>
  <dcterms:modified xsi:type="dcterms:W3CDTF">2024-11-23T10:31:00Z</dcterms:modified>
</cp:coreProperties>
</file>