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520AB7" w14:textId="77777777" w:rsidR="00FC11E0" w:rsidRDefault="00000000">
      <w:pPr>
        <w:pStyle w:val="Heading1"/>
      </w:pPr>
      <w:bookmarkStart w:id="0" w:name="thiết-kế-database-erd-schema"/>
      <w:r>
        <w:t>2️⃣ Thiết kế Database (ERD &amp; Schema)</w:t>
      </w:r>
    </w:p>
    <w:p w14:paraId="5571F488" w14:textId="77777777" w:rsidR="00FC11E0" w:rsidRDefault="00000000">
      <w:pPr>
        <w:pStyle w:val="Heading2"/>
      </w:pPr>
      <w:bookmarkStart w:id="1" w:name="sơ-đồ-quan-hệ-thực-thể-erd-diagram"/>
      <w:r>
        <w:t>Sơ đồ quan hệ thực thể (ERD Diagram)</w:t>
      </w:r>
    </w:p>
    <w:p w14:paraId="0FBEEE62" w14:textId="1EC511A5" w:rsidR="00FC11E0" w:rsidRDefault="000B50FE">
      <w:pPr>
        <w:pStyle w:val="CaptionedFigure"/>
      </w:pPr>
      <w:r>
        <w:rPr>
          <w:noProof/>
        </w:rPr>
        <w:drawing>
          <wp:inline distT="0" distB="0" distL="0" distR="0" wp14:anchorId="544C424D" wp14:editId="4359BDCF">
            <wp:extent cx="5943600" cy="30867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086735"/>
                    </a:xfrm>
                    <a:prstGeom prst="rect">
                      <a:avLst/>
                    </a:prstGeom>
                    <a:noFill/>
                    <a:ln>
                      <a:noFill/>
                    </a:ln>
                  </pic:spPr>
                </pic:pic>
              </a:graphicData>
            </a:graphic>
          </wp:inline>
        </w:drawing>
      </w:r>
    </w:p>
    <w:p w14:paraId="2ACBEB70" w14:textId="77777777" w:rsidR="00FC11E0" w:rsidRDefault="00000000">
      <w:pPr>
        <w:pStyle w:val="ImageCaption"/>
      </w:pPr>
      <w:r>
        <w:t>Sơ đồ ERD</w:t>
      </w:r>
    </w:p>
    <w:p w14:paraId="6C13E640" w14:textId="77777777" w:rsidR="00FC11E0" w:rsidRDefault="00000000">
      <w:pPr>
        <w:pStyle w:val="BodyText"/>
      </w:pPr>
      <w:r>
        <w:t>Thiết kế Database đã được thực hiện bằng cách phân tích các yêu cầu hoạt động của hệ thống giáo dục và định nghĩa các thực thể (Entities) cùng mối quan hệ giữa chúng (Relationships). Việc thiết kế được chia thành 2 cấu phần chính:</w:t>
      </w:r>
    </w:p>
    <w:p w14:paraId="527518CA" w14:textId="77777777" w:rsidR="00FC11E0" w:rsidRDefault="00000000">
      <w:pPr>
        <w:pStyle w:val="Heading3"/>
      </w:pPr>
      <w:bookmarkStart w:id="2" w:name="phân-tích-thực-thể-và-quan-hệ"/>
      <w:r>
        <w:t>1. Phân tích Thực thể và Quan hệ</w:t>
      </w:r>
    </w:p>
    <w:p w14:paraId="7144DAD1" w14:textId="77777777" w:rsidR="00FC11E0" w:rsidRDefault="00000000">
      <w:pPr>
        <w:pStyle w:val="FirstParagraph"/>
      </w:pPr>
      <w:r>
        <w:t xml:space="preserve">Hệ thống được thiết kế với các bảng chính sau và có mối quan hệ ràng buộc chặt chẽ thông qua Khóa ngoại (Foreign Key): - </w:t>
      </w:r>
      <w:r>
        <w:rPr>
          <w:b/>
          <w:bCs/>
        </w:rPr>
        <w:t>Quản lý phân quyền &amp; người dùng:</w:t>
      </w:r>
      <w:r>
        <w:t xml:space="preserve"> Bảng </w:t>
      </w:r>
      <w:r>
        <w:rPr>
          <w:rStyle w:val="VerbatimChar"/>
        </w:rPr>
        <w:t>users</w:t>
      </w:r>
      <w:r>
        <w:t xml:space="preserve"> lưu thông tin đăng nhập, liên kết 1-nhiều với bảng </w:t>
      </w:r>
      <w:r>
        <w:rPr>
          <w:rStyle w:val="VerbatimChar"/>
        </w:rPr>
        <w:t>roles</w:t>
      </w:r>
      <w:r>
        <w:t xml:space="preserve">. - </w:t>
      </w:r>
      <w:r>
        <w:rPr>
          <w:b/>
          <w:bCs/>
        </w:rPr>
        <w:t>Hồ sơ thành viên:</w:t>
      </w:r>
      <w:r>
        <w:t xml:space="preserve"> Các bảng </w:t>
      </w:r>
      <w:r>
        <w:rPr>
          <w:rStyle w:val="VerbatimChar"/>
        </w:rPr>
        <w:t>students</w:t>
      </w:r>
      <w:r>
        <w:t xml:space="preserve"> và </w:t>
      </w:r>
      <w:r>
        <w:rPr>
          <w:rStyle w:val="VerbatimChar"/>
        </w:rPr>
        <w:t>teachers</w:t>
      </w:r>
      <w:r>
        <w:t xml:space="preserve"> là phần </w:t>
      </w:r>
      <w:r>
        <w:rPr>
          <w:rFonts w:hint="eastAsia"/>
        </w:rPr>
        <w:t>thông</w:t>
      </w:r>
      <w:r>
        <w:rPr>
          <w:rFonts w:hint="eastAsia"/>
        </w:rPr>
        <w:t>体</w:t>
      </w:r>
      <w:r>
        <w:t xml:space="preserve"> mở rộng của </w:t>
      </w:r>
      <w:r>
        <w:rPr>
          <w:rStyle w:val="VerbatimChar"/>
        </w:rPr>
        <w:t>users</w:t>
      </w:r>
      <w:r>
        <w:t xml:space="preserve">, được liên kết 1-1 với </w:t>
      </w:r>
      <w:r>
        <w:rPr>
          <w:rStyle w:val="VerbatimChar"/>
        </w:rPr>
        <w:t>users</w:t>
      </w:r>
      <w:r>
        <w:t xml:space="preserve"> thông qua </w:t>
      </w:r>
      <w:r>
        <w:rPr>
          <w:rStyle w:val="VerbatimChar"/>
        </w:rPr>
        <w:t>user_id</w:t>
      </w:r>
      <w:r>
        <w:t xml:space="preserve">. - </w:t>
      </w:r>
      <w:r>
        <w:rPr>
          <w:b/>
          <w:bCs/>
        </w:rPr>
        <w:t>Quản lý lớp học &amp; chi nhánh:</w:t>
      </w:r>
      <w:r>
        <w:t xml:space="preserve"> Bảng </w:t>
      </w:r>
      <w:r>
        <w:rPr>
          <w:rStyle w:val="VerbatimChar"/>
        </w:rPr>
        <w:t>branches</w:t>
      </w:r>
      <w:r>
        <w:t xml:space="preserve"> (chi nhánh) chứa nhiều </w:t>
      </w:r>
      <w:r>
        <w:rPr>
          <w:rStyle w:val="VerbatimChar"/>
        </w:rPr>
        <w:t>classes</w:t>
      </w:r>
      <w:r>
        <w:t xml:space="preserve"> (lớp học). Bảng lớp học được phân công cho 1 giáo viên cụ thể (</w:t>
      </w:r>
      <w:r>
        <w:rPr>
          <w:rStyle w:val="VerbatimChar"/>
        </w:rPr>
        <w:t>teacher_id</w:t>
      </w:r>
      <w:r>
        <w:t xml:space="preserve">). - </w:t>
      </w:r>
      <w:r>
        <w:rPr>
          <w:b/>
          <w:bCs/>
        </w:rPr>
        <w:t>Quản lý phiên học (Session) &amp; Điểm danh:</w:t>
      </w:r>
      <w:r>
        <w:t xml:space="preserve"> Mỗi lớp học (</w:t>
      </w:r>
      <w:r>
        <w:rPr>
          <w:rStyle w:val="VerbatimChar"/>
        </w:rPr>
        <w:t>classes</w:t>
      </w:r>
      <w:r>
        <w:t>) chia nhỏ thành nhiều buổi học (</w:t>
      </w:r>
      <w:r>
        <w:rPr>
          <w:rStyle w:val="VerbatimChar"/>
        </w:rPr>
        <w:t>class_sessions</w:t>
      </w:r>
      <w:r>
        <w:t>). Từ buổi học này sẽ sinh ra các bản ghi điểm danh (</w:t>
      </w:r>
      <w:r>
        <w:rPr>
          <w:rStyle w:val="VerbatimChar"/>
        </w:rPr>
        <w:t>attendance</w:t>
      </w:r>
      <w:r>
        <w:t xml:space="preserve">) cho từng học sinh. - </w:t>
      </w:r>
      <w:r>
        <w:rPr>
          <w:b/>
          <w:bCs/>
        </w:rPr>
        <w:t>Quản lý học sinh - lớp học (Ghi danh):</w:t>
      </w:r>
      <w:r>
        <w:t xml:space="preserve"> Học sinh tham gia vào lớp thông qua bảng trung gian </w:t>
      </w:r>
      <w:r>
        <w:rPr>
          <w:rStyle w:val="VerbatimChar"/>
        </w:rPr>
        <w:t>enrollments</w:t>
      </w:r>
      <w:r>
        <w:t xml:space="preserve"> (quan hệ nhiều-nhiều giữa student và class). - </w:t>
      </w:r>
      <w:r>
        <w:rPr>
          <w:b/>
          <w:bCs/>
        </w:rPr>
        <w:t>Quản lý Tài liệu:</w:t>
      </w:r>
      <w:r>
        <w:t xml:space="preserve"> Thêm bảng </w:t>
      </w:r>
      <w:r>
        <w:rPr>
          <w:rStyle w:val="VerbatimChar"/>
        </w:rPr>
        <w:t>materials</w:t>
      </w:r>
      <w:r>
        <w:t xml:space="preserve"> (Tài liệu học tập) được giáo viên upload cho mỗi lớp học. - </w:t>
      </w:r>
      <w:r>
        <w:rPr>
          <w:b/>
          <w:bCs/>
        </w:rPr>
        <w:t>Quản lý Học tập:</w:t>
      </w:r>
      <w:r>
        <w:t xml:space="preserve"> Bảng </w:t>
      </w:r>
      <w:r>
        <w:rPr>
          <w:rStyle w:val="VerbatimChar"/>
        </w:rPr>
        <w:t>homework</w:t>
      </w:r>
      <w:r>
        <w:t xml:space="preserve"> gắn vòng đời vào </w:t>
      </w:r>
      <w:r>
        <w:rPr>
          <w:rStyle w:val="VerbatimChar"/>
        </w:rPr>
        <w:t>classes</w:t>
      </w:r>
      <w:r>
        <w:t xml:space="preserve">, và kết quả nộp bài của học sinh được lưu ở bảng </w:t>
      </w:r>
      <w:r>
        <w:rPr>
          <w:rStyle w:val="VerbatimChar"/>
        </w:rPr>
        <w:t>submissions</w:t>
      </w:r>
      <w:r>
        <w:t xml:space="preserve">. Đánh giá chung được lưu trữ ở bảng </w:t>
      </w:r>
      <w:r>
        <w:rPr>
          <w:rStyle w:val="VerbatimChar"/>
        </w:rPr>
        <w:t>progress_records</w:t>
      </w:r>
      <w:r>
        <w:t>.</w:t>
      </w:r>
    </w:p>
    <w:p w14:paraId="798B712B" w14:textId="77777777" w:rsidR="00FC11E0" w:rsidRDefault="00000000">
      <w:pPr>
        <w:pStyle w:val="Heading3"/>
      </w:pPr>
      <w:bookmarkStart w:id="3" w:name="xây-dựng-schema-khởi-tạo-mysql-database"/>
      <w:bookmarkEnd w:id="2"/>
      <w:r>
        <w:lastRenderedPageBreak/>
        <w:t>2. Xây dựng Schema (Khởi tạo MySQL Database)</w:t>
      </w:r>
    </w:p>
    <w:p w14:paraId="75817887" w14:textId="77777777" w:rsidR="00FC11E0" w:rsidRDefault="00000000">
      <w:pPr>
        <w:pStyle w:val="FirstParagraph"/>
      </w:pPr>
      <w:r>
        <w:t xml:space="preserve">Dựa trên thiết kế ERD ở trên, các Script Schema hệ thống MySQL đã được thiết lập bao gồm: - Tạo 13 bảng cơ sở dữ liệu. - Định nghĩa kiểu dữ liệu chuẩn xác cho từng cột (INT, VARCHAR, TIMESTAMP, BOOLEAN…). - Thiết lập Ràng buộc tính toàn vẹn (Integrity Constraints) sử dụng </w:t>
      </w:r>
      <w:r>
        <w:rPr>
          <w:rStyle w:val="VerbatimChar"/>
        </w:rPr>
        <w:t>PRIMARY KEY</w:t>
      </w:r>
      <w:r>
        <w:t xml:space="preserve">, </w:t>
      </w:r>
      <w:r>
        <w:rPr>
          <w:rStyle w:val="VerbatimChar"/>
        </w:rPr>
        <w:t>UNIQUE</w:t>
      </w:r>
      <w:r>
        <w:t xml:space="preserve"> và đặc biệt là </w:t>
      </w:r>
      <w:r>
        <w:rPr>
          <w:rStyle w:val="VerbatimChar"/>
        </w:rPr>
        <w:t>FOREIGN KEY</w:t>
      </w:r>
      <w:r>
        <w:t xml:space="preserve"> đi kèm với điều kiện vỡ tầng cấp độ (</w:t>
      </w:r>
      <w:r>
        <w:rPr>
          <w:rStyle w:val="VerbatimChar"/>
        </w:rPr>
        <w:t>ON DELETE CASCADE</w:t>
      </w:r>
      <w:r>
        <w:t>) để đảm bảo hệ thống không bị tồn tại dữ liệu mồ côi khi học viên hay lớp học bị xóa.</w:t>
      </w:r>
      <w:bookmarkEnd w:id="0"/>
      <w:bookmarkEnd w:id="1"/>
      <w:bookmarkEnd w:id="3"/>
    </w:p>
    <w:sectPr w:rsidR="00FC11E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53B601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123249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C11E0"/>
    <w:rsid w:val="000B50FE"/>
    <w:rsid w:val="00CA7E6F"/>
    <w:rsid w:val="00FC11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CFE12"/>
  <w15:docId w15:val="{C0AF0790-20D6-49B0-BFE7-9B3BD264B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295</Words>
  <Characters>1682</Characters>
  <Application>Microsoft Office Word</Application>
  <DocSecurity>0</DocSecurity>
  <Lines>14</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Hòa Phạm</cp:lastModifiedBy>
  <cp:revision>3</cp:revision>
  <dcterms:created xsi:type="dcterms:W3CDTF">2026-03-09T03:32:00Z</dcterms:created>
  <dcterms:modified xsi:type="dcterms:W3CDTF">2026-03-09T03:47:00Z</dcterms:modified>
</cp:coreProperties>
</file>