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ảng-phân-chia-technical-task-cho-tuần-6"/>
    <w:p>
      <w:pPr>
        <w:pStyle w:val="Heading1"/>
      </w:pPr>
      <w:r>
        <w:t xml:space="preserve">6️⃣ Bảng Phân Chia Technical Task (Cho tuần 6)</w:t>
      </w:r>
    </w:p>
    <w:p>
      <w:pPr>
        <w:pStyle w:val="FirstParagraph"/>
      </w:pPr>
      <w:r>
        <w:t xml:space="preserve">Dựa trên vai trò Technical Architect và Lead Dev của Hòa, đây là bảng chia task gợi ý để giao việc cho các thành viên trong team:</w:t>
      </w:r>
    </w:p>
    <w:bookmarkStart w:id="9" w:name="hòa-team-lead-backend-architect"/>
    <w:p>
      <w:pPr>
        <w:pStyle w:val="Heading2"/>
      </w:pPr>
      <w:r>
        <w:t xml:space="preserve">🧑‍💻 Hòa (Team Lead / Backend Architect)</w:t>
      </w:r>
    </w:p>
    <w:p>
      <w:pPr>
        <w:pStyle w:val="Compact"/>
        <w:numPr>
          <w:ilvl w:val="0"/>
          <w:numId w:val="1001"/>
        </w:numPr>
      </w:pPr>
      <w:r>
        <w:t xml:space="preserve">Khởi tạo bộ khung dự án (Init repository, Folder Structure, Server.js)</w:t>
      </w:r>
    </w:p>
    <w:p>
      <w:pPr>
        <w:pStyle w:val="Compact"/>
        <w:numPr>
          <w:ilvl w:val="0"/>
          <w:numId w:val="1002"/>
        </w:numPr>
      </w:pPr>
      <w:r>
        <w:t xml:space="preserve">Khởi tạo Database MySQL trên Local/Server (Chạy run script sql đã chuẩn bị)</w:t>
      </w:r>
    </w:p>
    <w:p>
      <w:pPr>
        <w:pStyle w:val="Compact"/>
        <w:numPr>
          <w:ilvl w:val="0"/>
          <w:numId w:val="1003"/>
        </w:numPr>
      </w:pPr>
      <w:r>
        <w:t xml:space="preserve">Cấu hình biến môi trường (</w:t>
      </w:r>
      <w:r>
        <w:rPr>
          <w:rStyle w:val="VerbatimChar"/>
        </w:rPr>
        <w:t xml:space="preserve">.env</w:t>
      </w:r>
      <w:r>
        <w:t xml:space="preserve">), kết nối Database (</w:t>
      </w:r>
      <w:r>
        <w:rPr>
          <w:rStyle w:val="VerbatimChar"/>
        </w:rPr>
        <w:t xml:space="preserve">config/db.js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Viết các Middleware dùng chung: Authentication (JWT), Authorization (RBAC), Error Handler</w:t>
      </w:r>
    </w:p>
    <w:p>
      <w:pPr>
        <w:pStyle w:val="Compact"/>
        <w:numPr>
          <w:ilvl w:val="0"/>
          <w:numId w:val="1005"/>
        </w:numPr>
      </w:pPr>
      <w:r>
        <w:t xml:space="preserve">Code API Đăng nhập (</w:t>
      </w:r>
      <w:r>
        <w:rPr>
          <w:rStyle w:val="VerbatimChar"/>
        </w:rPr>
        <w:t xml:space="preserve">/api/auth/login</w:t>
      </w:r>
      <w:r>
        <w:t xml:space="preserve">)</w:t>
      </w:r>
    </w:p>
    <w:bookmarkEnd w:id="9"/>
    <w:bookmarkStart w:id="10" w:name="khuê-backend-developer"/>
    <w:p>
      <w:pPr>
        <w:pStyle w:val="Heading2"/>
      </w:pPr>
      <w:r>
        <w:t xml:space="preserve">🧑‍💻 Khuê (Backend Developer)</w:t>
      </w:r>
    </w:p>
    <w:p>
      <w:pPr>
        <w:pStyle w:val="Compact"/>
        <w:numPr>
          <w:ilvl w:val="0"/>
          <w:numId w:val="1006"/>
        </w:numPr>
      </w:pPr>
      <w:r>
        <w:t xml:space="preserve">Xây dựng module</w:t>
      </w:r>
      <w:r>
        <w:t xml:space="preserve"> </w:t>
      </w:r>
      <w:r>
        <w:rPr>
          <w:b/>
          <w:bCs/>
        </w:rPr>
        <w:t xml:space="preserve">Attendance</w:t>
      </w:r>
      <w:r>
        <w:t xml:space="preserve"> </w:t>
      </w:r>
      <w:r>
        <w:t xml:space="preserve">(Controller, Service, Model) dựa theo cấu trúc của Lead Dev</w:t>
      </w:r>
    </w:p>
    <w:p>
      <w:pPr>
        <w:pStyle w:val="Compact"/>
        <w:numPr>
          <w:ilvl w:val="0"/>
          <w:numId w:val="1007"/>
        </w:numPr>
      </w:pPr>
      <w:r>
        <w:t xml:space="preserve">Xây dựng module</w:t>
      </w:r>
      <w:r>
        <w:t xml:space="preserve"> </w:t>
      </w:r>
      <w:r>
        <w:rPr>
          <w:b/>
          <w:bCs/>
        </w:rPr>
        <w:t xml:space="preserve">Homework &amp; Submissions</w:t>
      </w:r>
    </w:p>
    <w:p>
      <w:pPr>
        <w:pStyle w:val="Compact"/>
        <w:numPr>
          <w:ilvl w:val="0"/>
          <w:numId w:val="1008"/>
        </w:numPr>
      </w:pPr>
      <w:r>
        <w:t xml:space="preserve">Test API bằng công cụ (Postman/Thunder Client) các API CRUD cho Điểm danh &amp; Bài tập</w:t>
      </w:r>
    </w:p>
    <w:p>
      <w:pPr>
        <w:pStyle w:val="Compact"/>
        <w:numPr>
          <w:ilvl w:val="0"/>
          <w:numId w:val="1009"/>
        </w:numPr>
      </w:pPr>
      <w:r>
        <w:t xml:space="preserve">Tuân thủ naming convention chung do Hòa định ra.</w:t>
      </w:r>
    </w:p>
    <w:bookmarkEnd w:id="10"/>
    <w:bookmarkStart w:id="11" w:name="nguyệt-frontend-developer"/>
    <w:p>
      <w:pPr>
        <w:pStyle w:val="Heading2"/>
      </w:pPr>
      <w:r>
        <w:t xml:space="preserve">🧑‍💻 Nguyệt (Frontend Developer)</w:t>
      </w:r>
    </w:p>
    <w:p>
      <w:pPr>
        <w:pStyle w:val="Compact"/>
        <w:numPr>
          <w:ilvl w:val="0"/>
          <w:numId w:val="1010"/>
        </w:numPr>
      </w:pPr>
      <w:r>
        <w:t xml:space="preserve">Đọc và hiểu</w:t>
      </w:r>
      <w:r>
        <w:t xml:space="preserve"> </w:t>
      </w:r>
      <w:r>
        <w:rPr>
          <w:b/>
          <w:bCs/>
        </w:rPr>
        <w:t xml:space="preserve">API Spec Document</w:t>
      </w:r>
    </w:p>
    <w:p>
      <w:pPr>
        <w:pStyle w:val="Compact"/>
        <w:numPr>
          <w:ilvl w:val="0"/>
          <w:numId w:val="1011"/>
        </w:numPr>
      </w:pPr>
      <w:r>
        <w:t xml:space="preserve">Cấu hình Call API (Axios/Fetch) trên ứng dụng React hiện tại</w:t>
      </w:r>
    </w:p>
    <w:p>
      <w:pPr>
        <w:pStyle w:val="Compact"/>
        <w:numPr>
          <w:ilvl w:val="0"/>
          <w:numId w:val="1012"/>
        </w:numPr>
      </w:pPr>
      <w:r>
        <w:t xml:space="preserve">Tích hợp API Đăng nhập (Lưu Token)</w:t>
      </w:r>
    </w:p>
    <w:p>
      <w:pPr>
        <w:pStyle w:val="Compact"/>
        <w:numPr>
          <w:ilvl w:val="0"/>
          <w:numId w:val="1013"/>
        </w:numPr>
      </w:pPr>
      <w:r>
        <w:t xml:space="preserve">Phối hợp Code UI và gắn API hiển thị Bảng điểm danh, Form nộp bài tập.</w:t>
      </w:r>
    </w:p>
    <w:p>
      <w:pPr>
        <w:pStyle w:val="Compact"/>
        <w:numPr>
          <w:ilvl w:val="0"/>
          <w:numId w:val="1014"/>
        </w:numPr>
      </w:pPr>
      <w:r>
        <w:t xml:space="preserve">Xử lý error handler và thông báo (Toast notifications) khi lỗi API (Ví dụ: token hết hạn, gọi sai quyền).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2026-03-04T15:41:32Z</dcterms:created>
  <dcterms:modified xsi:type="dcterms:W3CDTF">2026-03-04T15:41:32Z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