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ind w:left="0" w:firstLine="0"/>
        <w:jc w:val="both"/>
      </w:pPr>
    </w:p>
    <w:p w14:paraId="00000002">
      <w:pPr>
        <w:numPr>
          <w:ilvl w:val="0"/>
          <w:numId w:val="1"/>
        </w:numPr>
        <w:ind w:left="141" w:firstLine="0"/>
        <w:jc w:val="both"/>
        <w:rPr>
          <w:b/>
        </w:rPr>
      </w:pPr>
      <w:r>
        <w:rPr>
          <w:b/>
          <w:rtl w:val="0"/>
        </w:rPr>
        <w:t xml:space="preserve"> Mục tiêu của dự án.</w:t>
      </w:r>
    </w:p>
    <w:p w14:paraId="00000003">
      <w:pPr>
        <w:numPr>
          <w:ilvl w:val="1"/>
          <w:numId w:val="1"/>
        </w:numPr>
        <w:ind w:left="1417" w:hanging="360"/>
        <w:jc w:val="both"/>
        <w:rPr>
          <w:u w:val="none"/>
        </w:rPr>
      </w:pPr>
      <w:r>
        <w:rPr>
          <w:rtl w:val="0"/>
        </w:rPr>
        <w:t>Lý do thực hiện dự án.</w:t>
      </w:r>
    </w:p>
    <w:p w14:paraId="00000004">
      <w:pPr>
        <w:ind w:left="720" w:firstLine="720"/>
        <w:jc w:val="both"/>
      </w:pPr>
      <w:r>
        <w:rPr>
          <w:rtl w:val="0"/>
        </w:rPr>
        <w:t xml:space="preserve">Công ty TNHH X muốn mở rộng kinh doanh trực tuyến để bán được cho nhiều khách hàng hơn và tăng doanh số bán điện thoại di động. </w:t>
      </w:r>
    </w:p>
    <w:p w14:paraId="00000005">
      <w:pPr>
        <w:numPr>
          <w:ilvl w:val="1"/>
          <w:numId w:val="1"/>
        </w:numPr>
        <w:ind w:left="1417" w:hanging="360"/>
        <w:jc w:val="both"/>
        <w:rPr>
          <w:u w:val="none"/>
        </w:rPr>
      </w:pPr>
      <w:r>
        <w:rPr>
          <w:rtl w:val="0"/>
        </w:rPr>
        <w:t>Mục tiêu chung của dự án.</w:t>
      </w:r>
    </w:p>
    <w:p w14:paraId="00000006">
      <w:pPr>
        <w:ind w:left="720" w:firstLine="720"/>
        <w:jc w:val="both"/>
      </w:pPr>
      <w:r>
        <w:rPr>
          <w:rtl w:val="0"/>
        </w:rPr>
        <w:t>Xây dựng một website bán điện thoại hoàn chỉnh và chuyên nghiệp, cung cấp được trải nghiệm mua sắm trực tuyến tốt nhất cho người dùng.</w:t>
      </w:r>
    </w:p>
    <w:p w14:paraId="00000007">
      <w:pPr>
        <w:numPr>
          <w:ilvl w:val="1"/>
          <w:numId w:val="1"/>
        </w:numPr>
        <w:ind w:left="1417" w:hanging="360"/>
        <w:jc w:val="both"/>
        <w:rPr>
          <w:u w:val="none"/>
        </w:rPr>
      </w:pPr>
      <w:r>
        <w:rPr>
          <w:rtl w:val="0"/>
        </w:rPr>
        <w:t>Tác động và lợi ích mong đợi.</w:t>
      </w:r>
    </w:p>
    <w:p w14:paraId="00000008">
      <w:pPr>
        <w:ind w:left="720" w:firstLine="0"/>
        <w:jc w:val="both"/>
      </w:pPr>
      <w:r>
        <w:rPr>
          <w:rtl w:val="0"/>
        </w:rPr>
        <w:tab/>
      </w:r>
      <w:r>
        <w:rPr>
          <w:rtl w:val="0"/>
        </w:rPr>
        <w:t>Dự án sẽ mang lại cho công ty A nhiều lợi ích như tăng doanh số bán hàng 20%, gia tăng hơn 10% khách hàng tiềm năng và nâng cao thương hiệu của công ty.</w:t>
      </w:r>
    </w:p>
    <w:p w14:paraId="00000009">
      <w:pPr>
        <w:ind w:left="0" w:firstLine="0"/>
        <w:jc w:val="both"/>
      </w:pPr>
    </w:p>
    <w:p w14:paraId="0000000A">
      <w:pPr>
        <w:numPr>
          <w:ilvl w:val="0"/>
          <w:numId w:val="1"/>
        </w:numPr>
        <w:ind w:left="141" w:firstLine="0"/>
        <w:jc w:val="both"/>
        <w:rPr>
          <w:b/>
        </w:rPr>
      </w:pPr>
      <w:r>
        <w:rPr>
          <w:b/>
          <w:rtl w:val="0"/>
        </w:rPr>
        <w:t xml:space="preserve"> Đo lường mục tiêu và các tiêu chí thành công của dự án.</w:t>
      </w:r>
    </w:p>
    <w:p w14:paraId="0000000B">
      <w:pPr>
        <w:numPr>
          <w:ilvl w:val="1"/>
          <w:numId w:val="1"/>
        </w:numPr>
        <w:ind w:left="1417" w:hanging="360"/>
        <w:jc w:val="both"/>
      </w:pPr>
      <w:r>
        <w:rPr>
          <w:rtl w:val="0"/>
        </w:rPr>
        <w:t>Hoàn thành phát triển website trong thời gian 11 tuần, không được chậm trễ.</w:t>
      </w:r>
    </w:p>
    <w:p w14:paraId="0000000C">
      <w:pPr>
        <w:numPr>
          <w:ilvl w:val="1"/>
          <w:numId w:val="1"/>
        </w:numPr>
        <w:ind w:left="1417" w:hanging="360"/>
        <w:jc w:val="both"/>
      </w:pPr>
      <w:r>
        <w:rPr>
          <w:rtl w:val="0"/>
        </w:rPr>
        <w:t>Trải nghiệm mua sắm của người dùng phải được tối ưu nhất. Như thời gian tải trang phải dưới 2 giây, thời gian tìm kiếm sản phẩm dưới 1 giây. Các hình thức thanh toán phải thuận tiện với người dùng. Giao diện phải đáp ứng tốt khả năng thân thiện với người dùng tại Việt Nam và quốc tế.</w:t>
      </w:r>
    </w:p>
    <w:p w14:paraId="0000000D">
      <w:pPr>
        <w:numPr>
          <w:ilvl w:val="1"/>
          <w:numId w:val="1"/>
        </w:numPr>
        <w:ind w:left="1417" w:hanging="360"/>
        <w:jc w:val="both"/>
      </w:pPr>
      <w:r>
        <w:rPr>
          <w:rtl w:val="0"/>
        </w:rPr>
        <w:t>Tối ưu hóa SEO để đạt thứ hạng cao khi khách hàng tìm kiếm sản phẩm.</w:t>
      </w:r>
    </w:p>
    <w:p w14:paraId="0000000E">
      <w:pPr>
        <w:numPr>
          <w:ilvl w:val="1"/>
          <w:numId w:val="1"/>
        </w:numPr>
        <w:ind w:left="1417" w:hanging="360"/>
        <w:jc w:val="both"/>
      </w:pPr>
      <w:r>
        <w:rPr>
          <w:rtl w:val="0"/>
        </w:rPr>
        <w:t>Website phải đầy đủ chức năng như đã thống nhất.</w:t>
      </w:r>
    </w:p>
    <w:p w14:paraId="0000000F">
      <w:pPr>
        <w:numPr>
          <w:ilvl w:val="1"/>
          <w:numId w:val="1"/>
        </w:numPr>
        <w:ind w:left="1417" w:hanging="360"/>
        <w:jc w:val="both"/>
      </w:pPr>
      <w:r>
        <w:rPr>
          <w:rtl w:val="0"/>
        </w:rPr>
        <w:t>Cung cấp đầy đủ tài liệu hướng dẫn sử dụng và quản lý website.</w:t>
      </w:r>
    </w:p>
    <w:p w14:paraId="00000010">
      <w:pPr>
        <w:ind w:left="720" w:firstLine="0"/>
        <w:jc w:val="both"/>
      </w:pPr>
    </w:p>
    <w:p w14:paraId="00000011">
      <w:pPr>
        <w:numPr>
          <w:ilvl w:val="0"/>
          <w:numId w:val="1"/>
        </w:numPr>
        <w:ind w:left="141" w:firstLine="0"/>
        <w:jc w:val="both"/>
        <w:rPr>
          <w:b/>
        </w:rPr>
      </w:pPr>
      <w:r>
        <w:rPr>
          <w:b/>
          <w:rtl w:val="0"/>
        </w:rPr>
        <w:t xml:space="preserve"> Yêu cầu tổng quan của dự án</w:t>
      </w:r>
    </w:p>
    <w:p w14:paraId="00000012">
      <w:pPr>
        <w:numPr>
          <w:ilvl w:val="1"/>
          <w:numId w:val="1"/>
        </w:numPr>
        <w:ind w:left="1417" w:hanging="360"/>
        <w:jc w:val="both"/>
      </w:pPr>
      <w:r>
        <w:rPr>
          <w:rtl w:val="0"/>
        </w:rPr>
        <w:t>Thiết kế giao diện người dùng (UI/UX): Giao diện thân thiện, hiện đại và dễ sử dụng.</w:t>
      </w:r>
    </w:p>
    <w:p w14:paraId="00000013">
      <w:pPr>
        <w:numPr>
          <w:ilvl w:val="1"/>
          <w:numId w:val="1"/>
        </w:numPr>
        <w:ind w:left="1417" w:hanging="360"/>
        <w:jc w:val="both"/>
      </w:pPr>
      <w:r>
        <w:rPr>
          <w:rtl w:val="0"/>
        </w:rPr>
        <w:t>Phát triển Website: Website hoàn chỉnh với đầy đủ các chức năng thương mại điện tử.</w:t>
      </w:r>
    </w:p>
    <w:p w14:paraId="00000014">
      <w:pPr>
        <w:numPr>
          <w:ilvl w:val="1"/>
          <w:numId w:val="1"/>
        </w:numPr>
        <w:ind w:left="1417" w:hanging="360"/>
        <w:jc w:val="both"/>
      </w:pPr>
      <w:r>
        <w:rPr>
          <w:rtl w:val="0"/>
        </w:rPr>
        <w:t>Bảo mật: Website phải có khả năng chống tấn công mạng, và có khả năng bảo vệ thông tin của người dùng.</w:t>
      </w:r>
    </w:p>
    <w:p w14:paraId="00000015">
      <w:pPr>
        <w:numPr>
          <w:ilvl w:val="1"/>
          <w:numId w:val="1"/>
        </w:numPr>
        <w:ind w:left="1417" w:hanging="360"/>
        <w:jc w:val="both"/>
      </w:pPr>
      <w:r>
        <w:rPr>
          <w:rtl w:val="0"/>
        </w:rPr>
        <w:t>Quản lý và phân quyền người dùng: Người sử dụng website khác nhau có thể có những quyền hạn khác nhau.</w:t>
      </w:r>
    </w:p>
    <w:p w14:paraId="00000016">
      <w:pPr>
        <w:ind w:left="720" w:firstLine="0"/>
        <w:jc w:val="both"/>
      </w:pPr>
    </w:p>
    <w:p w14:paraId="00000017">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4. Mô tả dự án tổng quát, giới hạn phạm vi, và các sản phẩm bàn giao chính</w:t>
      </w:r>
    </w:p>
    <w:p w14:paraId="00000018">
      <w:pPr>
        <w:ind w:firstLine="72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4.1. Mô tả dự án tổng quát</w:t>
      </w:r>
    </w:p>
    <w:p w14:paraId="00000019">
      <w:pPr>
        <w:ind w:firstLine="720"/>
        <w:jc w:val="both"/>
        <w:rPr>
          <w:rFonts w:ascii="Times New Roman" w:hAnsi="Times New Roman" w:eastAsia="Times New Roman" w:cs="Times New Roman"/>
        </w:rPr>
      </w:pPr>
      <w:r>
        <w:rPr>
          <w:rFonts w:ascii="Times New Roman" w:hAnsi="Times New Roman" w:eastAsia="Times New Roman" w:cs="Times New Roman"/>
          <w:b/>
          <w:rtl w:val="0"/>
        </w:rPr>
        <w:t xml:space="preserve"> </w:t>
      </w:r>
      <w:r>
        <w:rPr>
          <w:rFonts w:ascii="Times New Roman" w:hAnsi="Times New Roman" w:eastAsia="Times New Roman" w:cs="Times New Roman"/>
          <w:rtl w:val="0"/>
        </w:rPr>
        <w:t>Xây dựng một website nhằm cung cấp nền tảng thương mại điện tử cho khách hàng mua sắm các sản phẩm điện thoại di động. Website sẽ tích hợp các tính năng mua sắm trực tuyến, thanh toán an toàn, quản lý giỏ hàng, theo dõi đơn hàng, v.v.. Ngoài ra, website cần tối ưu cho các loại thiết bị và có hai ngôn ngữ (Vietnamese và English) để phục vụ thị trường quốc tế.</w:t>
      </w:r>
    </w:p>
    <w:p w14:paraId="0000001A">
      <w:pPr>
        <w:ind w:firstLine="72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4.2. Giới hạn phạm vi</w:t>
      </w:r>
    </w:p>
    <w:p w14:paraId="0000001B">
      <w:pPr>
        <w:numPr>
          <w:ilvl w:val="0"/>
          <w:numId w:val="2"/>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 xml:space="preserve">Người quản trị </w:t>
      </w:r>
      <w:r>
        <w:rPr>
          <w:rFonts w:ascii="Times New Roman" w:hAnsi="Times New Roman" w:eastAsia="Times New Roman" w:cs="Times New Roman"/>
          <w:rtl w:val="0"/>
        </w:rPr>
        <w:t xml:space="preserve">(admin): </w:t>
      </w:r>
    </w:p>
    <w:p w14:paraId="0000001C">
      <w:pPr>
        <w:numPr>
          <w:ilvl w:val="1"/>
          <w:numId w:val="2"/>
        </w:numPr>
        <w:ind w:left="2160" w:hanging="360"/>
        <w:jc w:val="both"/>
        <w:rPr>
          <w:rFonts w:ascii="Times New Roman" w:hAnsi="Times New Roman" w:eastAsia="Times New Roman" w:cs="Times New Roman"/>
        </w:rPr>
      </w:pPr>
      <w:r>
        <w:rPr>
          <w:rFonts w:ascii="Times New Roman" w:hAnsi="Times New Roman" w:eastAsia="Times New Roman" w:cs="Times New Roman"/>
          <w:b/>
          <w:rtl w:val="0"/>
        </w:rPr>
        <w:t>Quản lý sản phẩm</w:t>
      </w:r>
      <w:r>
        <w:rPr>
          <w:rFonts w:ascii="Times New Roman" w:hAnsi="Times New Roman" w:eastAsia="Times New Roman" w:cs="Times New Roman"/>
          <w:rtl w:val="0"/>
        </w:rPr>
        <w:t xml:space="preserve">: Thêm, sửa, xóa, và cập nhật thông tin sản phẩm </w:t>
      </w:r>
    </w:p>
    <w:p w14:paraId="0000001D">
      <w:pPr>
        <w:numPr>
          <w:ilvl w:val="1"/>
          <w:numId w:val="2"/>
        </w:numPr>
        <w:ind w:left="2160" w:hanging="360"/>
        <w:jc w:val="both"/>
        <w:rPr>
          <w:rFonts w:ascii="Times New Roman" w:hAnsi="Times New Roman" w:eastAsia="Times New Roman" w:cs="Times New Roman"/>
        </w:rPr>
      </w:pPr>
      <w:r>
        <w:rPr>
          <w:rFonts w:ascii="Times New Roman" w:hAnsi="Times New Roman" w:eastAsia="Times New Roman" w:cs="Times New Roman"/>
          <w:b/>
          <w:rtl w:val="0"/>
        </w:rPr>
        <w:t>Quản lý đơn hàng</w:t>
      </w:r>
      <w:r>
        <w:rPr>
          <w:rFonts w:ascii="Times New Roman" w:hAnsi="Times New Roman" w:eastAsia="Times New Roman" w:cs="Times New Roman"/>
          <w:rtl w:val="0"/>
        </w:rPr>
        <w:t xml:space="preserve">: Xem, xử lý, và cập nhật trạng thái đơn hàng </w:t>
      </w:r>
    </w:p>
    <w:p w14:paraId="0000001E">
      <w:pPr>
        <w:numPr>
          <w:ilvl w:val="1"/>
          <w:numId w:val="2"/>
        </w:numPr>
        <w:ind w:left="2160" w:hanging="360"/>
        <w:jc w:val="both"/>
        <w:rPr>
          <w:rFonts w:ascii="Times New Roman" w:hAnsi="Times New Roman" w:eastAsia="Times New Roman" w:cs="Times New Roman"/>
        </w:rPr>
      </w:pPr>
      <w:r>
        <w:rPr>
          <w:rFonts w:ascii="Times New Roman" w:hAnsi="Times New Roman" w:eastAsia="Times New Roman" w:cs="Times New Roman"/>
          <w:b/>
          <w:rtl w:val="0"/>
        </w:rPr>
        <w:t>Quản lý nội dung (CMS)</w:t>
      </w:r>
      <w:r>
        <w:rPr>
          <w:rFonts w:ascii="Times New Roman" w:hAnsi="Times New Roman" w:eastAsia="Times New Roman" w:cs="Times New Roman"/>
          <w:rtl w:val="0"/>
        </w:rPr>
        <w:t>: Thêm, chỉnh sửa, và xóa các bài viết tin tức, bài viết blog, thông báo khuyến mãi, hoặc nội dung trang thông tin.</w:t>
      </w:r>
    </w:p>
    <w:p w14:paraId="0000001F">
      <w:pPr>
        <w:numPr>
          <w:ilvl w:val="1"/>
          <w:numId w:val="2"/>
        </w:numPr>
        <w:ind w:left="2160" w:hanging="360"/>
        <w:jc w:val="both"/>
        <w:rPr>
          <w:rFonts w:ascii="Times New Roman" w:hAnsi="Times New Roman" w:eastAsia="Times New Roman" w:cs="Times New Roman"/>
        </w:rPr>
      </w:pPr>
      <w:r>
        <w:rPr>
          <w:rFonts w:ascii="Times New Roman" w:hAnsi="Times New Roman" w:eastAsia="Times New Roman" w:cs="Times New Roman"/>
          <w:b/>
          <w:rtl w:val="0"/>
        </w:rPr>
        <w:t>Quản lý hệ thống</w:t>
      </w:r>
      <w:r>
        <w:rPr>
          <w:rFonts w:ascii="Times New Roman" w:hAnsi="Times New Roman" w:eastAsia="Times New Roman" w:cs="Times New Roman"/>
          <w:rtl w:val="0"/>
        </w:rPr>
        <w:t>: Cài đặt giao diện, SEO, cài đặt email, và quản lý các tích hợp với bên thứ ba (cổng thanh toán, vận chuyển).</w:t>
      </w:r>
    </w:p>
    <w:p w14:paraId="00000020">
      <w:pPr>
        <w:numPr>
          <w:ilvl w:val="1"/>
          <w:numId w:val="2"/>
        </w:numPr>
        <w:ind w:left="2160" w:hanging="360"/>
        <w:jc w:val="both"/>
        <w:rPr>
          <w:rFonts w:ascii="Times New Roman" w:hAnsi="Times New Roman" w:eastAsia="Times New Roman" w:cs="Times New Roman"/>
        </w:rPr>
      </w:pPr>
      <w:r>
        <w:rPr>
          <w:rFonts w:ascii="Times New Roman" w:hAnsi="Times New Roman" w:eastAsia="Times New Roman" w:cs="Times New Roman"/>
          <w:b/>
          <w:rtl w:val="0"/>
        </w:rPr>
        <w:t>Theo dõi và báo cáo</w:t>
      </w:r>
      <w:r>
        <w:rPr>
          <w:rFonts w:ascii="Times New Roman" w:hAnsi="Times New Roman" w:eastAsia="Times New Roman" w:cs="Times New Roman"/>
          <w:rtl w:val="0"/>
        </w:rPr>
        <w:t>: Xem các báo cáo về doanh thu, tồn kho, lượng truy cập</w:t>
      </w:r>
    </w:p>
    <w:p w14:paraId="00000021">
      <w:pPr>
        <w:numPr>
          <w:ilvl w:val="0"/>
          <w:numId w:val="2"/>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Khách hàng</w:t>
      </w:r>
      <w:r>
        <w:rPr>
          <w:rFonts w:ascii="Times New Roman" w:hAnsi="Times New Roman" w:eastAsia="Times New Roman" w:cs="Times New Roman"/>
          <w:rtl w:val="0"/>
        </w:rPr>
        <w:t>: Sẽ tìm kiếm thông tin về các mẫu điện thoại thông qua thông tin admin đã đăng tải lên website. Khách hàng muốn đặt hàng thì sẽ thanh toán sau đó thông tin đơn hàng sẽ được chuyển về email đã đăng ký và sản phẩm sẽ gửi cho khách hàng thông qua các đơn vị vận chuyển.</w:t>
      </w:r>
    </w:p>
    <w:p w14:paraId="00000022">
      <w:pPr>
        <w:spacing w:before="240" w:after="240"/>
        <w:ind w:firstLine="72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4.3. Các sản phẩm bàn giao chính:</w:t>
      </w:r>
    </w:p>
    <w:p w14:paraId="00000023">
      <w:pPr>
        <w:numPr>
          <w:ilvl w:val="0"/>
          <w:numId w:val="3"/>
        </w:numPr>
        <w:spacing w:before="240" w:after="0" w:afterAutospacing="0"/>
        <w:ind w:left="1440" w:hanging="360"/>
        <w:jc w:val="both"/>
        <w:rPr>
          <w:rFonts w:ascii="Times New Roman" w:hAnsi="Times New Roman" w:eastAsia="Times New Roman" w:cs="Times New Roman"/>
        </w:rPr>
      </w:pPr>
      <w:r>
        <w:rPr>
          <w:rFonts w:ascii="Times New Roman" w:hAnsi="Times New Roman" w:eastAsia="Times New Roman" w:cs="Times New Roman"/>
          <w:rtl w:val="0"/>
        </w:rPr>
        <w:t>Website thương mại điện tử hoàn chỉnh</w:t>
      </w:r>
    </w:p>
    <w:p w14:paraId="00000024">
      <w:pPr>
        <w:numPr>
          <w:ilvl w:val="1"/>
          <w:numId w:val="3"/>
        </w:numPr>
        <w:spacing w:before="0" w:beforeAutospacing="0" w:after="0" w:afterAutospacing="0"/>
        <w:ind w:left="2160" w:hanging="360"/>
        <w:jc w:val="both"/>
        <w:rPr>
          <w:rFonts w:ascii="Times New Roman" w:hAnsi="Times New Roman" w:eastAsia="Times New Roman" w:cs="Times New Roman"/>
          <w:u w:val="none"/>
        </w:rPr>
      </w:pPr>
      <w:r>
        <w:rPr>
          <w:rFonts w:ascii="Times New Roman" w:hAnsi="Times New Roman" w:eastAsia="Times New Roman" w:cs="Times New Roman"/>
          <w:rtl w:val="0"/>
        </w:rPr>
        <w:t>Hệ thống giỏ hàng mua bán</w:t>
      </w:r>
    </w:p>
    <w:p w14:paraId="00000025">
      <w:pPr>
        <w:numPr>
          <w:ilvl w:val="1"/>
          <w:numId w:val="3"/>
        </w:numPr>
        <w:spacing w:before="0" w:beforeAutospacing="0" w:after="0" w:afterAutospacing="0"/>
        <w:ind w:left="2160" w:hanging="360"/>
        <w:jc w:val="both"/>
        <w:rPr>
          <w:rFonts w:ascii="Times New Roman" w:hAnsi="Times New Roman" w:eastAsia="Times New Roman" w:cs="Times New Roman"/>
          <w:u w:val="none"/>
        </w:rPr>
      </w:pPr>
      <w:r>
        <w:rPr>
          <w:rFonts w:ascii="Times New Roman" w:hAnsi="Times New Roman" w:eastAsia="Times New Roman" w:cs="Times New Roman"/>
          <w:rtl w:val="0"/>
        </w:rPr>
        <w:t>Công cụ tìm kiếm sản phẩm</w:t>
      </w:r>
    </w:p>
    <w:p w14:paraId="00000026">
      <w:pPr>
        <w:numPr>
          <w:ilvl w:val="1"/>
          <w:numId w:val="3"/>
        </w:numPr>
        <w:spacing w:before="0" w:beforeAutospacing="0" w:after="0" w:afterAutospacing="0"/>
        <w:ind w:left="2160" w:hanging="360"/>
        <w:jc w:val="both"/>
        <w:rPr>
          <w:rFonts w:ascii="Times New Roman" w:hAnsi="Times New Roman" w:eastAsia="Times New Roman" w:cs="Times New Roman"/>
          <w:u w:val="none"/>
        </w:rPr>
      </w:pPr>
      <w:r>
        <w:rPr>
          <w:rFonts w:ascii="Times New Roman" w:hAnsi="Times New Roman" w:eastAsia="Times New Roman" w:cs="Times New Roman"/>
          <w:rtl w:val="0"/>
        </w:rPr>
        <w:t>Hệ thống đăng kí người dùng</w:t>
      </w:r>
    </w:p>
    <w:p w14:paraId="00000027">
      <w:pPr>
        <w:numPr>
          <w:ilvl w:val="1"/>
          <w:numId w:val="3"/>
        </w:numPr>
        <w:spacing w:before="0" w:beforeAutospacing="0" w:after="0" w:afterAutospacing="0"/>
        <w:ind w:left="2160" w:hanging="360"/>
        <w:jc w:val="both"/>
        <w:rPr>
          <w:rFonts w:ascii="Times New Roman" w:hAnsi="Times New Roman" w:eastAsia="Times New Roman" w:cs="Times New Roman"/>
          <w:u w:val="none"/>
        </w:rPr>
      </w:pPr>
      <w:r>
        <w:rPr>
          <w:rFonts w:ascii="Times New Roman" w:hAnsi="Times New Roman" w:eastAsia="Times New Roman" w:cs="Times New Roman"/>
          <w:rtl w:val="0"/>
        </w:rPr>
        <w:t>Hệ thống đặt hàng</w:t>
      </w:r>
    </w:p>
    <w:p w14:paraId="00000028">
      <w:pPr>
        <w:numPr>
          <w:ilvl w:val="1"/>
          <w:numId w:val="3"/>
        </w:numPr>
        <w:spacing w:before="0" w:beforeAutospacing="0" w:after="0" w:afterAutospacing="0"/>
        <w:ind w:left="2160" w:hanging="360"/>
        <w:jc w:val="both"/>
        <w:rPr>
          <w:rFonts w:ascii="Times New Roman" w:hAnsi="Times New Roman" w:eastAsia="Times New Roman" w:cs="Times New Roman"/>
          <w:u w:val="none"/>
        </w:rPr>
      </w:pPr>
      <w:r>
        <w:rPr>
          <w:rFonts w:ascii="Times New Roman" w:hAnsi="Times New Roman" w:eastAsia="Times New Roman" w:cs="Times New Roman"/>
          <w:rtl w:val="0"/>
        </w:rPr>
        <w:t>Hệ thống tích hợp (thanh toán, quản lý thông tin giao dịch, theo dõi đơn đặt hàng)</w:t>
      </w:r>
    </w:p>
    <w:p w14:paraId="00000029">
      <w:pPr>
        <w:numPr>
          <w:ilvl w:val="0"/>
          <w:numId w:val="3"/>
        </w:numPr>
        <w:spacing w:before="0" w:beforeAutospacing="0" w:after="0" w:afterAutospacing="0"/>
        <w:ind w:left="1440" w:hanging="360"/>
        <w:jc w:val="both"/>
        <w:rPr>
          <w:rFonts w:ascii="Times New Roman" w:hAnsi="Times New Roman" w:eastAsia="Times New Roman" w:cs="Times New Roman"/>
        </w:rPr>
      </w:pPr>
      <w:r>
        <w:rPr>
          <w:rFonts w:ascii="Times New Roman" w:hAnsi="Times New Roman" w:eastAsia="Times New Roman" w:cs="Times New Roman"/>
          <w:rtl w:val="0"/>
        </w:rPr>
        <w:t>Tài liệu hướng dẫn sử dụng</w:t>
      </w:r>
    </w:p>
    <w:p w14:paraId="0000002A">
      <w:pPr>
        <w:numPr>
          <w:ilvl w:val="0"/>
          <w:numId w:val="3"/>
        </w:numPr>
        <w:spacing w:before="0" w:beforeAutospacing="0" w:after="0" w:afterAutospacing="0"/>
        <w:ind w:left="1440" w:hanging="360"/>
        <w:jc w:val="both"/>
        <w:rPr>
          <w:rFonts w:ascii="Times New Roman" w:hAnsi="Times New Roman" w:eastAsia="Times New Roman" w:cs="Times New Roman"/>
        </w:rPr>
      </w:pPr>
      <w:r>
        <w:rPr>
          <w:rFonts w:ascii="Times New Roman" w:hAnsi="Times New Roman" w:eastAsia="Times New Roman" w:cs="Times New Roman"/>
          <w:rtl w:val="0"/>
        </w:rPr>
        <w:t xml:space="preserve">Báo cáo kiểm thử </w:t>
      </w:r>
    </w:p>
    <w:p w14:paraId="0000002B">
      <w:pPr>
        <w:numPr>
          <w:ilvl w:val="0"/>
          <w:numId w:val="3"/>
        </w:numPr>
        <w:spacing w:before="0" w:beforeAutospacing="0" w:after="240"/>
        <w:ind w:left="1440" w:hanging="360"/>
        <w:jc w:val="both"/>
        <w:rPr>
          <w:rFonts w:ascii="Times New Roman" w:hAnsi="Times New Roman" w:eastAsia="Times New Roman" w:cs="Times New Roman"/>
        </w:rPr>
      </w:pPr>
      <w:r>
        <w:rPr>
          <w:rFonts w:ascii="Times New Roman" w:hAnsi="Times New Roman" w:eastAsia="Times New Roman" w:cs="Times New Roman"/>
          <w:rtl w:val="0"/>
        </w:rPr>
        <w:t>Đào tạo và hỗ trợ chuyển giao</w:t>
      </w:r>
    </w:p>
    <w:p w14:paraId="0000002C">
      <w:pPr>
        <w:spacing w:before="240" w:after="240"/>
        <w:ind w:firstLine="72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4.4. Ngoài phạm vi dự án:</w:t>
      </w:r>
    </w:p>
    <w:p w14:paraId="0000002D">
      <w:pPr>
        <w:numPr>
          <w:ilvl w:val="0"/>
          <w:numId w:val="3"/>
        </w:numPr>
        <w:spacing w:before="240" w:after="0" w:afterAutospacing="0"/>
        <w:ind w:left="1440" w:hanging="360"/>
        <w:jc w:val="both"/>
        <w:rPr>
          <w:rFonts w:ascii="Times New Roman" w:hAnsi="Times New Roman" w:eastAsia="Times New Roman" w:cs="Times New Roman"/>
        </w:rPr>
      </w:pPr>
      <w:r>
        <w:rPr>
          <w:rFonts w:ascii="Times New Roman" w:hAnsi="Times New Roman" w:eastAsia="Times New Roman" w:cs="Times New Roman"/>
          <w:rtl w:val="0"/>
        </w:rPr>
        <w:t>Hệ thống quản lý kho hàng</w:t>
      </w:r>
    </w:p>
    <w:p w14:paraId="0000002E">
      <w:pPr>
        <w:numPr>
          <w:ilvl w:val="0"/>
          <w:numId w:val="3"/>
        </w:numPr>
        <w:spacing w:before="0" w:beforeAutospacing="0" w:after="0" w:afterAutospacing="0"/>
        <w:ind w:left="1440" w:hanging="360"/>
        <w:jc w:val="both"/>
        <w:rPr>
          <w:rFonts w:ascii="Times New Roman" w:hAnsi="Times New Roman" w:eastAsia="Times New Roman" w:cs="Times New Roman"/>
          <w:u w:val="none"/>
        </w:rPr>
      </w:pPr>
      <w:r>
        <w:rPr>
          <w:rFonts w:ascii="Times New Roman" w:hAnsi="Times New Roman" w:eastAsia="Times New Roman" w:cs="Times New Roman"/>
          <w:rtl w:val="0"/>
        </w:rPr>
        <w:t xml:space="preserve">Phát triển ứng dụng di động </w:t>
      </w:r>
    </w:p>
    <w:p w14:paraId="0000002F">
      <w:pPr>
        <w:numPr>
          <w:ilvl w:val="0"/>
          <w:numId w:val="3"/>
        </w:numPr>
        <w:spacing w:before="0" w:beforeAutospacing="0" w:after="0" w:afterAutospacing="0"/>
        <w:ind w:left="1440" w:hanging="360"/>
        <w:jc w:val="both"/>
        <w:rPr>
          <w:rFonts w:ascii="Times New Roman" w:hAnsi="Times New Roman" w:eastAsia="Times New Roman" w:cs="Times New Roman"/>
          <w:u w:val="none"/>
        </w:rPr>
      </w:pPr>
      <w:r>
        <w:rPr>
          <w:rFonts w:ascii="Times New Roman" w:hAnsi="Times New Roman" w:eastAsia="Times New Roman" w:cs="Times New Roman"/>
          <w:rtl w:val="0"/>
        </w:rPr>
        <w:t xml:space="preserve">Tích hợp với hệ thống vận chuyển </w:t>
      </w:r>
    </w:p>
    <w:p w14:paraId="00000030">
      <w:pPr>
        <w:numPr>
          <w:ilvl w:val="0"/>
          <w:numId w:val="3"/>
        </w:numPr>
        <w:spacing w:before="0" w:beforeAutospacing="0" w:after="0" w:afterAutospacing="0"/>
        <w:ind w:left="1440" w:hanging="360"/>
        <w:jc w:val="both"/>
        <w:rPr>
          <w:rFonts w:ascii="Times New Roman" w:hAnsi="Times New Roman" w:eastAsia="Times New Roman" w:cs="Times New Roman"/>
          <w:u w:val="none"/>
        </w:rPr>
      </w:pPr>
      <w:r>
        <w:rPr>
          <w:rFonts w:ascii="Times New Roman" w:hAnsi="Times New Roman" w:eastAsia="Times New Roman" w:cs="Times New Roman"/>
          <w:rtl w:val="0"/>
        </w:rPr>
        <w:t>Nâng cấp vào bảo chì dài hạn</w:t>
      </w:r>
    </w:p>
    <w:p w14:paraId="00000031">
      <w:pPr>
        <w:numPr>
          <w:ilvl w:val="0"/>
          <w:numId w:val="3"/>
        </w:numPr>
        <w:spacing w:before="0" w:beforeAutospacing="0" w:after="240"/>
        <w:ind w:left="1440" w:hanging="360"/>
        <w:jc w:val="both"/>
        <w:rPr>
          <w:rFonts w:ascii="Times New Roman" w:hAnsi="Times New Roman" w:eastAsia="Times New Roman" w:cs="Times New Roman"/>
          <w:u w:val="none"/>
        </w:rPr>
      </w:pPr>
      <w:r>
        <w:rPr>
          <w:rFonts w:ascii="Times New Roman" w:hAnsi="Times New Roman" w:eastAsia="Times New Roman" w:cs="Times New Roman"/>
          <w:rtl w:val="0"/>
        </w:rPr>
        <w:t>Chạy tiếp thị và quảng cáo trực tuyến</w:t>
      </w:r>
    </w:p>
    <w:p w14:paraId="00000032">
      <w:pPr>
        <w:ind w:left="720" w:firstLine="0"/>
        <w:jc w:val="both"/>
        <w:rPr>
          <w:rFonts w:ascii="Times New Roman" w:hAnsi="Times New Roman" w:eastAsia="Times New Roman" w:cs="Times New Roman"/>
          <w:b/>
          <w:sz w:val="26"/>
          <w:szCs w:val="26"/>
        </w:rPr>
      </w:pPr>
      <w:commentRangeStart w:id="0"/>
      <w:r>
        <w:rPr>
          <w:rFonts w:ascii="Times New Roman" w:hAnsi="Times New Roman" w:eastAsia="Times New Roman" w:cs="Times New Roman"/>
          <w:b/>
          <w:sz w:val="26"/>
          <w:szCs w:val="26"/>
          <w:rtl w:val="0"/>
        </w:rPr>
        <w:t>5. Rủi ro tổng thể của dự án</w:t>
      </w:r>
      <w:commentRangeEnd w:id="0"/>
      <w:r>
        <w:commentReference w:id="0"/>
      </w:r>
    </w:p>
    <w:p w14:paraId="00000033">
      <w:pPr>
        <w:numPr>
          <w:ilvl w:val="0"/>
          <w:numId w:val="4"/>
        </w:numPr>
        <w:spacing w:line="240" w:lineRule="auto"/>
        <w:ind w:left="1440" w:hanging="360"/>
        <w:jc w:val="both"/>
        <w:rPr>
          <w:rFonts w:ascii="Times New Roman" w:hAnsi="Times New Roman" w:eastAsia="Times New Roman" w:cs="Times New Roman"/>
        </w:rPr>
      </w:pPr>
      <w:r>
        <w:rPr>
          <w:rFonts w:ascii="Times New Roman" w:hAnsi="Times New Roman" w:eastAsia="Times New Roman" w:cs="Times New Roman"/>
          <w:b/>
          <w:rtl w:val="0"/>
        </w:rPr>
        <w:t>Rủi ro kỹ thuật:</w:t>
      </w:r>
      <w:r>
        <w:rPr>
          <w:rFonts w:ascii="Times New Roman" w:hAnsi="Times New Roman" w:eastAsia="Times New Roman" w:cs="Times New Roman"/>
          <w:rtl w:val="0"/>
        </w:rPr>
        <w:t xml:space="preserve"> Chậm trễ do lỗi kỹ thuật hoặc tích hợp phần mềm, biện pháp khắc phục là tiến hành kiểm thử thường xuyên và liên tục.</w:t>
      </w:r>
    </w:p>
    <w:p w14:paraId="00000034">
      <w:pPr>
        <w:numPr>
          <w:ilvl w:val="0"/>
          <w:numId w:val="4"/>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Rủi ro về bảo mật</w:t>
      </w:r>
      <w:r>
        <w:rPr>
          <w:rFonts w:ascii="Times New Roman" w:hAnsi="Times New Roman" w:eastAsia="Times New Roman" w:cs="Times New Roman"/>
          <w:rtl w:val="0"/>
        </w:rPr>
        <w:t>: Nguy cơ từ các cuộc tấn công mạng, xâm nhập dữ liệu, hay đánh cắp thông tin khách hàng, v.v…</w:t>
      </w:r>
    </w:p>
    <w:p w14:paraId="00000035">
      <w:pPr>
        <w:numPr>
          <w:ilvl w:val="0"/>
          <w:numId w:val="4"/>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Rủi ro về tiến độ</w:t>
      </w:r>
      <w:r>
        <w:rPr>
          <w:rFonts w:ascii="Times New Roman" w:hAnsi="Times New Roman" w:eastAsia="Times New Roman" w:cs="Times New Roman"/>
          <w:rtl w:val="0"/>
        </w:rPr>
        <w:t>: Việc không đáp ứng được các mốc thời gian đã đề ra do chậm trễ trong phát triển, thử nghiệm, hoặc phê duyệt từ các bên liên quan.</w:t>
      </w:r>
    </w:p>
    <w:p w14:paraId="00000036">
      <w:pPr>
        <w:numPr>
          <w:ilvl w:val="0"/>
          <w:numId w:val="4"/>
        </w:numPr>
        <w:ind w:left="1440" w:hanging="360"/>
        <w:jc w:val="both"/>
        <w:rPr>
          <w:rFonts w:ascii="Times New Roman" w:hAnsi="Times New Roman" w:eastAsia="Times New Roman" w:cs="Times New Roman"/>
        </w:rPr>
      </w:pPr>
      <w:r>
        <w:rPr>
          <w:rFonts w:ascii="Times New Roman" w:hAnsi="Times New Roman" w:eastAsia="Times New Roman" w:cs="Times New Roman"/>
          <w:b/>
          <w:rtl w:val="0"/>
        </w:rPr>
        <w:t>Rủi ro về tài chính</w:t>
      </w:r>
      <w:r>
        <w:rPr>
          <w:rFonts w:ascii="Times New Roman" w:hAnsi="Times New Roman" w:eastAsia="Times New Roman" w:cs="Times New Roman"/>
          <w:rtl w:val="0"/>
        </w:rPr>
        <w:t>: Vượt quá ngân sách dự kiến do chi phí phát sinh trong quá trình phát triển, thử nghiệm, hoặc vận hành website.</w:t>
      </w:r>
    </w:p>
    <w:p w14:paraId="00000037">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6. Thời gian dự kiến</w:t>
      </w:r>
    </w:p>
    <w:p w14:paraId="00000038">
      <w:pPr>
        <w:ind w:firstLine="720"/>
        <w:jc w:val="both"/>
        <w:rPr>
          <w:rFonts w:ascii="Times New Roman" w:hAnsi="Times New Roman" w:eastAsia="Times New Roman" w:cs="Times New Roman"/>
          <w:b/>
        </w:rPr>
      </w:pPr>
      <w:r>
        <w:rPr>
          <w:rFonts w:ascii="Times New Roman" w:hAnsi="Times New Roman" w:eastAsia="Times New Roman" w:cs="Times New Roman"/>
          <w:b/>
          <w:rtl w:val="0"/>
        </w:rPr>
        <w:t>-</w:t>
      </w:r>
      <w:r>
        <w:rPr>
          <w:rFonts w:ascii="Times New Roman" w:hAnsi="Times New Roman" w:eastAsia="Times New Roman" w:cs="Times New Roman"/>
          <w:rtl w:val="0"/>
        </w:rPr>
        <w:t xml:space="preserve"> Nghiên cứu và phân tích yêu cầu (1 tuần)</w:t>
      </w:r>
    </w:p>
    <w:p w14:paraId="00000039">
      <w:pPr>
        <w:ind w:firstLine="720"/>
        <w:jc w:val="both"/>
        <w:rPr>
          <w:rFonts w:ascii="Times New Roman" w:hAnsi="Times New Roman" w:eastAsia="Times New Roman" w:cs="Times New Roman"/>
          <w:b/>
        </w:rPr>
      </w:pPr>
      <w:r>
        <w:rPr>
          <w:rFonts w:ascii="Times New Roman" w:hAnsi="Times New Roman" w:eastAsia="Times New Roman" w:cs="Times New Roman"/>
          <w:b/>
          <w:rtl w:val="0"/>
        </w:rPr>
        <w:t>-</w:t>
      </w:r>
      <w:r>
        <w:rPr>
          <w:rFonts w:ascii="Times New Roman" w:hAnsi="Times New Roman" w:eastAsia="Times New Roman" w:cs="Times New Roman"/>
          <w:rtl w:val="0"/>
        </w:rPr>
        <w:t xml:space="preserve"> Thiết kế giao diện người dùng (2 tuần)</w:t>
      </w:r>
    </w:p>
    <w:p w14:paraId="0000003A">
      <w:pPr>
        <w:ind w:firstLine="720"/>
        <w:jc w:val="both"/>
        <w:rPr>
          <w:rFonts w:hint="default" w:ascii="Times New Roman" w:hAnsi="Times New Roman" w:eastAsia="Times New Roman" w:cs="Times New Roman"/>
          <w:lang w:val="en-US"/>
        </w:rPr>
      </w:pPr>
      <w:r>
        <w:rPr>
          <w:rFonts w:ascii="Times New Roman" w:hAnsi="Times New Roman" w:eastAsia="Times New Roman" w:cs="Times New Roman"/>
          <w:b/>
          <w:rtl w:val="0"/>
        </w:rPr>
        <w:t>-</w:t>
      </w:r>
      <w:r>
        <w:rPr>
          <w:rFonts w:ascii="Times New Roman" w:hAnsi="Times New Roman" w:eastAsia="Times New Roman" w:cs="Times New Roman"/>
          <w:rtl w:val="0"/>
        </w:rPr>
        <w:t xml:space="preserve"> Phát triển và kiểm thử (</w:t>
      </w:r>
      <w:r>
        <w:rPr>
          <w:rFonts w:hint="default" w:ascii="Times New Roman" w:hAnsi="Times New Roman" w:eastAsia="Times New Roman" w:cs="Times New Roman"/>
          <w:rtl w:val="0"/>
          <w:lang w:val="vi-VN"/>
        </w:rPr>
        <w:t>8</w:t>
      </w:r>
      <w:r>
        <w:rPr>
          <w:rFonts w:ascii="Times New Roman" w:hAnsi="Times New Roman" w:eastAsia="Times New Roman" w:cs="Times New Roman"/>
          <w:rtl w:val="0"/>
        </w:rPr>
        <w:t xml:space="preserve"> tuần)</w:t>
      </w:r>
    </w:p>
    <w:p w14:paraId="0000003B">
      <w:pPr>
        <w:ind w:firstLine="720"/>
        <w:jc w:val="both"/>
        <w:rPr>
          <w:rFonts w:ascii="Times New Roman" w:hAnsi="Times New Roman" w:eastAsia="Times New Roman" w:cs="Times New Roman"/>
          <w:b/>
        </w:rPr>
      </w:pPr>
      <w:r>
        <w:rPr>
          <w:rFonts w:ascii="Times New Roman" w:hAnsi="Times New Roman" w:eastAsia="Times New Roman" w:cs="Times New Roman"/>
          <w:b/>
          <w:rtl w:val="0"/>
        </w:rPr>
        <w:t>-</w:t>
      </w:r>
      <w:r>
        <w:rPr>
          <w:rFonts w:ascii="Times New Roman" w:hAnsi="Times New Roman" w:eastAsia="Times New Roman" w:cs="Times New Roman"/>
          <w:rtl w:val="0"/>
        </w:rPr>
        <w:t xml:space="preserve"> Triển khai và ra mắt (1 tuần)</w:t>
      </w:r>
    </w:p>
    <w:p w14:paraId="0000003C">
      <w:pPr>
        <w:ind w:firstLine="72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w:t>
      </w:r>
      <w:r>
        <w:rPr>
          <w:rFonts w:ascii="Times New Roman" w:hAnsi="Times New Roman" w:eastAsia="Times New Roman" w:cs="Times New Roman"/>
          <w:sz w:val="26"/>
          <w:szCs w:val="26"/>
          <w:rtl w:val="0"/>
        </w:rPr>
        <w:t xml:space="preserve"> Hỗ trợ sau triển khai </w:t>
      </w:r>
      <w:r>
        <w:rPr>
          <w:rFonts w:hint="default" w:ascii="Times New Roman" w:hAnsi="Times New Roman" w:eastAsia="Times New Roman" w:cs="Times New Roman"/>
          <w:sz w:val="26"/>
          <w:szCs w:val="26"/>
          <w:rtl w:val="0"/>
          <w:lang w:val="en-US"/>
        </w:rPr>
        <w:t xml:space="preserve">(4 </w:t>
      </w:r>
      <w:r>
        <w:rPr>
          <w:rFonts w:hint="default" w:ascii="Times New Roman" w:hAnsi="Times New Roman" w:eastAsia="Times New Roman" w:cs="Times New Roman"/>
          <w:sz w:val="26"/>
          <w:szCs w:val="26"/>
          <w:rtl w:val="0"/>
          <w:lang w:val="vi-VN"/>
        </w:rPr>
        <w:t>tuần</w:t>
      </w:r>
      <w:r>
        <w:rPr>
          <w:rFonts w:ascii="Times New Roman" w:hAnsi="Times New Roman" w:eastAsia="Times New Roman" w:cs="Times New Roman"/>
          <w:sz w:val="26"/>
          <w:szCs w:val="26"/>
          <w:rtl w:val="0"/>
        </w:rPr>
        <w:t>)</w:t>
      </w:r>
      <w:bookmarkStart w:id="0" w:name="_GoBack"/>
      <w:bookmarkEnd w:id="0"/>
    </w:p>
    <w:p w14:paraId="0000003D">
      <w:pPr>
        <w:jc w:val="both"/>
        <w:rPr>
          <w:rFonts w:ascii="Times New Roman" w:hAnsi="Times New Roman" w:eastAsia="Times New Roman" w:cs="Times New Roman"/>
          <w:b/>
        </w:rPr>
      </w:pPr>
    </w:p>
    <w:p w14:paraId="0000003E">
      <w:pPr>
        <w:spacing w:before="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7. Nguồn tài chính đã phê duyệt</w:t>
      </w:r>
    </w:p>
    <w:p w14:paraId="0000003F">
      <w:pPr>
        <w:numPr>
          <w:ilvl w:val="0"/>
          <w:numId w:val="5"/>
        </w:numPr>
        <w:spacing w:before="0"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Ngân sách tổng dự án: 50.000.000vnđ </w:t>
      </w:r>
    </w:p>
    <w:p w14:paraId="00000040">
      <w:pPr>
        <w:numPr>
          <w:ilvl w:val="0"/>
          <w:numId w:val="5"/>
        </w:numPr>
        <w:spacing w:before="0"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Điều khoản thanh toán: Thanh toán 50% sau khi ký hợp đồng, 30% sau khi hoàn thành phát triển, và 20% sau khi nghiệm thu. </w:t>
      </w:r>
    </w:p>
    <w:p w14:paraId="00000041">
      <w:pPr>
        <w:spacing w:before="0" w:line="240" w:lineRule="auto"/>
        <w:jc w:val="both"/>
        <w:rPr>
          <w:rFonts w:ascii="Times New Roman" w:hAnsi="Times New Roman" w:eastAsia="Times New Roman" w:cs="Times New Roman"/>
          <w:b/>
          <w:sz w:val="24"/>
          <w:szCs w:val="24"/>
        </w:rPr>
      </w:pPr>
    </w:p>
    <w:p w14:paraId="00000042">
      <w:pPr>
        <w:spacing w:before="0" w:line="240" w:lineRule="auto"/>
        <w:jc w:val="both"/>
        <w:rPr>
          <w:rFonts w:ascii="Times New Roman" w:hAnsi="Times New Roman" w:eastAsia="Times New Roman" w:cs="Times New Roman"/>
          <w:b/>
          <w:sz w:val="24"/>
          <w:szCs w:val="24"/>
        </w:rPr>
      </w:pPr>
    </w:p>
    <w:p w14:paraId="00000043">
      <w:pPr>
        <w:spacing w:before="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8. Danh sách các bên liên quan</w:t>
      </w:r>
    </w:p>
    <w:p w14:paraId="00000044">
      <w:pPr>
        <w:numPr>
          <w:ilvl w:val="0"/>
          <w:numId w:val="6"/>
        </w:numPr>
        <w:spacing w:before="0"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Khách hàng (Client):</w:t>
      </w:r>
    </w:p>
    <w:p w14:paraId="00000045">
      <w:pPr>
        <w:numPr>
          <w:ilvl w:val="0"/>
          <w:numId w:val="7"/>
        </w:numPr>
        <w:spacing w:before="0"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Người hoặc công ty yêu cầu và tài trợ cho việc phát triển website bán hàng điện thoại.</w:t>
      </w:r>
    </w:p>
    <w:p w14:paraId="00000046">
      <w:pPr>
        <w:numPr>
          <w:ilvl w:val="0"/>
          <w:numId w:val="8"/>
        </w:numPr>
        <w:spacing w:before="0"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Công ty nhận dự án (Project Company)</w:t>
      </w:r>
    </w:p>
    <w:p w14:paraId="00000047">
      <w:pPr>
        <w:numPr>
          <w:ilvl w:val="0"/>
          <w:numId w:val="9"/>
        </w:numPr>
        <w:spacing w:before="0"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Đơn vị thực hiện dự án, bao gồm các nhóm phát triển, thiết kế, và triển khai website theo yêu cầu của khách hàng.</w:t>
      </w:r>
    </w:p>
    <w:p w14:paraId="00000048">
      <w:pPr>
        <w:spacing w:before="0" w:line="240" w:lineRule="auto"/>
        <w:jc w:val="both"/>
        <w:rPr>
          <w:rFonts w:ascii="Times New Roman" w:hAnsi="Times New Roman" w:eastAsia="Times New Roman" w:cs="Times New Roman"/>
          <w:b/>
          <w:sz w:val="24"/>
          <w:szCs w:val="24"/>
        </w:rPr>
      </w:pPr>
    </w:p>
    <w:p w14:paraId="00000049">
      <w:pPr>
        <w:spacing w:before="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9. Yêu cầu phê duyệt dự án</w:t>
      </w:r>
    </w:p>
    <w:p w14:paraId="0000004A">
      <w:pPr>
        <w:numPr>
          <w:ilvl w:val="0"/>
          <w:numId w:val="10"/>
        </w:numPr>
        <w:spacing w:before="0"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Tiêu chí thành công:</w:t>
      </w:r>
    </w:p>
    <w:p w14:paraId="0000004B">
      <w:pPr>
        <w:numPr>
          <w:ilvl w:val="0"/>
          <w:numId w:val="11"/>
        </w:numPr>
        <w:spacing w:before="0" w:line="240" w:lineRule="auto"/>
        <w:ind w:left="144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Hoàn thành đúng tiến độ và ngân sách.</w:t>
      </w:r>
    </w:p>
    <w:p w14:paraId="0000004C">
      <w:pPr>
        <w:numPr>
          <w:ilvl w:val="0"/>
          <w:numId w:val="11"/>
        </w:numPr>
        <w:spacing w:before="0" w:line="240" w:lineRule="auto"/>
        <w:ind w:left="144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Đáp ứng đầy đủ yêu cầu chức năng.</w:t>
      </w:r>
    </w:p>
    <w:p w14:paraId="0000004D">
      <w:pPr>
        <w:numPr>
          <w:ilvl w:val="0"/>
          <w:numId w:val="11"/>
        </w:numPr>
        <w:spacing w:before="0" w:line="240" w:lineRule="auto"/>
        <w:ind w:left="144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Hoạt động ổn định và hiệu suất tốt.</w:t>
      </w:r>
    </w:p>
    <w:p w14:paraId="0000004E">
      <w:pPr>
        <w:numPr>
          <w:ilvl w:val="0"/>
          <w:numId w:val="11"/>
        </w:numPr>
        <w:spacing w:before="0" w:line="240" w:lineRule="auto"/>
        <w:ind w:left="144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Tối ưu hóa SEO và bảo mật.</w:t>
      </w:r>
    </w:p>
    <w:p w14:paraId="0000004F">
      <w:pPr>
        <w:numPr>
          <w:ilvl w:val="0"/>
          <w:numId w:val="12"/>
        </w:numPr>
        <w:spacing w:before="0"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Quyết định thành công:</w:t>
      </w:r>
    </w:p>
    <w:p w14:paraId="00000050">
      <w:pPr>
        <w:numPr>
          <w:ilvl w:val="0"/>
          <w:numId w:val="13"/>
        </w:numPr>
        <w:spacing w:before="0" w:line="240" w:lineRule="auto"/>
        <w:ind w:left="144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Khách hàng: Đánh giá và quyết định dự án có thành công hay không.</w:t>
      </w:r>
    </w:p>
    <w:p w14:paraId="00000051">
      <w:pPr>
        <w:numPr>
          <w:ilvl w:val="0"/>
          <w:numId w:val="13"/>
        </w:numPr>
        <w:spacing w:before="0" w:line="240" w:lineRule="auto"/>
        <w:ind w:left="144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Quản lý dự án: Theo dõi và đánh giá nội bộ.</w:t>
      </w:r>
    </w:p>
    <w:p w14:paraId="00000052">
      <w:pPr>
        <w:numPr>
          <w:ilvl w:val="0"/>
          <w:numId w:val="14"/>
        </w:numPr>
        <w:spacing w:before="0" w:line="24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Phê duyệt cuối cùng:</w:t>
      </w:r>
    </w:p>
    <w:p w14:paraId="00000053">
      <w:pPr>
        <w:numPr>
          <w:ilvl w:val="0"/>
          <w:numId w:val="15"/>
        </w:numPr>
        <w:spacing w:before="0" w:line="240" w:lineRule="auto"/>
        <w:ind w:left="144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Đại diện khách hàng: Ký phê duyệt khi các yêu cầu đã được đáp ứng.</w:t>
      </w:r>
    </w:p>
    <w:p w14:paraId="00000054">
      <w:pPr>
        <w:numPr>
          <w:ilvl w:val="0"/>
          <w:numId w:val="15"/>
        </w:numPr>
        <w:spacing w:before="0" w:line="240" w:lineRule="auto"/>
        <w:ind w:left="144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Quản lý cấp cao của công ty nhận dự án: Ký xác nhận hoàn thành dự án trước khi bàn giao.</w:t>
      </w:r>
    </w:p>
    <w:p w14:paraId="00000055">
      <w:pPr>
        <w:ind w:left="0" w:firstLine="0"/>
        <w:jc w:val="both"/>
        <w:rPr>
          <w:rFonts w:ascii="Times New Roman" w:hAnsi="Times New Roman" w:eastAsia="Times New Roman" w:cs="Times New Roman"/>
          <w:b/>
          <w:sz w:val="24"/>
          <w:szCs w:val="24"/>
        </w:rPr>
      </w:pPr>
    </w:p>
    <w:p w14:paraId="00000056">
      <w:pPr>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10. Điều kiện dừng dự án</w:t>
      </w:r>
    </w:p>
    <w:p w14:paraId="00000057">
      <w:pPr>
        <w:numPr>
          <w:ilvl w:val="0"/>
          <w:numId w:val="16"/>
        </w:numPr>
        <w:spacing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Hoàn thành bàn giao: trang web đã được phát triển, thử nghiệm và triển khai đầy đủ, tất cả các tính năng được nêu trong phạm vi dự án đều được triển khai</w:t>
      </w:r>
    </w:p>
    <w:p w14:paraId="00000058">
      <w:pPr>
        <w:numPr>
          <w:ilvl w:val="0"/>
          <w:numId w:val="16"/>
        </w:numPr>
        <w:spacing w:before="0" w:beforeAutospacing="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Đảm bảo chất lượng: trang web vượt qua các giai đoạn thử nghiệm, không có lỗi nghiêm trọng</w:t>
      </w:r>
    </w:p>
    <w:p w14:paraId="00000059">
      <w:pPr>
        <w:numPr>
          <w:ilvl w:val="0"/>
          <w:numId w:val="16"/>
        </w:numPr>
        <w:spacing w:before="0" w:beforeAutospacing="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Tài liệu: tất cả các tài liệu cần thiết đều được hoàn thành, bao gồm hướng dẫn sử dụng, tài liệu kỹ thuật và hướng dẫn bảo trì</w:t>
      </w:r>
    </w:p>
    <w:p w14:paraId="0000005A">
      <w:pPr>
        <w:numPr>
          <w:ilvl w:val="0"/>
          <w:numId w:val="16"/>
        </w:numPr>
        <w:spacing w:before="0" w:beforeAutospacing="0" w:after="24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Sự chấp thuận của các bên liên quan (Stakeholder Approval): có được sự chấp thuận chính thức từ các bên liên quan và nhà tài trợ dự án.</w:t>
      </w:r>
    </w:p>
    <w:p w14:paraId="0000005B">
      <w:pPr>
        <w:spacing w:before="240" w:after="240"/>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11. Quản lý dự án được chỉ định</w:t>
      </w:r>
    </w:p>
    <w:p w14:paraId="0000005C">
      <w:pPr>
        <w:numPr>
          <w:ilvl w:val="0"/>
          <w:numId w:val="17"/>
        </w:numPr>
        <w:spacing w:before="24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Tên: Nghiêm Xuân Quân</w:t>
      </w:r>
    </w:p>
    <w:p w14:paraId="0000005D">
      <w:pPr>
        <w:numPr>
          <w:ilvl w:val="0"/>
          <w:numId w:val="17"/>
        </w:numPr>
        <w:spacing w:before="0" w:beforeAutospacing="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Trách nhiệm:</w:t>
      </w:r>
    </w:p>
    <w:p w14:paraId="0000005E">
      <w:pPr>
        <w:numPr>
          <w:ilvl w:val="0"/>
          <w:numId w:val="18"/>
        </w:numPr>
        <w:spacing w:before="0" w:beforeAutospacing="0" w:after="0" w:afterAutospacing="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Giám sát dự án từ khi bắt đầu đến khi kết thúc</w:t>
      </w:r>
    </w:p>
    <w:p w14:paraId="0000005F">
      <w:pPr>
        <w:numPr>
          <w:ilvl w:val="0"/>
          <w:numId w:val="18"/>
        </w:numPr>
        <w:spacing w:before="0" w:beforeAutospacing="0" w:after="0" w:afterAutospacing="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Phối hợp giữa các thành viên trong nhóm và các bên liên quan</w:t>
      </w:r>
    </w:p>
    <w:p w14:paraId="00000060">
      <w:pPr>
        <w:numPr>
          <w:ilvl w:val="0"/>
          <w:numId w:val="18"/>
        </w:numPr>
        <w:spacing w:before="0" w:beforeAutospacing="0" w:after="0" w:afterAutospacing="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Quản lý phạm vi, tiến độ và ngân sách</w:t>
      </w:r>
    </w:p>
    <w:p w14:paraId="00000061">
      <w:pPr>
        <w:numPr>
          <w:ilvl w:val="0"/>
          <w:numId w:val="18"/>
        </w:numPr>
        <w:spacing w:before="0" w:beforeAutospacing="0" w:after="0" w:afterAutospacing="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Đảm bảo đạt tiêu chuẩn chất lượng</w:t>
      </w:r>
    </w:p>
    <w:p w14:paraId="00000062">
      <w:pPr>
        <w:numPr>
          <w:ilvl w:val="0"/>
          <w:numId w:val="18"/>
        </w:numPr>
        <w:spacing w:before="0" w:beforeAutospacing="0" w:after="0" w:afterAutospacing="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Tạo điều kiện giao tiếp và giải quyết xung đột</w:t>
      </w:r>
    </w:p>
    <w:p w14:paraId="00000063">
      <w:pPr>
        <w:numPr>
          <w:ilvl w:val="0"/>
          <w:numId w:val="19"/>
        </w:numPr>
        <w:spacing w:before="0" w:beforeAutospacing="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Mức thẩm quyền:</w:t>
      </w:r>
    </w:p>
    <w:p w14:paraId="00000064">
      <w:pPr>
        <w:numPr>
          <w:ilvl w:val="0"/>
          <w:numId w:val="20"/>
        </w:numPr>
        <w:spacing w:before="0" w:beforeAutospacing="0" w:after="0" w:afterAutospacing="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Người quản lý dự án có quyền đưa ra các quyết định liên quan đến việc thực hiện dự án</w:t>
      </w:r>
    </w:p>
    <w:p w14:paraId="00000065">
      <w:pPr>
        <w:numPr>
          <w:ilvl w:val="0"/>
          <w:numId w:val="20"/>
        </w:numPr>
        <w:spacing w:before="0" w:beforeAutospacing="0" w:after="0" w:afterAutospacing="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Có thể phê duyệt những thay đổi nhỏ về phạm vi dự án và ngân sách trong giới hạn xác định trước</w:t>
      </w:r>
    </w:p>
    <w:p w14:paraId="00000066">
      <w:pPr>
        <w:numPr>
          <w:ilvl w:val="0"/>
          <w:numId w:val="20"/>
        </w:numPr>
        <w:spacing w:before="0" w:beforeAutospacing="0" w:after="24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Phải báo cáo những thay đổi và vấn để lớn với nhà tài trợ dự án để được chấp thuận</w:t>
      </w:r>
    </w:p>
    <w:p w14:paraId="00000067">
      <w:pPr>
        <w:spacing w:before="240" w:after="240"/>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12. Những người tham gia chính:</w:t>
      </w:r>
    </w:p>
    <w:p w14:paraId="00000068">
      <w:pPr>
        <w:numPr>
          <w:ilvl w:val="0"/>
          <w:numId w:val="21"/>
        </w:numPr>
        <w:spacing w:before="24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Nhà tài trợ:</w:t>
      </w:r>
    </w:p>
    <w:p w14:paraId="00000069">
      <w:pPr>
        <w:numPr>
          <w:ilvl w:val="0"/>
          <w:numId w:val="22"/>
        </w:numPr>
        <w:spacing w:before="0" w:beforeAutospacing="0" w:after="0" w:afterAutospacing="0"/>
        <w:ind w:left="144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Tên: Phó giám đốc công ty TNHH X</w:t>
      </w:r>
    </w:p>
    <w:p w14:paraId="0000006A">
      <w:pPr>
        <w:numPr>
          <w:ilvl w:val="0"/>
          <w:numId w:val="22"/>
        </w:numPr>
        <w:spacing w:before="0" w:beforeAutospacing="0" w:after="0" w:afterAutospacing="0"/>
        <w:ind w:left="144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Thẩm quyền:</w:t>
      </w:r>
    </w:p>
    <w:p w14:paraId="0000006B">
      <w:pPr>
        <w:numPr>
          <w:ilvl w:val="0"/>
          <w:numId w:val="23"/>
        </w:numPr>
        <w:spacing w:before="0" w:beforeAutospacing="0" w:after="0" w:afterAutospacing="0"/>
        <w:ind w:left="21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Nhà tài trợ dự án có thẩm quyền tuyệt đối với dự án</w:t>
      </w:r>
    </w:p>
    <w:p w14:paraId="0000006C">
      <w:pPr>
        <w:numPr>
          <w:ilvl w:val="0"/>
          <w:numId w:val="23"/>
        </w:numPr>
        <w:spacing w:before="0" w:beforeAutospacing="0" w:after="0" w:afterAutospacing="0"/>
        <w:ind w:left="21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Chịu trách nhiệm phê duyệt điều lệ dự án và kinh phí</w:t>
      </w:r>
    </w:p>
    <w:p w14:paraId="0000006D">
      <w:pPr>
        <w:numPr>
          <w:ilvl w:val="0"/>
          <w:numId w:val="23"/>
        </w:numPr>
        <w:spacing w:before="0" w:beforeAutospacing="0" w:after="0" w:afterAutospacing="0"/>
        <w:ind w:left="21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Cung cấp hướng dẫn và hỗ trợ cho quản lý dự án</w:t>
      </w:r>
    </w:p>
    <w:p w14:paraId="0000006E">
      <w:pPr>
        <w:numPr>
          <w:ilvl w:val="0"/>
          <w:numId w:val="23"/>
        </w:numPr>
        <w:spacing w:before="0" w:beforeAutospacing="0" w:after="0" w:afterAutospacing="0"/>
        <w:ind w:left="21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Có thẩm quyền đưa ra quyết định liên quan đến thay đổi hướng và phạm vi dự án</w:t>
      </w:r>
    </w:p>
    <w:p w14:paraId="0000006F">
      <w:pPr>
        <w:numPr>
          <w:ilvl w:val="0"/>
          <w:numId w:val="23"/>
        </w:numPr>
        <w:spacing w:before="0" w:beforeAutospacing="0" w:after="240"/>
        <w:ind w:left="21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Đóng vai trò là điểm đầu mối liên hệ chính của các bên liên quan và đảm bảo sự phù hợp với các mục tiêu của tổ chức </w:t>
      </w:r>
    </w:p>
    <w:p w14:paraId="00000070">
      <w:pPr>
        <w:spacing w:before="240" w:after="240"/>
        <w:ind w:left="0" w:firstLine="0"/>
        <w:jc w:val="both"/>
        <w:rPr>
          <w:rFonts w:ascii="Times New Roman" w:hAnsi="Times New Roman" w:eastAsia="Times New Roman" w:cs="Times New Roman"/>
          <w:sz w:val="24"/>
          <w:szCs w:val="24"/>
        </w:rPr>
      </w:pPr>
    </w:p>
    <w:p w14:paraId="00000071">
      <w:pPr>
        <w:numPr>
          <w:ilvl w:val="0"/>
          <w:numId w:val="21"/>
        </w:numPr>
        <w:spacing w:before="24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Người dùng: bộ phận bán hàng và các bộ phận liên quan của công ty TNHH X.</w:t>
      </w:r>
    </w:p>
    <w:p w14:paraId="00000072">
      <w:pPr>
        <w:numPr>
          <w:ilvl w:val="0"/>
          <w:numId w:val="21"/>
        </w:numPr>
        <w:spacing w:before="0" w:beforeAutospacing="0" w:after="24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Khách hàng: Người có nhu cầu mua sắm điện thoại di động, có khả năng mua hàng trực tuyến, độ tuổi từ 18 đến 45 và khả năng chi tiêu từ 5.000.000 trở lên.</w:t>
      </w:r>
    </w:p>
    <w:sectPr>
      <w:pgSz w:w="11909" w:h="16834"/>
      <w:pgMar w:top="1440" w:right="1440" w:bottom="1440" w:left="1440" w:header="72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21DCCN277 - Nguyễn Dũng" w:date="2024-10-21T02:47:26Z" w:initials="">
    <w:p w14:paraId="000000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Cần chi tiết hơn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00000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8879AEF"/>
    <w:multiLevelType w:val="multilevel"/>
    <w:tmpl w:val="C8879AE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D7F9FE59"/>
    <w:multiLevelType w:val="multilevel"/>
    <w:tmpl w:val="D7F9FE5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4B5D9F5"/>
    <w:multiLevelType w:val="multilevel"/>
    <w:tmpl w:val="F4B5D9F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0053208E"/>
    <w:multiLevelType w:val="multilevel"/>
    <w:tmpl w:val="0053208E"/>
    <w:lvl w:ilvl="0" w:tentative="0">
      <w:start w:val="1"/>
      <w:numFmt w:val="decimal"/>
      <w:lvlText w:val="%1."/>
      <w:lvlJc w:val="right"/>
      <w:pPr>
        <w:ind w:left="141" w:firstLine="0"/>
      </w:pPr>
      <w:rPr>
        <w:u w:val="none"/>
      </w:rPr>
    </w:lvl>
    <w:lvl w:ilvl="1" w:tentative="0">
      <w:start w:val="1"/>
      <w:numFmt w:val="decimal"/>
      <w:lvlText w:val="%1.%2."/>
      <w:lvlJc w:val="right"/>
      <w:pPr>
        <w:ind w:left="1417" w:hanging="36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10">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2A8F537B"/>
    <w:multiLevelType w:val="multilevel"/>
    <w:tmpl w:val="2A8F537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6">
    <w:nsid w:val="46A08BB8"/>
    <w:multiLevelType w:val="multilevel"/>
    <w:tmpl w:val="46A08BB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7">
    <w:nsid w:val="4C1BAE26"/>
    <w:multiLevelType w:val="multilevel"/>
    <w:tmpl w:val="4C1BAE2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8">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0">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60382F6E"/>
    <w:multiLevelType w:val="multilevel"/>
    <w:tmpl w:val="60382F6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2">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9"/>
  </w:num>
  <w:num w:numId="2">
    <w:abstractNumId w:val="5"/>
  </w:num>
  <w:num w:numId="3">
    <w:abstractNumId w:val="19"/>
  </w:num>
  <w:num w:numId="4">
    <w:abstractNumId w:val="3"/>
  </w:num>
  <w:num w:numId="5">
    <w:abstractNumId w:val="2"/>
  </w:num>
  <w:num w:numId="6">
    <w:abstractNumId w:val="11"/>
  </w:num>
  <w:num w:numId="7">
    <w:abstractNumId w:val="14"/>
  </w:num>
  <w:num w:numId="8">
    <w:abstractNumId w:val="22"/>
  </w:num>
  <w:num w:numId="9">
    <w:abstractNumId w:val="10"/>
  </w:num>
  <w:num w:numId="10">
    <w:abstractNumId w:val="0"/>
  </w:num>
  <w:num w:numId="11">
    <w:abstractNumId w:val="15"/>
  </w:num>
  <w:num w:numId="12">
    <w:abstractNumId w:val="20"/>
  </w:num>
  <w:num w:numId="13">
    <w:abstractNumId w:val="4"/>
  </w:num>
  <w:num w:numId="14">
    <w:abstractNumId w:val="18"/>
  </w:num>
  <w:num w:numId="15">
    <w:abstractNumId w:val="8"/>
  </w:num>
  <w:num w:numId="16">
    <w:abstractNumId w:val="13"/>
  </w:num>
  <w:num w:numId="17">
    <w:abstractNumId w:val="7"/>
  </w:num>
  <w:num w:numId="18">
    <w:abstractNumId w:val="6"/>
  </w:num>
  <w:num w:numId="19">
    <w:abstractNumId w:val="1"/>
  </w:num>
  <w:num w:numId="20">
    <w:abstractNumId w:val="17"/>
  </w:num>
  <w:num w:numId="21">
    <w:abstractNumId w:val="21"/>
  </w:num>
  <w:num w:numId="22">
    <w:abstractNumId w:val="12"/>
  </w:num>
  <w:num w:numId="23">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21DCCN277 - Nguyễn Dũng">
    <w15:presenceInfo w15:providerId="None" w15:userId="B21DCCN277 - Nguyễn Dũ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072278A"/>
    <w:rsid w:val="76B84B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39</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2024-10-21T02:55:31Z</dcterms:created>
  <dc:creator>acer</dc:creator>
  <cp:lastModifiedBy>DzungDev</cp:lastModifiedBy>
  <dcterms:modified xsi:type="dcterms:W3CDTF">2024-10-21T03:35:17Z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F3476B2F5D8C4C649B9741C8DBC18C4A_12</vt:lpwstr>
  </property>
</Properties>
</file>