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Đường Kách Mệnh</w:t>
      </w:r>
    </w:p>
    <w:p>
      <w:pPr>
        <w:jc w:val="center"/>
      </w:pPr>
      <w:r>
        <w:rPr>
          <w:i/>
          <w:color w:val="555555"/>
          <w:sz w:val="24"/>
        </w:rPr>
        <w:t>Tác phẩm lý luận cách mạng của Hồ Chí Minh — con đường giải phóng dân tộc và xây dựng chủ nghĩa xã hội ở Việt Nam</w:t>
      </w:r>
    </w:p>
    <w:p>
      <w:pPr>
        <w:ind w:firstLine="567"/>
      </w:pPr>
      <w:r>
        <w:t>"Đường Kách Mệnh" là tác phẩm lý luận chính trị quan trọng nhất của Hồ Chí Minh, được biên soạn từ các bài giảng của Người tại các lớp huấn luyện cán bộ cách mạng ở Quảng Châu (Trung Quốc) vào năm 1925-1927. Cuốn sách được xuất bản lần đầu tiên vào năm 1927 bởi Bộ Tuyên truyền của Hội Liên hiệp các dân tộc bị áp bức Á Đông. Đây không chỉ là một tài liệu lịch sử — nó là một cẩm nang chiến lược và chiến thuật cho phong trào cách mạng Việt Nam, đặt nền móng cho tư tưởng và đường lối của Đảng Cộng sản Việt Nam. Hồ Chí Minh viết cuốn sách này với mục đích rõ ràng: trang bị cho các cán bộ cách mạng những kiến thức lý luận cơ bản và — quan trọng hơn — phương pháp tổ chức và thực hành cách mạng.</w:t>
      </w:r>
    </w:p>
    <w:p>
      <w:pPr>
        <w:ind w:firstLine="567"/>
      </w:pPr>
      <w:r>
        <w:t>Nội dung chính: (1) Phân tích các cuộc cách mạng điển hình trên thế giới — cách mạng Mỹ (1776), cách mạng Pháp (1789), cách mạng Tháng Mười Nga (1917) — rút ra bài học về điều kiện và phương pháp cách mạng; (2) Khái niệm "cách mệnh" — Hồ Chí Minh phân biệt "cách mệnh" (thay đổi chế độ xã hội) với "cải lương" (cải cách trong khuôn khổ chế độ cũ). Người khẳng định: "Cách mệnh là phá cái xã hội cũ đi, làm lại cái xã hội mới"; (3) Vai trò của Đảng Cách mệnh — "Đảng có vững cách mệnh mới thành công, cũng như người cầm lái có vững thuyền mới chạy". Đảng phải có lý luận cách mạng tiên phong làm kim chỉ nam; (4) Lực lượng cách mạng — Hồ Chí Minh nhấn mạnh vai trò của công nông (công nhân và nông dân) làm gốc, nhưng cũng chủ trương đoàn kết với tư sản dân tộc, tiểu tư sản và các lực lượng yêu nước khác.</w:t>
      </w:r>
    </w:p>
    <w:p>
      <w:pPr>
        <w:ind w:firstLine="567"/>
      </w:pPr>
      <w:r>
        <w:t>"Đường Kách Mệnh" cũng bao gồm các hướng dẫn thực hành về tổ chức cách mạng: cách thành lập tổ chức bí mật, cách tuyên truyền vận động quần chúng, cách tổ chức đình công và biểu tình, cách xây dựng căn cứ địa, cách xử lý nội gián và mật thám. Đáng chú ý: Hồ Chí Minh dành một phần quan trọng của cuốn sách để nói về tư cách của người cách mạng — đạo đức, lối sống và quan hệ với quần chúng. Người viết: "Tự mình phải chính trực trước, mới bảo người ta chính trực được. Tự mình phải siêng năng trước, mới bảo người ta siêng năng được." Những nguyên tắc đạo đức này — "Cần, Kiệm, Liêm, Chính, Chí Công Vô Tư" — sau này trở thành nền tảng của tư tưởng Hồ Chí Minh về đạo đức cách mạng. Đánh giá: 8.5/10. "Đường Kách Mệnh" là một tác phẩm lý luận chính trị quan trọng, không chỉ có giá trị lịch sử to lớn mà còn chứa đựng nhiều bài học về lãnh đạo, tổ chức và quản lý vẫn còn giá trị đến ngày nay. Cần đọc trong bối cảnh lịch sử cụ thể của Việt Nam những năm 1920.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