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Đi Tìm Lẽ Sống</w:t>
      </w:r>
    </w:p>
    <w:p>
      <w:pPr>
        <w:jc w:val="center"/>
      </w:pPr>
      <w:r>
        <w:rPr>
          <w:i/>
          <w:color w:val="555555"/>
          <w:sz w:val="24"/>
        </w:rPr>
        <w:t>Sức mạnh của tinh thần con người khi đối diện với những đau khổ cùng cực</w:t>
      </w:r>
    </w:p>
    <w:p>
      <w:pPr>
        <w:ind w:firstLine="567"/>
      </w:pPr>
      <w:r>
        <w:t>Có những cuốn sách mang tính bước ngoặt không chỉ vì giá trị văn học mà còn vì sức mạnh tinh thần mà nó truyền tải. "Đi Tìm Lẽ Sống" (Man's Search for Meaning) của Viktor Frankl là một trong số đó. Viết năm 1946, chỉ một năm sau khi được giải thoát khỏi trại tập trung Auschwitz, cuốn sách kết hợp giữa hồi ký về trải nghiệm sống còn trong trại tử thần và triết lý về liệu pháp phân tâm học do chính Frankl sáng lập: logotherapy — liệu pháp tìm kiếm ý nghĩa.</w:t>
      </w:r>
    </w:p>
    <w:p>
      <w:pPr>
        <w:ind w:firstLine="567"/>
      </w:pPr>
      <w:r>
        <w:t>Viktor Frankl sinh năm 1905 tại Vienna, Áo. Ông là một bác sĩ tâm thần và nhà thần kinh học nổi tiếng. Khi Thế chiến thứ hai bùng nổ, Frankl — là người Do Thái — đã bị bắt và đưa vào trại tập trung, nơi ông mất đi cha mẹ, vợ và anh trai. Trong hoàn cảnh tưởng chừng như không còn gì để mất, Frankl đã khám phá ra một sự thật sâu sắc: khi không thể thay đổi hoàn cảnh, con người vẫn có thể chọn cách đối diện với nó. Đây là "quyền tự do cuối cùng" mà không ai có thể tước đoạt.</w:t>
      </w:r>
    </w:p>
    <w:p>
      <w:pPr>
        <w:ind w:firstLine="567"/>
      </w:pPr>
      <w:r>
        <w:t>Trong trại tập trung, Frankl quan sát thấy những tù nhân có khả năng sống sót cao hơn không phải là những người khỏe mạnh nhất về thể chất, mà là những người có một lý do để sống — một ý nghĩa, một mục đích. Dù chỉ đơn giản là mong muốn được gặp lại người thân, hoàn thành một tác phẩm dang dở, hay đơn giản là chứng kiến một ngày mới — chính ý nghĩa này đã giúp họ vượt qua những đau khổ không thể tưởng tượng nổi. Frankl viết: "Người nào có lý do để sống có thể chịu đựng hầu như bất kỳ cách sống nào."</w:t>
      </w:r>
    </w:p>
    <w:p>
      <w:pPr>
        <w:ind w:firstLine="567"/>
      </w:pPr>
      <w:r>
        <w:t>"Đi Tìm Lẽ Sống" đã truyền cảm hứng cho hàng triệu người trên thế giới không chỉ vì câu chuyện về sự sống còn trong trại tập trung, mà còn vì thông điệp mạnh mẽ về sức mạnh của tinh thần con người. Frankl tin rằng ý nghĩa của cuộc sống không phải là một thứ gì đó có sẵn để chúng ta tìm ra — nó là thứ chúng ta tạo ra thông qua những lựa chọn của mình. Ý nghĩa có thể được tìm thấy qua ba cách: thông qua công việc hoặc hành động, thông qua tình yêu và các mối quan hệ, và thông qua lòng dũng cảm đối diện với đau khổ.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