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Content Marketing</w:t>
      </w:r>
    </w:p>
    <w:p>
      <w:pPr>
        <w:jc w:val="center"/>
      </w:pPr>
      <w:r>
        <w:rPr>
          <w:i/>
          <w:color w:val="555555"/>
          <w:sz w:val="24"/>
        </w:rPr>
        <w:t>Thu hút khách hàng bằng nội dung giá trị và xây dựng thương hiệu bền vững</w:t>
      </w:r>
    </w:p>
    <w:p>
      <w:pPr>
        <w:ind w:firstLine="567"/>
      </w:pPr>
      <w:r>
        <w:t>"Content Marketing" là cuốn sách hướng dẫn toàn diện về chiến lược tiếp thị nội dung — một trong những phương pháp marketing hiệu quả nhất trong kỷ nguyên số. Tác giả trình bày quy trình xây dựng chiến lược content marketing từ A đến Z: xác định mục tiêu, nghiên cứu đối tượng, lập kế hoạch nội dung, sản xuất nội dung đa dạng (blog, video, podcast, infographic), phân phối nội dung qua các kênh, và đo lường hiệu quả.</w:t>
      </w:r>
    </w:p>
    <w:p>
      <w:pPr>
        <w:ind w:firstLine="567"/>
      </w:pPr>
      <w:r>
        <w:t>Điểm mạnh của cuốn sách là các case study thực tế từ những thương hiệu thành công. Tác giả phân tích cách các công ty như HubSpot, Red Bull và Coca-Cola đã xây dựng đế chế nội dung thu hút hàng triệu khách hàng. Nguyên tắc cốt lõi của content marketing là: đừng bán hàng — hãy cung cấp giá trị. Khi bạn tạo ra nội dung thực sự hữu ích cho khách hàng, họ sẽ tự nhiên tin tưởng và mua hàng từ bạn.</w:t>
      </w:r>
    </w:p>
    <w:p>
      <w:pPr>
        <w:ind w:firstLine="567"/>
      </w:pPr>
      <w:r>
        <w:t>Cuốn sách phù hợp cho các marketer, chủ doanh nghiệp nhỏ và freelancer muốn xây dựng thương hiệu cá nhân thông qua nội dung. Đánh giá: 7.5/10. Một hướng dẫn thực tế về content marketing với nhiều công cụ và template có thể áp dụng ngay.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