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Kinh Thánh</w:t>
      </w:r>
    </w:p>
    <w:p>
      <w:pPr>
        <w:jc w:val="center"/>
      </w:pPr>
      <w:r>
        <w:rPr>
          <w:i/>
          <w:color w:val="555555"/>
          <w:sz w:val="24"/>
        </w:rPr>
        <w:t>Cuốn sách có ảnh hưởng nhất trong lịch sử nhân loại</w:t>
      </w:r>
    </w:p>
    <w:p>
      <w:pPr>
        <w:ind w:firstLine="567"/>
      </w:pPr>
      <w:r>
        <w:t>"Kinh Thánh" (Bible) là tác phẩm kinh điển của Kitô giáo và là một trong những cuốn sách có ảnh hưởng nhất trong lịch sử nhân loại. Được viết trong khoảng thời gian hơn 1.000 năm (khoảng 1200 TCN đến 100 SCN), Kinh Thánh gồm 66 sách, được chia làm Cựu Ước (39 sách) và Tân Ước (27 sách), do hàng chục tác giả khác nhau viết bằng ba ngôn ngữ: Hebrew, Aram và Hy Lạp. Kinh Thánh đã được dịch ra hơn 2.000 ngôn ngữ và là cuốn sách bán chạy nhất mọi thời đại.</w:t>
      </w:r>
    </w:p>
    <w:p>
      <w:pPr>
        <w:ind w:firstLine="567"/>
      </w:pPr>
      <w:r>
        <w:t>Cựu Ước kể về lịch sử của dân tộc Israel từ khi được Chúa chọn, qua các thời kỳ tộc trưởng (Abraham, Isaac, Jacob), xuất hành khỏi Ai Cập, thời kỳ vương quốc (David, Solomon), đến thời kỳ lưu đày và phục hồi. Các sách tiên tri (Isaiah, Jeremiah, Ezekiel) cảnh báo về sự phán xét và hứa hẹn về Đấng Cứu Thế. Tân Ước tập trung vào cuộc đời và sự dạy dỗ của Chúa Giêsu Kitô và sự phát triển của Giáo hội sơ khai qua các thư tín của Sứ đồ Phao-lô.</w:t>
      </w:r>
    </w:p>
    <w:p>
      <w:pPr>
        <w:ind w:firstLine="567"/>
      </w:pPr>
      <w:r>
        <w:t>Dù bạn có theo Kitô giáo hay không, Kinh Thánh là một tác phẩm văn hóa không thể bỏ qua — nó đã ảnh hưởng sâu sắc đến văn học, nghệ thuật, luật pháp và đạo đức của nền văn minh phương Tây. Những câu chuyện trong Kinh Thánh — từ Adam và Eva, Noah và con tàu, David và Goliath, đến sự giáng sinh và phục sinh của Chúa Giêsu — đã trở thành một phần của di sản văn hóa chung của nhân loại.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