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Meditations</w:t>
      </w:r>
    </w:p>
    <w:p>
      <w:pPr>
        <w:jc w:val="center"/>
      </w:pPr>
      <w:r>
        <w:rPr>
          <w:i/>
          <w:color w:val="555555"/>
          <w:sz w:val="24"/>
        </w:rPr>
        <w:t>Những ghi chép cá nhân của vị hoàng đế triết học về cuộc sống, đạo đức và sự chết</w:t>
      </w:r>
    </w:p>
    <w:p>
      <w:pPr>
        <w:ind w:firstLine="567"/>
      </w:pPr>
      <w:r>
        <w:t>Có một cuốn sách độc nhất trong lịch sử triết học: nó không được viết để xuất bản, không có cấu trúc chương mục rõ ràng, và được viết bởi một vị hoàng đế La Mã trong những giây phút hiếm hoi rảnh rỗi giữa những cuộc chiến tranh. Đó là "Meditations" (Suy tưởng) của Marcus Aurelius — một tác phẩm kinh điển của triết học Khắc kỷ (Stoicism) đã truyền cảm hứng cho vô số thế hệ trong gần 2.000 năm.</w:t>
      </w:r>
    </w:p>
    <w:p>
      <w:pPr>
        <w:ind w:firstLine="567"/>
      </w:pPr>
      <w:r>
        <w:t>Marcus Aurelius sinh năm 121 sau Công nguyên và là Hoàng đế La Mã từ năm 161 đến 180. Ông được xem là vị hoàng đế cuối cùng trong "Ngũ Hiền Đế" (Five Good Emperors) của La Mã. "Meditations" được viết trong những năm cuối đời, khi ông đang chỉ huy các chiến dịch quân sự dọc theo biên giới sông Danube. Cuốn sách không phải là một tác phẩm triết học hàn lâm — nó là một cuốn nhật ký cá nhân, những lời nhắc nhở của một con người đang cố gắng sống một cuộc đời đạo đức và có ý nghĩa giữa áp lực khổng lồ của quyền lực đế chế.</w:t>
      </w:r>
    </w:p>
    <w:p>
      <w:pPr>
        <w:ind w:firstLine="567"/>
      </w:pPr>
      <w:r>
        <w:t>Mười hai cuốn sách nhỏ của "Meditations" bao gồm những suy ngẫm về vô số chủ đề: sự vô thường của cuộc sống, cách đối phó với những người khó chịu, tầm quan trọng của kỷ luật và tự chủ, và sự chấp nhận số phận. Marcus liên tục nhắc nhở bản thân về sự phù du của mọi thứ: "Hãy nhớ rằng tất cả chỉ là quan điểm" và "Bạn có thể rời bỏ cuộc sống này ngay bây giờ. Hãy để điều đó quyết định những gì bạn làm, nói và nghĩ."</w:t>
      </w:r>
    </w:p>
    <w:p>
      <w:pPr>
        <w:ind w:firstLine="567"/>
      </w:pPr>
      <w:r>
        <w:t>Một trong những chủ đề trung tâm của "Meditations" là sự kiểm soát — hay đúng hơn là sự thiếu kiểm soát — của chúng ta đối với thế giới bên ngoài. Marcus dạy rằng chúng ta chỉ có thể kiểm soát suy nghĩ, hành động và phản ứng của chính mình; mọi thứ khác — sức khỏe, danh vọng, tài sản, thậm chí cả cuộc sống của chúng ta — đều nằm ngoài tầm kiểm soát. Chấp nhận sự thật này không phải là bi quan, mà là giải phóng: khi bạn ngừng lo lắng về những thứ mình không thể kiểm soát, bạn tìm thấy sự bình yên thực sự.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