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Những Tấm Lòng Cao Cả</w:t>
      </w:r>
    </w:p>
    <w:p>
      <w:pPr>
        <w:jc w:val="center"/>
      </w:pPr>
      <w:r>
        <w:rPr>
          <w:i/>
          <w:color w:val="555555"/>
          <w:sz w:val="24"/>
        </w:rPr>
        <w:t>Cuốn sách thiếu nhi kinh điển của Ý — những câu chuyện hàng tháng về lòng tốt, tình bạn và tinh thần yêu nước trong lớp học thế kỷ 19</w:t>
      </w:r>
    </w:p>
    <w:p>
      <w:pPr>
        <w:ind w:firstLine="567"/>
      </w:pPr>
      <w:r>
        <w:t>"Những Tấm Lòng Cao Cả" (tựa gốc tiếng Ý: "Cuore", nghĩa là "Trái Tim") là một cuốn tiểu thuyết thiếu nhi kinh điển của nhà văn Ý Edmondo De Amicis, xuất bản lần đầu năm 1886. Cuốn sách được viết dưới dạng nhật ký của cậu bé Enrico Bottini, một học sinh tiểu học người Ý, ghi lại một năm học (từ tháng 10 đến tháng 7) tại trường học ở Turin. Mỗi tháng, thầy giáo của Enrico đọc cho cả lớp một câu chuyện — "câu chuyện hàng tháng" (monthly story) — về một cậu bé Ý dũng cảm, hy sinh hoặc làm việc tốt. Cuốn sách đã được dịch ra hàng trăm ngôn ngữ và là một trong những tác phẩm văn học thiếu nhi có ảnh hưởng nhất ở châu Á, đặc biệt là tại Nhật Bản và Việt Nam.</w:t>
      </w:r>
    </w:p>
    <w:p>
      <w:pPr>
        <w:ind w:firstLine="567"/>
      </w:pPr>
      <w:r>
        <w:t>Mỗi chương trong cuốn sách là một câu chuyện ngắn về cuộc sống hàng ngày của Enrico và các bạn cùng lớp: Garrone — cậu bé to lớn, tốt bụng, luôn bảo vệ kẻ yếu; Derossi — học sinh giỏi nhất lớp, luôn đứng nhất và khiêm tốn; Precossi — cậu bé thợ rèn bị cha đánh đập nhưng luôn chăm chỉ học tập; Coretti — cậu bé bán củi, vừa học vừa làm phụ giúp gia đình; Franti — cậu bé hư hỏng, bị cả lớp xa lánh, cuối cùng bị đuổi học. Mỗi nhân vật đều đại diện cho một bài học đạo đức: lòng tốt, sự chăm chỉ, lòng biết ơn, tình yêu gia đình và lòng yêu nước.</w:t>
      </w:r>
    </w:p>
    <w:p>
      <w:pPr>
        <w:ind w:firstLine="567"/>
      </w:pPr>
      <w:r>
        <w:t>Các "câu chuyện hàng tháng" là những điểm nhấn cảm động của cuốn sách: "Cậu bé đánh trống Sardinia" — một cậu bé hy sinh thân mình để bảo vệ tổ quốc trong chiến tranh thống nhất Ý; "Cậu bé thành Pavia" — một cậu bé nghèo nhưng trung thực trả lại chiếc ví đầy tiền cho người đánh rơi; "Người mẹ” — một người mẹ nghèo làm việc quần quật để nuôi con ăn học; "Người thợ sửa chữa” — một người cha hy sinh sức khỏe để gia đình có cuộc sống tốt hơn. Những câu chuyện này, dù có vẻ sến sẩm đối với người đọc hiện đại, đã truyền cảm hứng cho hàng triệu trẻ em trên khắp thế giới về các giá trị đạo đức cơ bản.</w:t>
      </w:r>
    </w:p>
    <w:p>
      <w:pPr>
        <w:ind w:firstLine="567"/>
      </w:pPr>
      <w:r>
        <w:t>Cuốn sách kết thúc với việc Enrico chuyển trường và nói lời chia tay với các bạn. Dù được viết từ năm 1886, "Những Tấm Lòng Cao Cả" vẫn được yêu thích ở Việt Nam và nhiều nước châu Á. Ở Nhật Bản, cuốn sách được xem là tác phẩm văn học nhập khẩu có ảnh hưởng nhất, và đã truyền cảm hứng cho nhiều tác phẩm văn hóa đại chúng — từ anime cho đến manga. Đánh giá: 8/10. Một tác phẩm văn học thiếu nhi kinh điển với những giá trị đạo đức vượt thời gian. Dù một số câu chuyện có thể cảm thấy quá lý tưởng hóa đối với độc giả hiện đại, thông điệp về lòng tốt, tình bạn và sự hy sinh vẫn còn nguyên giá trị.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