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Slam Dunk</w:t>
      </w:r>
    </w:p>
    <w:p>
      <w:pPr>
        <w:jc w:val="center"/>
      </w:pPr>
      <w:r>
        <w:rPr>
          <w:i/>
          <w:color w:val="555555"/>
          <w:sz w:val="24"/>
        </w:rPr>
        <w:t>Bộ manga bóng rổ kinh điển đã truyền cảm hứng cho cả một thế hệ</w:t>
      </w:r>
    </w:p>
    <w:p>
      <w:pPr>
        <w:ind w:firstLine="567"/>
      </w:pPr>
      <w:r>
        <w:t>"Slam Dunk" của Takehiko Inoue là một trong những bộ manga thể thao vĩ đại nhất mọi thời đại. Bắt đầu từ năm 1990, bộ truyện đã bán được hơn 170 triệu bản và là một trong những manga bán chạy nhất lịch sử. Câu chuyện kể về Hanamichi Sakuragi, một tên đầu gấu trung học cao 1m88 với mái tóc đỏ, người bắt đầu chơi bóng rổ chỉ vì muốn gây ấn tượng với cô gái mình thích — Haruko Akagi. Nhưng từ tình yêu không đúng chỗ, Sakuragi dần khám phá ra niềm đam mê thực sự của mình với môn thể thao này.</w:t>
      </w:r>
    </w:p>
    <w:p>
      <w:pPr>
        <w:ind w:firstLine="567"/>
      </w:pPr>
      <w:r>
        <w:t>Slam Dunk không chỉ là một bộ manga về bóng rổ — nó là một câu chuyện về sự trưởng thành. Sakuragi từ một tên ngốc kiêu ngạo, chỉ biết khoe khoang và gây rối, dần trở thành một cầu thủ bóng rổ thực thụ, biết hy sinh vì đồng đội và chiến đấu vì mục tiêu chung. Inoue đã xây dựng từng trận đấu với độ chi tiết và kịch tính đến nghẹt thở — từ những pha bóng thông thường đến những khoảnh khắc "không tưởng" như cú ném quyết định của Sakuragi trong trận đấu với Sannoh. Slam Dunk là một kiệt tác về tốc độ, cảm xúc và sự phát triển nhân vật. Câu nói "Tôi thích bóng rổ!" của Sakuragi đã trở thành một trong những khoảnh khắc cảm động nhất trong lịch sử manga.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