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475569"/>
          <w:sz w:val="26"/>
        </w:rPr>
        <w:t>SỞ GIÁO DỤC VÀ ĐÀO TẠO TỈNH PHÚ THỌ</w:t>
        <w:br/>
      </w:r>
      <w:r>
        <w:rPr>
          <w:rFonts w:ascii="Times New Roman" w:hAnsi="Times New Roman"/>
          <w:b/>
          <w:color w:val="0E3A7C"/>
          <w:sz w:val="30"/>
        </w:rPr>
        <w:t>TRƯỜNG THPT CHUYÊN HÙNG VƯƠNG</w:t>
        <w:br/>
      </w:r>
      <w:r>
        <w:rPr>
          <w:rFonts w:ascii="Times New Roman" w:hAnsi="Times New Roman"/>
          <w:color w:val="475569"/>
          <w:sz w:val="22"/>
        </w:rPr>
        <w:t>-----------------------o0o-----------------------</w:t>
      </w:r>
    </w:p>
    <w:p>
      <w:pPr>
        <w:spacing w:before="320" w:after="32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1645920"/>
                    </a:xfrm>
                    <a:prstGeom prst="rect"/>
                  </pic:spPr>
                </pic:pic>
              </a:graphicData>
            </a:graphic>
          </wp:inline>
        </w:drawing>
      </w:r>
    </w:p>
    <w:p>
      <w:pPr>
        <w:spacing w:after="120"/>
        <w:jc w:val="center"/>
      </w:pPr>
      <w:r>
        <w:rPr>
          <w:rFonts w:ascii="Times New Roman" w:hAnsi="Times New Roman"/>
          <w:b/>
          <w:color w:val="D32027"/>
          <w:sz w:val="40"/>
        </w:rPr>
        <w:t>TÀI LIỆU HƯỚNG DẪN SỬ DỤNG</w:t>
        <w:br/>
      </w:r>
      <w:r>
        <w:rPr>
          <w:rFonts w:ascii="Times New Roman" w:hAnsi="Times New Roman"/>
          <w:b/>
          <w:color w:val="0E3A7C"/>
          <w:sz w:val="32"/>
        </w:rPr>
        <w:t>HỆ THỐNG QUẢN LÝ KÝ TÚC XÁ &amp; KPI RÈN LUYỆN NỀN NẾP</w:t>
        <w:br/>
      </w:r>
      <w:r>
        <w:rPr>
          <w:rFonts w:ascii="Times New Roman" w:hAnsi="Times New Roman"/>
          <w:i/>
          <w:color w:val="475569"/>
          <w:sz w:val="24"/>
        </w:rPr>
        <w:t>(Áp dụng cho Ban Giám Hiệu, Giáo viên, Quản sinh &amp; Học sinh — Năm học 2026 – 2027)</w:t>
      </w:r>
    </w:p>
    <w:p>
      <w:pPr>
        <w:spacing w:after="160"/>
      </w:pPr>
    </w:p>
    <w:tbl>
      <w:tblPr>
        <w:tblW w:type="auto" w:w="0"/>
        <w:jc w:val="center"/>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4968"/>
        <w:gridCol w:w="4968"/>
      </w:tblGrid>
      <w:tr>
        <w:tc>
          <w:tcPr>
            <w:tcW w:type="dxa" w:w="3168"/>
            <w:shd w:fill="F0F4FA"/>
            <w:tcMar>
              <w:top w:w="70" w:type="dxa"/>
              <w:bottom w:w="70" w:type="dxa"/>
              <w:left w:w="120" w:type="dxa"/>
              <w:right w:w="120" w:type="dxa"/>
            </w:tcMar>
          </w:tcPr>
          <w:p>
            <w:r>
              <w:rPr>
                <w:rFonts w:ascii="Times New Roman" w:hAnsi="Times New Roman"/>
                <w:b/>
                <w:color w:val="0E3A7C"/>
                <w:sz w:val="23"/>
              </w:rPr>
              <w:t>Cơ quan chủ quản:</w:t>
            </w:r>
          </w:p>
        </w:tc>
        <w:tc>
          <w:tcPr>
            <w:tcW w:type="dxa" w:w="6480"/>
            <w:shd w:fill="F0F4FA"/>
            <w:tcMar>
              <w:top w:w="70" w:type="dxa"/>
              <w:bottom w:w="70" w:type="dxa"/>
              <w:left w:w="120" w:type="dxa"/>
              <w:right w:w="120" w:type="dxa"/>
            </w:tcMar>
          </w:tcPr>
          <w:p>
            <w:r>
              <w:rPr>
                <w:rFonts w:ascii="Times New Roman" w:hAnsi="Times New Roman"/>
                <w:color w:val="000000"/>
                <w:sz w:val="23"/>
              </w:rPr>
              <w:t>Trường THPT Chuyên Hùng Vương — Tỉnh Phú Thọ</w:t>
            </w:r>
          </w:p>
        </w:tc>
      </w:tr>
      <w:tr>
        <w:tc>
          <w:tcPr>
            <w:tcW w:type="dxa" w:w="3168"/>
            <w:shd w:fill="FFFFFF"/>
            <w:tcMar>
              <w:top w:w="70" w:type="dxa"/>
              <w:bottom w:w="70" w:type="dxa"/>
              <w:left w:w="120" w:type="dxa"/>
              <w:right w:w="120" w:type="dxa"/>
            </w:tcMar>
          </w:tcPr>
          <w:p>
            <w:r>
              <w:rPr>
                <w:rFonts w:ascii="Times New Roman" w:hAnsi="Times New Roman"/>
                <w:b/>
                <w:color w:val="0E3A7C"/>
                <w:sz w:val="23"/>
              </w:rPr>
              <w:t>Hệ thống phần mềm:</w:t>
            </w:r>
          </w:p>
        </w:tc>
        <w:tc>
          <w:tcPr>
            <w:tcW w:type="dxa" w:w="6480"/>
            <w:shd w:fill="FFFFFF"/>
            <w:tcMar>
              <w:top w:w="70" w:type="dxa"/>
              <w:bottom w:w="70" w:type="dxa"/>
              <w:left w:w="120" w:type="dxa"/>
              <w:right w:w="120" w:type="dxa"/>
            </w:tcMar>
          </w:tcPr>
          <w:p>
            <w:r>
              <w:rPr>
                <w:rFonts w:ascii="Times New Roman" w:hAnsi="Times New Roman"/>
                <w:color w:val="000000"/>
                <w:sz w:val="23"/>
              </w:rPr>
              <w:t>Hệ thống Quản lý KTX &amp; KPI Rèn luyện Nền nếp Học sinh</w:t>
            </w:r>
          </w:p>
        </w:tc>
      </w:tr>
      <w:tr>
        <w:tc>
          <w:tcPr>
            <w:tcW w:type="dxa" w:w="3168"/>
            <w:shd w:fill="F0F4FA"/>
            <w:tcMar>
              <w:top w:w="70" w:type="dxa"/>
              <w:bottom w:w="70" w:type="dxa"/>
              <w:left w:w="120" w:type="dxa"/>
              <w:right w:w="120" w:type="dxa"/>
            </w:tcMar>
          </w:tcPr>
          <w:p>
            <w:r>
              <w:rPr>
                <w:rFonts w:ascii="Times New Roman" w:hAnsi="Times New Roman"/>
                <w:b/>
                <w:color w:val="0E3A7C"/>
                <w:sz w:val="23"/>
              </w:rPr>
              <w:t>Địa chỉ Web truy cập:</w:t>
            </w:r>
          </w:p>
        </w:tc>
        <w:tc>
          <w:tcPr>
            <w:tcW w:type="dxa" w:w="6480"/>
            <w:shd w:fill="F0F4FA"/>
            <w:tcMar>
              <w:top w:w="70" w:type="dxa"/>
              <w:bottom w:w="70" w:type="dxa"/>
              <w:left w:w="120" w:type="dxa"/>
              <w:right w:w="120" w:type="dxa"/>
            </w:tcMar>
          </w:tcPr>
          <w:p>
            <w:r>
              <w:rPr>
                <w:rFonts w:ascii="Times New Roman" w:hAnsi="Times New Roman"/>
                <w:color w:val="000000"/>
                <w:sz w:val="23"/>
              </w:rPr>
              <w:t>http://webkpi.ttytphuninh.vn (hoặc nội bộ: http://localhost:5288)</w:t>
            </w:r>
          </w:p>
        </w:tc>
      </w:tr>
      <w:tr>
        <w:tc>
          <w:tcPr>
            <w:tcW w:type="dxa" w:w="3168"/>
            <w:shd w:fill="FFFFFF"/>
            <w:tcMar>
              <w:top w:w="70" w:type="dxa"/>
              <w:bottom w:w="70" w:type="dxa"/>
              <w:left w:w="120" w:type="dxa"/>
              <w:right w:w="120" w:type="dxa"/>
            </w:tcMar>
          </w:tcPr>
          <w:p>
            <w:r>
              <w:rPr>
                <w:rFonts w:ascii="Times New Roman" w:hAnsi="Times New Roman"/>
                <w:b/>
                <w:color w:val="0E3A7C"/>
                <w:sz w:val="23"/>
              </w:rPr>
              <w:t>Đối tượng sử dụng:</w:t>
            </w:r>
          </w:p>
        </w:tc>
        <w:tc>
          <w:tcPr>
            <w:tcW w:type="dxa" w:w="6480"/>
            <w:shd w:fill="FFFFFF"/>
            <w:tcMar>
              <w:top w:w="70" w:type="dxa"/>
              <w:bottom w:w="70" w:type="dxa"/>
              <w:left w:w="120" w:type="dxa"/>
              <w:right w:w="120" w:type="dxa"/>
            </w:tcMar>
          </w:tcPr>
          <w:p>
            <w:r>
              <w:rPr>
                <w:rFonts w:ascii="Times New Roman" w:hAnsi="Times New Roman"/>
                <w:color w:val="000000"/>
                <w:sz w:val="23"/>
              </w:rPr>
              <w:t>Ban Giám Hiệu, Quản sinh KTX, GVCN, Trưởng tầng/phòng, Đoàn trường</w:t>
            </w:r>
          </w:p>
        </w:tc>
      </w:tr>
      <w:tr>
        <w:tc>
          <w:tcPr>
            <w:tcW w:type="dxa" w:w="3168"/>
            <w:shd w:fill="F0F4FA"/>
            <w:tcMar>
              <w:top w:w="70" w:type="dxa"/>
              <w:bottom w:w="70" w:type="dxa"/>
              <w:left w:w="120" w:type="dxa"/>
              <w:right w:w="120" w:type="dxa"/>
            </w:tcMar>
          </w:tcPr>
          <w:p>
            <w:r>
              <w:rPr>
                <w:rFonts w:ascii="Times New Roman" w:hAnsi="Times New Roman"/>
                <w:b/>
                <w:color w:val="0E3A7C"/>
                <w:sz w:val="23"/>
              </w:rPr>
              <w:t>Quy mô quản lý thực tế:</w:t>
            </w:r>
          </w:p>
        </w:tc>
        <w:tc>
          <w:tcPr>
            <w:tcW w:type="dxa" w:w="6480"/>
            <w:shd w:fill="F0F4FA"/>
            <w:tcMar>
              <w:top w:w="70" w:type="dxa"/>
              <w:bottom w:w="70" w:type="dxa"/>
              <w:left w:w="120" w:type="dxa"/>
              <w:right w:w="120" w:type="dxa"/>
            </w:tcMar>
          </w:tcPr>
          <w:p>
            <w:r>
              <w:rPr>
                <w:rFonts w:ascii="Times New Roman" w:hAnsi="Times New Roman"/>
                <w:color w:val="000000"/>
                <w:sz w:val="23"/>
              </w:rPr>
              <w:t>1.880 Học sinh • 54 Lớp Chuyên • 120 Phòng KTX • 10 Mã Lỗi L01-L10</w:t>
            </w:r>
          </w:p>
        </w:tc>
      </w:tr>
      <w:tr>
        <w:tc>
          <w:tcPr>
            <w:tcW w:type="dxa" w:w="3168"/>
            <w:shd w:fill="FFFFFF"/>
            <w:tcMar>
              <w:top w:w="70" w:type="dxa"/>
              <w:bottom w:w="70" w:type="dxa"/>
              <w:left w:w="120" w:type="dxa"/>
              <w:right w:w="120" w:type="dxa"/>
            </w:tcMar>
          </w:tcPr>
          <w:p>
            <w:r>
              <w:rPr>
                <w:rFonts w:ascii="Times New Roman" w:hAnsi="Times New Roman"/>
                <w:b/>
                <w:color w:val="0E3A7C"/>
                <w:sz w:val="23"/>
              </w:rPr>
              <w:t>Phiên bản phần mềm:</w:t>
            </w:r>
          </w:p>
        </w:tc>
        <w:tc>
          <w:tcPr>
            <w:tcW w:type="dxa" w:w="6480"/>
            <w:shd w:fill="FFFFFF"/>
            <w:tcMar>
              <w:top w:w="70" w:type="dxa"/>
              <w:bottom w:w="70" w:type="dxa"/>
              <w:left w:w="120" w:type="dxa"/>
              <w:right w:w="120" w:type="dxa"/>
            </w:tcMar>
          </w:tcPr>
          <w:p>
            <w:r>
              <w:rPr>
                <w:rFonts w:ascii="Times New Roman" w:hAnsi="Times New Roman"/>
                <w:color w:val="000000"/>
                <w:sz w:val="23"/>
              </w:rPr>
              <w:t>Version 2.0 (Bản hoàn chỉnh — Tích hợp Nhập/Xuất File Excel)</w:t>
            </w:r>
          </w:p>
        </w:tc>
      </w:tr>
    </w:tbl>
    <w:p>
      <w:r>
        <w:br w:type="page"/>
      </w:r>
    </w:p>
    <w:p>
      <w:pPr>
        <w:keepNext/>
        <w:spacing w:before="360" w:after="160"/>
      </w:pPr>
      <w:r>
        <w:rPr>
          <w:rFonts w:ascii="Times New Roman" w:hAnsi="Times New Roman"/>
          <w:b/>
          <w:color w:val="0E3A7C"/>
          <w:sz w:val="32"/>
        </w:rPr>
        <w:t>MỤC LỤC TÀI LIỆU HƯỚNG DẪN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68"/>
        <w:gridCol w:w="4968"/>
      </w:tblGrid>
      <w:tr>
        <w:tc>
          <w:tcPr>
            <w:tcW w:type="dxa" w:w="8352"/>
            <w:shd w:fill="FFFFFF"/>
            <w:tcMar>
              <w:top w:w="40" w:type="dxa"/>
              <w:bottom w:w="40" w:type="dxa"/>
              <w:left w:w="80" w:type="dxa"/>
              <w:right w:w="80" w:type="dxa"/>
            </w:tcMar>
          </w:tcPr>
          <w:p>
            <w:r>
              <w:rPr>
                <w:rFonts w:ascii="Times New Roman" w:hAnsi="Times New Roman"/>
                <w:b/>
                <w:color w:val="0E3A7C"/>
                <w:sz w:val="22"/>
              </w:rPr>
              <w:t>PHẦN I: GIỚI THIỆU CHUNG &amp; TÀI KHOẢN TRUY CẬP</w:t>
            </w:r>
          </w:p>
        </w:tc>
        <w:tc>
          <w:tcPr>
            <w:tcW w:type="dxa" w:w="1296"/>
            <w:shd w:fill="FFFFFF"/>
            <w:tcMar>
              <w:top w:w="40" w:type="dxa"/>
              <w:bottom w:w="40" w:type="dxa"/>
              <w:left w:w="80" w:type="dxa"/>
              <w:right w:w="80" w:type="dxa"/>
            </w:tcMar>
          </w:tcPr>
          <w:p>
            <w:pPr>
              <w:jc w:val="right"/>
            </w:pPr>
            <w:r>
              <w:rPr>
                <w:rFonts w:ascii="Times New Roman" w:hAnsi="Times New Roman"/>
                <w:color w:val="475569"/>
                <w:sz w:val="22"/>
              </w:rPr>
              <w:t>3</w:t>
            </w:r>
          </w:p>
        </w:tc>
      </w:tr>
      <w:tr>
        <w:tc>
          <w:tcPr>
            <w:tcW w:type="dxa" w:w="8352"/>
            <w:shd w:fill="FFFFFF"/>
            <w:tcMar>
              <w:top w:w="40" w:type="dxa"/>
              <w:bottom w:w="40" w:type="dxa"/>
              <w:left w:w="80" w:type="dxa"/>
              <w:right w:w="80" w:type="dxa"/>
            </w:tcMar>
          </w:tcPr>
          <w:p>
            <w:r>
              <w:rPr>
                <w:rFonts w:ascii="Times New Roman" w:hAnsi="Times New Roman"/>
                <w:color w:val="000000"/>
                <w:sz w:val="22"/>
              </w:rPr>
              <w:t xml:space="preserve">  1.1. Mục tiêu và phạm vi ứng dụng phần mềm</w:t>
            </w:r>
          </w:p>
        </w:tc>
        <w:tc>
          <w:tcPr>
            <w:tcW w:type="dxa" w:w="1296"/>
            <w:shd w:fill="FFFFFF"/>
            <w:tcMar>
              <w:top w:w="40" w:type="dxa"/>
              <w:bottom w:w="40" w:type="dxa"/>
              <w:left w:w="80" w:type="dxa"/>
              <w:right w:w="80" w:type="dxa"/>
            </w:tcMar>
          </w:tcPr>
          <w:p>
            <w:pPr>
              <w:jc w:val="right"/>
            </w:pPr>
            <w:r>
              <w:rPr>
                <w:rFonts w:ascii="Times New Roman" w:hAnsi="Times New Roman"/>
                <w:color w:val="475569"/>
                <w:sz w:val="22"/>
              </w:rPr>
              <w:t>3</w:t>
            </w:r>
          </w:p>
        </w:tc>
      </w:tr>
      <w:tr>
        <w:tc>
          <w:tcPr>
            <w:tcW w:type="dxa" w:w="8352"/>
            <w:shd w:fill="FFFFFF"/>
            <w:tcMar>
              <w:top w:w="40" w:type="dxa"/>
              <w:bottom w:w="40" w:type="dxa"/>
              <w:left w:w="80" w:type="dxa"/>
              <w:right w:w="80" w:type="dxa"/>
            </w:tcMar>
          </w:tcPr>
          <w:p>
            <w:r>
              <w:rPr>
                <w:rFonts w:ascii="Times New Roman" w:hAnsi="Times New Roman"/>
                <w:color w:val="000000"/>
                <w:sz w:val="22"/>
              </w:rPr>
              <w:t xml:space="preserve">  1.2. Địa chỉ truy cập và thông tin đăng nhập theo 4 vai trò</w:t>
            </w:r>
          </w:p>
        </w:tc>
        <w:tc>
          <w:tcPr>
            <w:tcW w:type="dxa" w:w="1296"/>
            <w:shd w:fill="FFFFFF"/>
            <w:tcMar>
              <w:top w:w="40" w:type="dxa"/>
              <w:bottom w:w="40" w:type="dxa"/>
              <w:left w:w="80" w:type="dxa"/>
              <w:right w:w="80" w:type="dxa"/>
            </w:tcMar>
          </w:tcPr>
          <w:p>
            <w:pPr>
              <w:jc w:val="right"/>
            </w:pPr>
            <w:r>
              <w:rPr>
                <w:rFonts w:ascii="Times New Roman" w:hAnsi="Times New Roman"/>
                <w:color w:val="475569"/>
                <w:sz w:val="22"/>
              </w:rPr>
              <w:t>3</w:t>
            </w:r>
          </w:p>
        </w:tc>
      </w:tr>
      <w:tr>
        <w:tc>
          <w:tcPr>
            <w:tcW w:type="dxa" w:w="8352"/>
            <w:shd w:fill="FFFFFF"/>
            <w:tcMar>
              <w:top w:w="40" w:type="dxa"/>
              <w:bottom w:w="40" w:type="dxa"/>
              <w:left w:w="80" w:type="dxa"/>
              <w:right w:w="80" w:type="dxa"/>
            </w:tcMar>
          </w:tcPr>
          <w:p>
            <w:r>
              <w:rPr>
                <w:rFonts w:ascii="Times New Roman" w:hAnsi="Times New Roman"/>
                <w:b/>
                <w:color w:val="0E3A7C"/>
                <w:sz w:val="22"/>
              </w:rPr>
              <w:t>PHẦN II: HƯỚNG DẪN CHI TIẾT TỪNG PHÂN HỆ NGHIỆP VỤ</w:t>
            </w:r>
          </w:p>
        </w:tc>
        <w:tc>
          <w:tcPr>
            <w:tcW w:type="dxa" w:w="1296"/>
            <w:shd w:fill="FFFFFF"/>
            <w:tcMar>
              <w:top w:w="40" w:type="dxa"/>
              <w:bottom w:w="40" w:type="dxa"/>
              <w:left w:w="80" w:type="dxa"/>
              <w:right w:w="80" w:type="dxa"/>
            </w:tcMar>
          </w:tcPr>
          <w:p>
            <w:pPr>
              <w:jc w:val="right"/>
            </w:pPr>
            <w:r>
              <w:rPr>
                <w:rFonts w:ascii="Times New Roman" w:hAnsi="Times New Roman"/>
                <w:color w:val="475569"/>
                <w:sz w:val="22"/>
              </w:rPr>
              <w:t>4</w:t>
            </w:r>
          </w:p>
        </w:tc>
      </w:tr>
      <w:tr>
        <w:tc>
          <w:tcPr>
            <w:tcW w:type="dxa" w:w="8352"/>
            <w:shd w:fill="FFFFFF"/>
            <w:tcMar>
              <w:top w:w="40" w:type="dxa"/>
              <w:bottom w:w="40" w:type="dxa"/>
              <w:left w:w="80" w:type="dxa"/>
              <w:right w:w="80" w:type="dxa"/>
            </w:tcMar>
          </w:tcPr>
          <w:p>
            <w:r>
              <w:rPr>
                <w:rFonts w:ascii="Times New Roman" w:hAnsi="Times New Roman"/>
                <w:b/>
                <w:color w:val="D32027"/>
                <w:sz w:val="22"/>
              </w:rPr>
              <w:t xml:space="preserve">  Chương 1: Đăng nhập &amp; Dashboard Tổng quan Điều hành</w:t>
            </w:r>
          </w:p>
        </w:tc>
        <w:tc>
          <w:tcPr>
            <w:tcW w:type="dxa" w:w="1296"/>
            <w:shd w:fill="FFFFFF"/>
            <w:tcMar>
              <w:top w:w="40" w:type="dxa"/>
              <w:bottom w:w="40" w:type="dxa"/>
              <w:left w:w="80" w:type="dxa"/>
              <w:right w:w="80" w:type="dxa"/>
            </w:tcMar>
          </w:tcPr>
          <w:p>
            <w:pPr>
              <w:jc w:val="right"/>
            </w:pPr>
            <w:r>
              <w:rPr>
                <w:rFonts w:ascii="Times New Roman" w:hAnsi="Times New Roman"/>
                <w:color w:val="475569"/>
                <w:sz w:val="22"/>
              </w:rPr>
              <w:t>4</w:t>
            </w:r>
          </w:p>
        </w:tc>
      </w:tr>
      <w:tr>
        <w:tc>
          <w:tcPr>
            <w:tcW w:type="dxa" w:w="8352"/>
            <w:shd w:fill="FFFFFF"/>
            <w:tcMar>
              <w:top w:w="40" w:type="dxa"/>
              <w:bottom w:w="40" w:type="dxa"/>
              <w:left w:w="80" w:type="dxa"/>
              <w:right w:w="80" w:type="dxa"/>
            </w:tcMar>
          </w:tcPr>
          <w:p>
            <w:r>
              <w:rPr>
                <w:rFonts w:ascii="Times New Roman" w:hAnsi="Times New Roman"/>
                <w:b/>
                <w:color w:val="D32027"/>
                <w:sz w:val="22"/>
              </w:rPr>
              <w:t xml:space="preserve">  Chương 2: Quản lý Hồ sơ Học sinh (1.880 HS) &amp; Nhập/Xuất File Excel</w:t>
            </w:r>
          </w:p>
        </w:tc>
        <w:tc>
          <w:tcPr>
            <w:tcW w:type="dxa" w:w="1296"/>
            <w:shd w:fill="FFFFFF"/>
            <w:tcMar>
              <w:top w:w="40" w:type="dxa"/>
              <w:bottom w:w="40" w:type="dxa"/>
              <w:left w:w="80" w:type="dxa"/>
              <w:right w:w="80" w:type="dxa"/>
            </w:tcMar>
          </w:tcPr>
          <w:p>
            <w:pPr>
              <w:jc w:val="right"/>
            </w:pPr>
            <w:r>
              <w:rPr>
                <w:rFonts w:ascii="Times New Roman" w:hAnsi="Times New Roman"/>
                <w:color w:val="475569"/>
                <w:sz w:val="22"/>
              </w:rPr>
              <w:t>6</w:t>
            </w:r>
          </w:p>
        </w:tc>
      </w:tr>
      <w:tr>
        <w:tc>
          <w:tcPr>
            <w:tcW w:type="dxa" w:w="8352"/>
            <w:shd w:fill="FFFFFF"/>
            <w:tcMar>
              <w:top w:w="40" w:type="dxa"/>
              <w:bottom w:w="40" w:type="dxa"/>
              <w:left w:w="80" w:type="dxa"/>
              <w:right w:w="80" w:type="dxa"/>
            </w:tcMar>
          </w:tcPr>
          <w:p>
            <w:r>
              <w:rPr>
                <w:rFonts w:ascii="Times New Roman" w:hAnsi="Times New Roman"/>
                <w:b/>
                <w:color w:val="D32027"/>
                <w:sz w:val="22"/>
              </w:rPr>
              <w:t xml:space="preserve">  Chương 3: Quản lý 54 Lớp Chuyên Chất lượng cao</w:t>
            </w:r>
          </w:p>
        </w:tc>
        <w:tc>
          <w:tcPr>
            <w:tcW w:type="dxa" w:w="1296"/>
            <w:shd w:fill="FFFFFF"/>
            <w:tcMar>
              <w:top w:w="40" w:type="dxa"/>
              <w:bottom w:w="40" w:type="dxa"/>
              <w:left w:w="80" w:type="dxa"/>
              <w:right w:w="80" w:type="dxa"/>
            </w:tcMar>
          </w:tcPr>
          <w:p>
            <w:pPr>
              <w:jc w:val="right"/>
            </w:pPr>
            <w:r>
              <w:rPr>
                <w:rFonts w:ascii="Times New Roman" w:hAnsi="Times New Roman"/>
                <w:color w:val="475569"/>
                <w:sz w:val="22"/>
              </w:rPr>
              <w:t>8</w:t>
            </w:r>
          </w:p>
        </w:tc>
      </w:tr>
      <w:tr>
        <w:tc>
          <w:tcPr>
            <w:tcW w:type="dxa" w:w="8352"/>
            <w:shd w:fill="FFFFFF"/>
            <w:tcMar>
              <w:top w:w="40" w:type="dxa"/>
              <w:bottom w:w="40" w:type="dxa"/>
              <w:left w:w="80" w:type="dxa"/>
              <w:right w:w="80" w:type="dxa"/>
            </w:tcMar>
          </w:tcPr>
          <w:p>
            <w:r>
              <w:rPr>
                <w:rFonts w:ascii="Times New Roman" w:hAnsi="Times New Roman"/>
                <w:b/>
                <w:color w:val="D32027"/>
                <w:sz w:val="22"/>
              </w:rPr>
              <w:t xml:space="preserve">  Chương 4: Sơ đồ Trực quan Ký Túc Xá (120 Phòng) &amp; Phân bổ Xếp phòng</w:t>
            </w:r>
          </w:p>
        </w:tc>
        <w:tc>
          <w:tcPr>
            <w:tcW w:type="dxa" w:w="1296"/>
            <w:shd w:fill="FFFFFF"/>
            <w:tcMar>
              <w:top w:w="40" w:type="dxa"/>
              <w:bottom w:w="40" w:type="dxa"/>
              <w:left w:w="80" w:type="dxa"/>
              <w:right w:w="80" w:type="dxa"/>
            </w:tcMar>
          </w:tcPr>
          <w:p>
            <w:pPr>
              <w:jc w:val="right"/>
            </w:pPr>
            <w:r>
              <w:rPr>
                <w:rFonts w:ascii="Times New Roman" w:hAnsi="Times New Roman"/>
                <w:color w:val="475569"/>
                <w:sz w:val="22"/>
              </w:rPr>
              <w:t>9</w:t>
            </w:r>
          </w:p>
        </w:tc>
      </w:tr>
      <w:tr>
        <w:tc>
          <w:tcPr>
            <w:tcW w:type="dxa" w:w="8352"/>
            <w:shd w:fill="FFFFFF"/>
            <w:tcMar>
              <w:top w:w="40" w:type="dxa"/>
              <w:bottom w:w="40" w:type="dxa"/>
              <w:left w:w="80" w:type="dxa"/>
              <w:right w:w="80" w:type="dxa"/>
            </w:tcMar>
          </w:tcPr>
          <w:p>
            <w:r>
              <w:rPr>
                <w:rFonts w:ascii="Times New Roman" w:hAnsi="Times New Roman"/>
                <w:b/>
                <w:color w:val="D32027"/>
                <w:sz w:val="22"/>
              </w:rPr>
              <w:t xml:space="preserve">  Chương 5: Điểm danh KTX &amp; Tự động xuất Báo cáo Zalo Mốc 22h15</w:t>
            </w:r>
          </w:p>
        </w:tc>
        <w:tc>
          <w:tcPr>
            <w:tcW w:type="dxa" w:w="1296"/>
            <w:shd w:fill="FFFFFF"/>
            <w:tcMar>
              <w:top w:w="40" w:type="dxa"/>
              <w:bottom w:w="40" w:type="dxa"/>
              <w:left w:w="80" w:type="dxa"/>
              <w:right w:w="80" w:type="dxa"/>
            </w:tcMar>
          </w:tcPr>
          <w:p>
            <w:pPr>
              <w:jc w:val="right"/>
            </w:pPr>
            <w:r>
              <w:rPr>
                <w:rFonts w:ascii="Times New Roman" w:hAnsi="Times New Roman"/>
                <w:color w:val="475569"/>
                <w:sz w:val="22"/>
              </w:rPr>
              <w:t>11</w:t>
            </w:r>
          </w:p>
        </w:tc>
      </w:tr>
      <w:tr>
        <w:tc>
          <w:tcPr>
            <w:tcW w:type="dxa" w:w="8352"/>
            <w:shd w:fill="FFFFFF"/>
            <w:tcMar>
              <w:top w:w="40" w:type="dxa"/>
              <w:bottom w:w="40" w:type="dxa"/>
              <w:left w:w="80" w:type="dxa"/>
              <w:right w:w="80" w:type="dxa"/>
            </w:tcMar>
          </w:tcPr>
          <w:p>
            <w:r>
              <w:rPr>
                <w:rFonts w:ascii="Times New Roman" w:hAnsi="Times New Roman"/>
                <w:b/>
                <w:color w:val="D32027"/>
                <w:sz w:val="22"/>
              </w:rPr>
              <w:t xml:space="preserve">  Chương 6: Giám sát 11 Chế độ Sinh hoạt KTX trong ngày</w:t>
            </w:r>
          </w:p>
        </w:tc>
        <w:tc>
          <w:tcPr>
            <w:tcW w:type="dxa" w:w="1296"/>
            <w:shd w:fill="FFFFFF"/>
            <w:tcMar>
              <w:top w:w="40" w:type="dxa"/>
              <w:bottom w:w="40" w:type="dxa"/>
              <w:left w:w="80" w:type="dxa"/>
              <w:right w:w="80" w:type="dxa"/>
            </w:tcMar>
          </w:tcPr>
          <w:p>
            <w:pPr>
              <w:jc w:val="right"/>
            </w:pPr>
            <w:r>
              <w:rPr>
                <w:rFonts w:ascii="Times New Roman" w:hAnsi="Times New Roman"/>
                <w:color w:val="475569"/>
                <w:sz w:val="22"/>
              </w:rPr>
              <w:t>13</w:t>
            </w:r>
          </w:p>
        </w:tc>
      </w:tr>
      <w:tr>
        <w:tc>
          <w:tcPr>
            <w:tcW w:type="dxa" w:w="8352"/>
            <w:shd w:fill="FFFFFF"/>
            <w:tcMar>
              <w:top w:w="40" w:type="dxa"/>
              <w:bottom w:w="40" w:type="dxa"/>
              <w:left w:w="80" w:type="dxa"/>
              <w:right w:w="80" w:type="dxa"/>
            </w:tcMar>
          </w:tcPr>
          <w:p>
            <w:r>
              <w:rPr>
                <w:rFonts w:ascii="Times New Roman" w:hAnsi="Times New Roman"/>
                <w:b/>
                <w:color w:val="D32027"/>
                <w:sz w:val="22"/>
              </w:rPr>
              <w:t xml:space="preserve">  Chương 7: KPI &amp; Sổ Kỷ luật Nền nếp (10 Mã Lỗi L01 — L10)</w:t>
            </w:r>
          </w:p>
        </w:tc>
        <w:tc>
          <w:tcPr>
            <w:tcW w:type="dxa" w:w="1296"/>
            <w:shd w:fill="FFFFFF"/>
            <w:tcMar>
              <w:top w:w="40" w:type="dxa"/>
              <w:bottom w:w="40" w:type="dxa"/>
              <w:left w:w="80" w:type="dxa"/>
              <w:right w:w="80" w:type="dxa"/>
            </w:tcMar>
          </w:tcPr>
          <w:p>
            <w:pPr>
              <w:jc w:val="right"/>
            </w:pPr>
            <w:r>
              <w:rPr>
                <w:rFonts w:ascii="Times New Roman" w:hAnsi="Times New Roman"/>
                <w:color w:val="475569"/>
                <w:sz w:val="22"/>
              </w:rPr>
              <w:t>14</w:t>
            </w:r>
          </w:p>
        </w:tc>
      </w:tr>
      <w:tr>
        <w:tc>
          <w:tcPr>
            <w:tcW w:type="dxa" w:w="8352"/>
            <w:shd w:fill="FFFFFF"/>
            <w:tcMar>
              <w:top w:w="40" w:type="dxa"/>
              <w:bottom w:w="40" w:type="dxa"/>
              <w:left w:w="80" w:type="dxa"/>
              <w:right w:w="80" w:type="dxa"/>
            </w:tcMar>
          </w:tcPr>
          <w:p>
            <w:r>
              <w:rPr>
                <w:rFonts w:ascii="Times New Roman" w:hAnsi="Times New Roman"/>
                <w:b/>
                <w:color w:val="D32027"/>
                <w:sz w:val="22"/>
              </w:rPr>
              <w:t xml:space="preserve">  Chương 8: Quản lý Đơn xin phép KTX Trực tuyến (Về quê, Khám bệnh)</w:t>
            </w:r>
          </w:p>
        </w:tc>
        <w:tc>
          <w:tcPr>
            <w:tcW w:type="dxa" w:w="1296"/>
            <w:shd w:fill="FFFFFF"/>
            <w:tcMar>
              <w:top w:w="40" w:type="dxa"/>
              <w:bottom w:w="40" w:type="dxa"/>
              <w:left w:w="80" w:type="dxa"/>
              <w:right w:w="80" w:type="dxa"/>
            </w:tcMar>
          </w:tcPr>
          <w:p>
            <w:pPr>
              <w:jc w:val="right"/>
            </w:pPr>
            <w:r>
              <w:rPr>
                <w:rFonts w:ascii="Times New Roman" w:hAnsi="Times New Roman"/>
                <w:color w:val="475569"/>
                <w:sz w:val="22"/>
              </w:rPr>
              <w:t>17</w:t>
            </w:r>
          </w:p>
        </w:tc>
      </w:tr>
      <w:tr>
        <w:tc>
          <w:tcPr>
            <w:tcW w:type="dxa" w:w="8352"/>
            <w:shd w:fill="FFFFFF"/>
            <w:tcMar>
              <w:top w:w="40" w:type="dxa"/>
              <w:bottom w:w="40" w:type="dxa"/>
              <w:left w:w="80" w:type="dxa"/>
              <w:right w:w="80" w:type="dxa"/>
            </w:tcMar>
          </w:tcPr>
          <w:p>
            <w:r>
              <w:rPr>
                <w:rFonts w:ascii="Times New Roman" w:hAnsi="Times New Roman"/>
                <w:b/>
                <w:color w:val="D32027"/>
                <w:sz w:val="22"/>
              </w:rPr>
              <w:t xml:space="preserve">  Chương 9: Báo cáo Thống kê Ma trận Lỗi &amp; Mẫu In A4 (NĐ 30/2020/NĐ-CP)</w:t>
            </w:r>
          </w:p>
        </w:tc>
        <w:tc>
          <w:tcPr>
            <w:tcW w:type="dxa" w:w="1296"/>
            <w:shd w:fill="FFFFFF"/>
            <w:tcMar>
              <w:top w:w="40" w:type="dxa"/>
              <w:bottom w:w="40" w:type="dxa"/>
              <w:left w:w="80" w:type="dxa"/>
              <w:right w:w="80" w:type="dxa"/>
            </w:tcMar>
          </w:tcPr>
          <w:p>
            <w:pPr>
              <w:jc w:val="right"/>
            </w:pPr>
            <w:r>
              <w:rPr>
                <w:rFonts w:ascii="Times New Roman" w:hAnsi="Times New Roman"/>
                <w:color w:val="475569"/>
                <w:sz w:val="22"/>
              </w:rPr>
              <w:t>18</w:t>
            </w:r>
          </w:p>
        </w:tc>
      </w:tr>
      <w:tr>
        <w:tc>
          <w:tcPr>
            <w:tcW w:type="dxa" w:w="8352"/>
            <w:shd w:fill="FFFFFF"/>
            <w:tcMar>
              <w:top w:w="40" w:type="dxa"/>
              <w:bottom w:w="40" w:type="dxa"/>
              <w:left w:w="80" w:type="dxa"/>
              <w:right w:w="80" w:type="dxa"/>
            </w:tcMar>
          </w:tcPr>
          <w:p>
            <w:r>
              <w:rPr>
                <w:rFonts w:ascii="Times New Roman" w:hAnsi="Times New Roman"/>
                <w:b/>
                <w:color w:val="D32027"/>
                <w:sz w:val="22"/>
              </w:rPr>
              <w:t xml:space="preserve">  Chương 10: Chuyển Niên Khóa Tự Động &amp; Quản trị Hệ thống</w:t>
            </w:r>
          </w:p>
        </w:tc>
        <w:tc>
          <w:tcPr>
            <w:tcW w:type="dxa" w:w="1296"/>
            <w:shd w:fill="FFFFFF"/>
            <w:tcMar>
              <w:top w:w="40" w:type="dxa"/>
              <w:bottom w:w="40" w:type="dxa"/>
              <w:left w:w="80" w:type="dxa"/>
              <w:right w:w="80" w:type="dxa"/>
            </w:tcMar>
          </w:tcPr>
          <w:p>
            <w:pPr>
              <w:jc w:val="right"/>
            </w:pPr>
            <w:r>
              <w:rPr>
                <w:rFonts w:ascii="Times New Roman" w:hAnsi="Times New Roman"/>
                <w:color w:val="475569"/>
                <w:sz w:val="22"/>
              </w:rPr>
              <w:t>19</w:t>
            </w:r>
          </w:p>
        </w:tc>
      </w:tr>
      <w:tr>
        <w:tc>
          <w:tcPr>
            <w:tcW w:type="dxa" w:w="8352"/>
            <w:shd w:fill="FFFFFF"/>
            <w:tcMar>
              <w:top w:w="40" w:type="dxa"/>
              <w:bottom w:w="40" w:type="dxa"/>
              <w:left w:w="80" w:type="dxa"/>
              <w:right w:w="80" w:type="dxa"/>
            </w:tcMar>
          </w:tcPr>
          <w:p>
            <w:r>
              <w:rPr>
                <w:rFonts w:ascii="Times New Roman" w:hAnsi="Times New Roman"/>
                <w:b/>
                <w:color w:val="0E3A7C"/>
                <w:sz w:val="22"/>
              </w:rPr>
              <w:t>PHẦN III: CÂU HỎI THƯỜNG GẶP (FAQ) &amp; HỖ TRỢ KỸ THUẬT</w:t>
            </w:r>
          </w:p>
        </w:tc>
        <w:tc>
          <w:tcPr>
            <w:tcW w:type="dxa" w:w="1296"/>
            <w:shd w:fill="FFFFFF"/>
            <w:tcMar>
              <w:top w:w="40" w:type="dxa"/>
              <w:bottom w:w="40" w:type="dxa"/>
              <w:left w:w="80" w:type="dxa"/>
              <w:right w:w="80" w:type="dxa"/>
            </w:tcMar>
          </w:tcPr>
          <w:p>
            <w:pPr>
              <w:jc w:val="right"/>
            </w:pPr>
            <w:r>
              <w:rPr>
                <w:rFonts w:ascii="Times New Roman" w:hAnsi="Times New Roman"/>
                <w:color w:val="475569"/>
                <w:sz w:val="22"/>
              </w:rPr>
              <w:t>21</w:t>
            </w:r>
          </w:p>
        </w:tc>
      </w:tr>
    </w:tbl>
    <w:p>
      <w:r>
        <w:br w:type="page"/>
      </w:r>
    </w:p>
    <w:p>
      <w:pPr>
        <w:keepNext/>
        <w:spacing w:before="360" w:after="160"/>
      </w:pPr>
      <w:r>
        <w:rPr>
          <w:rFonts w:ascii="Times New Roman" w:hAnsi="Times New Roman"/>
          <w:b/>
          <w:color w:val="0E3A7C"/>
          <w:sz w:val="32"/>
        </w:rPr>
        <w:t>PHẦN I: GIỚI THIỆU CHUNG &amp; TÀI KHOẢN TRUY CẬP</w:t>
      </w:r>
    </w:p>
    <w:p>
      <w:pPr>
        <w:keepNext/>
        <w:spacing w:before="280" w:after="120"/>
      </w:pPr>
      <w:r>
        <w:rPr>
          <w:rFonts w:ascii="Times New Roman" w:hAnsi="Times New Roman"/>
          <w:b/>
          <w:color w:val="D32027"/>
          <w:sz w:val="28"/>
        </w:rPr>
        <w:t>1.1. Mục tiêu và phạm vi ứng dụng phần mềm</w:t>
      </w:r>
    </w:p>
    <w:p>
      <w:pPr>
        <w:spacing w:after="120" w:line="300" w:lineRule="auto"/>
      </w:pPr>
      <w:r>
        <w:rPr>
          <w:rFonts w:ascii="Times New Roman" w:hAnsi="Times New Roman"/>
          <w:color w:val="000000"/>
          <w:sz w:val="26"/>
        </w:rPr>
        <w:t>Hệ thống Quản lý Ký túc xá &amp; KPI Rèn luyện Nền nếp trường THPT Chuyên Hùng Vương là giải pháp công nghệ hiện đại nhằm chuyển đổi số toàn diện công tác quản trị trường học. Phần mềm giải quyết triệt để các bài toán thực tế:</w:t>
      </w:r>
    </w:p>
    <w:p>
      <w:pPr>
        <w:pStyle w:val="ListBullet"/>
        <w:spacing w:after="80" w:line="300" w:lineRule="auto"/>
      </w:pPr>
      <w:r>
        <w:rPr>
          <w:rFonts w:ascii="Times New Roman" w:hAnsi="Times New Roman"/>
          <w:b/>
          <w:color w:val="000000"/>
          <w:sz w:val="26"/>
        </w:rPr>
        <w:t xml:space="preserve">• Quy mô học sinh: </w:t>
      </w:r>
      <w:r>
        <w:rPr>
          <w:rFonts w:ascii="Times New Roman" w:hAnsi="Times New Roman"/>
          <w:color w:val="000000"/>
          <w:sz w:val="26"/>
        </w:rPr>
        <w:t>Quản lý dữ liệu tập trung 1.880 học sinh thuộc 54 lớp chuyên (Khối 10, Khối 11, Khối 12).</w:t>
      </w:r>
    </w:p>
    <w:p>
      <w:pPr>
        <w:pStyle w:val="ListBullet"/>
        <w:spacing w:after="80" w:line="300" w:lineRule="auto"/>
      </w:pPr>
      <w:r>
        <w:rPr>
          <w:rFonts w:ascii="Times New Roman" w:hAnsi="Times New Roman"/>
          <w:b/>
          <w:color w:val="000000"/>
          <w:sz w:val="26"/>
        </w:rPr>
        <w:t xml:space="preserve">• Quy mô Ký túc xá: </w:t>
      </w:r>
      <w:r>
        <w:rPr>
          <w:rFonts w:ascii="Times New Roman" w:hAnsi="Times New Roman"/>
          <w:color w:val="000000"/>
          <w:sz w:val="26"/>
        </w:rPr>
        <w:t>Vận hành 120 phòng KTX đạt chuẩn (699 học sinh nội trú: 335 Nam và 364 Nữ) từ Tầng 2 đến Tầng 6.</w:t>
      </w:r>
    </w:p>
    <w:p>
      <w:pPr>
        <w:pStyle w:val="ListBullet"/>
        <w:spacing w:after="80" w:line="300" w:lineRule="auto"/>
      </w:pPr>
      <w:r>
        <w:rPr>
          <w:rFonts w:ascii="Times New Roman" w:hAnsi="Times New Roman"/>
          <w:b/>
          <w:color w:val="000000"/>
          <w:sz w:val="26"/>
        </w:rPr>
        <w:t xml:space="preserve">• Nề nếp sinh hoạt: </w:t>
      </w:r>
      <w:r>
        <w:rPr>
          <w:rFonts w:ascii="Times New Roman" w:hAnsi="Times New Roman"/>
          <w:color w:val="000000"/>
          <w:sz w:val="26"/>
        </w:rPr>
        <w:t>Số hóa 11 chế độ sinh hoạt trong ngày (từ 05h30 thức dậy đến 22h30 tắt đèn) theo nếp sống văn minh, kỷ cương.</w:t>
      </w:r>
    </w:p>
    <w:p>
      <w:pPr>
        <w:pStyle w:val="ListBullet"/>
        <w:spacing w:after="80" w:line="300" w:lineRule="auto"/>
      </w:pPr>
      <w:r>
        <w:rPr>
          <w:rFonts w:ascii="Times New Roman" w:hAnsi="Times New Roman"/>
          <w:b/>
          <w:color w:val="000000"/>
          <w:sz w:val="26"/>
        </w:rPr>
        <w:t xml:space="preserve">• Hệ thống KPI rèn luyện: </w:t>
      </w:r>
      <w:r>
        <w:rPr>
          <w:rFonts w:ascii="Times New Roman" w:hAnsi="Times New Roman"/>
          <w:color w:val="000000"/>
          <w:sz w:val="26"/>
        </w:rPr>
        <w:t>Chấm điểm thi đua nề nếp theo thang điểm gốc 100 điểm với 10 mã lỗi hành vi chuẩn mực (L01 — L10).</w:t>
      </w:r>
    </w:p>
    <w:p>
      <w:pPr>
        <w:pStyle w:val="ListBullet"/>
        <w:spacing w:after="80" w:line="300" w:lineRule="auto"/>
      </w:pPr>
      <w:r>
        <w:rPr>
          <w:rFonts w:ascii="Times New Roman" w:hAnsi="Times New Roman"/>
          <w:b/>
          <w:color w:val="000000"/>
          <w:sz w:val="26"/>
        </w:rPr>
        <w:t xml:space="preserve">• Báo cáo &amp; Lưu trữ: </w:t>
      </w:r>
      <w:r>
        <w:rPr>
          <w:rFonts w:ascii="Times New Roman" w:hAnsi="Times New Roman"/>
          <w:color w:val="000000"/>
          <w:sz w:val="26"/>
        </w:rPr>
        <w:t>Tự động xuất báo cáo Zalo 22h15 gửi phụ huynh, BGH; xuất mẫu văn bản hành chính A4 chuẩn Nghị định 30/2020/NĐ-CP.</w:t>
      </w:r>
    </w:p>
    <w:p>
      <w:pPr>
        <w:keepNext/>
        <w:spacing w:before="280" w:after="120"/>
      </w:pPr>
      <w:r>
        <w:rPr>
          <w:rFonts w:ascii="Times New Roman" w:hAnsi="Times New Roman"/>
          <w:b/>
          <w:color w:val="D32027"/>
          <w:sz w:val="28"/>
        </w:rPr>
        <w:t>1.2. Địa chỉ truy cập và tài khoản thử nghiệm theo vai trò</w:t>
      </w:r>
    </w:p>
    <w:p>
      <w:pPr>
        <w:spacing w:after="120" w:line="300" w:lineRule="auto"/>
      </w:pPr>
      <w:r>
        <w:rPr>
          <w:rFonts w:ascii="Times New Roman" w:hAnsi="Times New Roman"/>
          <w:color w:val="000000"/>
          <w:sz w:val="26"/>
        </w:rPr>
        <w:t>Người dùng có thể truy cập hệ thống qua 2 cổng kết nối:</w:t>
      </w:r>
    </w:p>
    <w:p>
      <w:pPr>
        <w:pStyle w:val="ListBullet"/>
        <w:spacing w:after="80" w:line="300" w:lineRule="auto"/>
      </w:pPr>
      <w:r>
        <w:rPr>
          <w:rFonts w:ascii="Times New Roman" w:hAnsi="Times New Roman"/>
          <w:b/>
          <w:color w:val="000000"/>
          <w:sz w:val="26"/>
        </w:rPr>
        <w:t xml:space="preserve">• Cổng Internet trực tuyến: </w:t>
      </w:r>
      <w:r>
        <w:rPr>
          <w:rFonts w:ascii="Times New Roman" w:hAnsi="Times New Roman"/>
          <w:color w:val="000000"/>
          <w:sz w:val="26"/>
        </w:rPr>
        <w:t>http://webkpi.ttytphuninh.vn (Sử dụng trên mọi thiết bị: Máy tính, Điện thoại, Máy tính bảng có kết nối Internet).</w:t>
      </w:r>
    </w:p>
    <w:p>
      <w:pPr>
        <w:pStyle w:val="ListBullet"/>
        <w:spacing w:after="80" w:line="300" w:lineRule="auto"/>
      </w:pPr>
      <w:r>
        <w:rPr>
          <w:rFonts w:ascii="Times New Roman" w:hAnsi="Times New Roman"/>
          <w:b/>
          <w:color w:val="000000"/>
          <w:sz w:val="26"/>
        </w:rPr>
        <w:t xml:space="preserve">• Cổng mạng nội bộ: </w:t>
      </w:r>
      <w:r>
        <w:rPr>
          <w:rFonts w:ascii="Times New Roman" w:hAnsi="Times New Roman"/>
          <w:color w:val="000000"/>
          <w:sz w:val="26"/>
        </w:rPr>
        <w:t>http://localhost:5288 (Khi máy chủ đặt tại phòng máy trường hoặc sử dụng mạng LAN nội bộ).</w:t>
      </w:r>
    </w:p>
    <w:p>
      <w:pPr>
        <w:spacing w:after="120" w:line="300" w:lineRule="auto"/>
      </w:pPr>
      <w:r>
        <w:rPr>
          <w:rFonts w:ascii="Times New Roman" w:hAnsi="Times New Roman"/>
          <w:color w:val="000000"/>
          <w:sz w:val="26"/>
        </w:rPr>
        <w:t>Hệ thống hỗ trợ cơ chế phân quyền bảo mật 6 cấp bậc chặt chẽ. Khách hàng và quý thầy cô có thể đăng nhập bằng các tài khoản sau:</w:t>
      </w:r>
    </w:p>
    <w:tbl>
      <w:tblPr>
        <w:tblW w:type="auto" w:w="0"/>
        <w:jc w:val="center"/>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2484"/>
        <w:gridCol w:w="2484"/>
        <w:gridCol w:w="2484"/>
        <w:gridCol w:w="2484"/>
      </w:tblGrid>
      <w:tr>
        <w:tc>
          <w:tcPr>
            <w:tcW w:type="dxa" w:w="2484"/>
            <w:shd w:fill="0E3A7C"/>
            <w:tcMar>
              <w:top w:w="80" w:type="dxa"/>
              <w:bottom w:w="80" w:type="dxa"/>
              <w:left w:w="100" w:type="dxa"/>
              <w:right w:w="100" w:type="dxa"/>
            </w:tcMar>
          </w:tcPr>
          <w:p>
            <w:r>
              <w:rPr>
                <w:rFonts w:ascii="Times New Roman" w:hAnsi="Times New Roman"/>
                <w:b/>
                <w:color w:val="FFFFFF"/>
                <w:sz w:val="22"/>
              </w:rPr>
              <w:t>Tên đăng nhập</w:t>
            </w:r>
          </w:p>
        </w:tc>
        <w:tc>
          <w:tcPr>
            <w:tcW w:type="dxa" w:w="2484"/>
            <w:shd w:fill="0E3A7C"/>
            <w:tcMar>
              <w:top w:w="80" w:type="dxa"/>
              <w:bottom w:w="80" w:type="dxa"/>
              <w:left w:w="100" w:type="dxa"/>
              <w:right w:w="100" w:type="dxa"/>
            </w:tcMar>
          </w:tcPr>
          <w:p>
            <w:r>
              <w:rPr>
                <w:rFonts w:ascii="Times New Roman" w:hAnsi="Times New Roman"/>
                <w:b/>
                <w:color w:val="FFFFFF"/>
                <w:sz w:val="22"/>
              </w:rPr>
              <w:t>Mật khẩu</w:t>
            </w:r>
          </w:p>
        </w:tc>
        <w:tc>
          <w:tcPr>
            <w:tcW w:type="dxa" w:w="2484"/>
            <w:shd w:fill="0E3A7C"/>
            <w:tcMar>
              <w:top w:w="80" w:type="dxa"/>
              <w:bottom w:w="80" w:type="dxa"/>
              <w:left w:w="100" w:type="dxa"/>
              <w:right w:w="100" w:type="dxa"/>
            </w:tcMar>
          </w:tcPr>
          <w:p>
            <w:r>
              <w:rPr>
                <w:rFonts w:ascii="Times New Roman" w:hAnsi="Times New Roman"/>
                <w:b/>
                <w:color w:val="FFFFFF"/>
                <w:sz w:val="22"/>
              </w:rPr>
              <w:t>Vai trò (Role)</w:t>
            </w:r>
          </w:p>
        </w:tc>
        <w:tc>
          <w:tcPr>
            <w:tcW w:type="dxa" w:w="2484"/>
            <w:shd w:fill="0E3A7C"/>
            <w:tcMar>
              <w:top w:w="80" w:type="dxa"/>
              <w:bottom w:w="80" w:type="dxa"/>
              <w:left w:w="100" w:type="dxa"/>
              <w:right w:w="100" w:type="dxa"/>
            </w:tcMar>
          </w:tcPr>
          <w:p>
            <w:r>
              <w:rPr>
                <w:rFonts w:ascii="Times New Roman" w:hAnsi="Times New Roman"/>
                <w:b/>
                <w:color w:val="FFFFFF"/>
                <w:sz w:val="22"/>
              </w:rPr>
              <w:t>Quyền hạn tác nghiệp chính</w:t>
            </w:r>
          </w:p>
        </w:tc>
      </w:tr>
      <w:tr>
        <w:tc>
          <w:tcPr>
            <w:tcW w:type="dxa" w:w="2484"/>
            <w:shd w:fill="F8FAFC"/>
            <w:tcMar>
              <w:top w:w="60" w:type="dxa"/>
              <w:bottom w:w="60" w:type="dxa"/>
              <w:left w:w="90" w:type="dxa"/>
              <w:right w:w="90" w:type="dxa"/>
            </w:tcMar>
          </w:tcPr>
          <w:p>
            <w:r>
              <w:rPr>
                <w:rFonts w:ascii="Times New Roman" w:hAnsi="Times New Roman"/>
                <w:b/>
                <w:color w:val="0E3A7C"/>
                <w:sz w:val="22"/>
              </w:rPr>
              <w:t>admin</w:t>
            </w:r>
          </w:p>
        </w:tc>
        <w:tc>
          <w:tcPr>
            <w:tcW w:type="dxa" w:w="2484"/>
            <w:shd w:fill="F8FAFC"/>
            <w:tcMar>
              <w:top w:w="60" w:type="dxa"/>
              <w:bottom w:w="60" w:type="dxa"/>
              <w:left w:w="90" w:type="dxa"/>
              <w:right w:w="90" w:type="dxa"/>
            </w:tcMar>
          </w:tcPr>
          <w:p>
            <w:r>
              <w:rPr>
                <w:rFonts w:ascii="Times New Roman" w:hAnsi="Times New Roman"/>
                <w:b/>
                <w:color w:val="D32027"/>
                <w:sz w:val="22"/>
              </w:rPr>
              <w:t>password123</w:t>
            </w:r>
          </w:p>
        </w:tc>
        <w:tc>
          <w:tcPr>
            <w:tcW w:type="dxa" w:w="2484"/>
            <w:shd w:fill="F8FAFC"/>
            <w:tcMar>
              <w:top w:w="60" w:type="dxa"/>
              <w:bottom w:w="60" w:type="dxa"/>
              <w:left w:w="90" w:type="dxa"/>
              <w:right w:w="90" w:type="dxa"/>
            </w:tcMar>
          </w:tcPr>
          <w:p>
            <w:r>
              <w:rPr>
                <w:rFonts w:ascii="Times New Roman" w:hAnsi="Times New Roman"/>
                <w:color w:val="000000"/>
                <w:sz w:val="22"/>
              </w:rPr>
              <w:t>Ban Giám Hiệu / Quản trị</w:t>
            </w:r>
          </w:p>
        </w:tc>
        <w:tc>
          <w:tcPr>
            <w:tcW w:type="dxa" w:w="2484"/>
            <w:shd w:fill="F8FAFC"/>
            <w:tcMar>
              <w:top w:w="60" w:type="dxa"/>
              <w:bottom w:w="60" w:type="dxa"/>
              <w:left w:w="90" w:type="dxa"/>
              <w:right w:w="90" w:type="dxa"/>
            </w:tcMar>
          </w:tcPr>
          <w:p>
            <w:r>
              <w:rPr>
                <w:rFonts w:ascii="Times New Roman" w:hAnsi="Times New Roman"/>
                <w:color w:val="000000"/>
                <w:sz w:val="22"/>
              </w:rPr>
              <w:t>Toàn quyền hệ thống: Cấu hình, Duyệt kỷ luật, Chuyển năm học, In văn bản A4, Quản lý tài khoản</w:t>
            </w:r>
          </w:p>
        </w:tc>
      </w:tr>
      <w:tr>
        <w:tc>
          <w:tcPr>
            <w:tcW w:type="dxa" w:w="2484"/>
            <w:shd w:fill="FFFFFF"/>
            <w:tcMar>
              <w:top w:w="60" w:type="dxa"/>
              <w:bottom w:w="60" w:type="dxa"/>
              <w:left w:w="90" w:type="dxa"/>
              <w:right w:w="90" w:type="dxa"/>
            </w:tcMar>
          </w:tcPr>
          <w:p>
            <w:r>
              <w:rPr>
                <w:rFonts w:ascii="Times New Roman" w:hAnsi="Times New Roman"/>
                <w:b/>
                <w:color w:val="0E3A7C"/>
                <w:sz w:val="22"/>
              </w:rPr>
              <w:t>manager</w:t>
            </w:r>
          </w:p>
        </w:tc>
        <w:tc>
          <w:tcPr>
            <w:tcW w:type="dxa" w:w="2484"/>
            <w:shd w:fill="FFFFFF"/>
            <w:tcMar>
              <w:top w:w="60" w:type="dxa"/>
              <w:bottom w:w="60" w:type="dxa"/>
              <w:left w:w="90" w:type="dxa"/>
              <w:right w:w="90" w:type="dxa"/>
            </w:tcMar>
          </w:tcPr>
          <w:p>
            <w:r>
              <w:rPr>
                <w:rFonts w:ascii="Times New Roman" w:hAnsi="Times New Roman"/>
                <w:b/>
                <w:color w:val="D32027"/>
                <w:sz w:val="22"/>
              </w:rPr>
              <w:t>password123</w:t>
            </w:r>
          </w:p>
        </w:tc>
        <w:tc>
          <w:tcPr>
            <w:tcW w:type="dxa" w:w="2484"/>
            <w:shd w:fill="FFFFFF"/>
            <w:tcMar>
              <w:top w:w="60" w:type="dxa"/>
              <w:bottom w:w="60" w:type="dxa"/>
              <w:left w:w="90" w:type="dxa"/>
              <w:right w:w="90" w:type="dxa"/>
            </w:tcMar>
          </w:tcPr>
          <w:p>
            <w:r>
              <w:rPr>
                <w:rFonts w:ascii="Times New Roman" w:hAnsi="Times New Roman"/>
                <w:color w:val="000000"/>
                <w:sz w:val="22"/>
              </w:rPr>
              <w:t>Quản sinh KTX</w:t>
            </w:r>
          </w:p>
        </w:tc>
        <w:tc>
          <w:tcPr>
            <w:tcW w:type="dxa" w:w="2484"/>
            <w:shd w:fill="FFFFFF"/>
            <w:tcMar>
              <w:top w:w="60" w:type="dxa"/>
              <w:bottom w:w="60" w:type="dxa"/>
              <w:left w:w="90" w:type="dxa"/>
              <w:right w:w="90" w:type="dxa"/>
            </w:tcMar>
          </w:tcPr>
          <w:p>
            <w:r>
              <w:rPr>
                <w:rFonts w:ascii="Times New Roman" w:hAnsi="Times New Roman"/>
                <w:color w:val="000000"/>
                <w:sz w:val="22"/>
              </w:rPr>
              <w:t>Quản lý 120 phòng, Xếp phòng, Duyệt đơn xin phép, Báo cáo Zalo 22h15, Điểm danh sáng/tối</w:t>
            </w:r>
          </w:p>
        </w:tc>
      </w:tr>
      <w:tr>
        <w:tc>
          <w:tcPr>
            <w:tcW w:type="dxa" w:w="2484"/>
            <w:shd w:fill="F8FAFC"/>
            <w:tcMar>
              <w:top w:w="60" w:type="dxa"/>
              <w:bottom w:w="60" w:type="dxa"/>
              <w:left w:w="90" w:type="dxa"/>
              <w:right w:w="90" w:type="dxa"/>
            </w:tcMar>
          </w:tcPr>
          <w:p>
            <w:r>
              <w:rPr>
                <w:rFonts w:ascii="Times New Roman" w:hAnsi="Times New Roman"/>
                <w:b/>
                <w:color w:val="0E3A7C"/>
                <w:sz w:val="22"/>
              </w:rPr>
              <w:t>leader</w:t>
            </w:r>
          </w:p>
        </w:tc>
        <w:tc>
          <w:tcPr>
            <w:tcW w:type="dxa" w:w="2484"/>
            <w:shd w:fill="F8FAFC"/>
            <w:tcMar>
              <w:top w:w="60" w:type="dxa"/>
              <w:bottom w:w="60" w:type="dxa"/>
              <w:left w:w="90" w:type="dxa"/>
              <w:right w:w="90" w:type="dxa"/>
            </w:tcMar>
          </w:tcPr>
          <w:p>
            <w:r>
              <w:rPr>
                <w:rFonts w:ascii="Times New Roman" w:hAnsi="Times New Roman"/>
                <w:b/>
                <w:color w:val="D32027"/>
                <w:sz w:val="22"/>
              </w:rPr>
              <w:t>password123</w:t>
            </w:r>
          </w:p>
        </w:tc>
        <w:tc>
          <w:tcPr>
            <w:tcW w:type="dxa" w:w="2484"/>
            <w:shd w:fill="F8FAFC"/>
            <w:tcMar>
              <w:top w:w="60" w:type="dxa"/>
              <w:bottom w:w="60" w:type="dxa"/>
              <w:left w:w="90" w:type="dxa"/>
              <w:right w:w="90" w:type="dxa"/>
            </w:tcMar>
          </w:tcPr>
          <w:p>
            <w:r>
              <w:rPr>
                <w:rFonts w:ascii="Times New Roman" w:hAnsi="Times New Roman"/>
                <w:color w:val="000000"/>
                <w:sz w:val="22"/>
              </w:rPr>
              <w:t>Trưởng tầng KTX</w:t>
            </w:r>
          </w:p>
        </w:tc>
        <w:tc>
          <w:tcPr>
            <w:tcW w:type="dxa" w:w="2484"/>
            <w:shd w:fill="F8FAFC"/>
            <w:tcMar>
              <w:top w:w="60" w:type="dxa"/>
              <w:bottom w:w="60" w:type="dxa"/>
              <w:left w:w="90" w:type="dxa"/>
              <w:right w:w="90" w:type="dxa"/>
            </w:tcMar>
          </w:tcPr>
          <w:p>
            <w:r>
              <w:rPr>
                <w:rFonts w:ascii="Times New Roman" w:hAnsi="Times New Roman"/>
                <w:color w:val="000000"/>
                <w:sz w:val="22"/>
              </w:rPr>
              <w:t>Điểm danh phòng theo tầng phụ trách, Báo cáo quân số phòng, ghi nhận vi phạm nội vụ</w:t>
            </w:r>
          </w:p>
        </w:tc>
      </w:tr>
      <w:tr>
        <w:tc>
          <w:tcPr>
            <w:tcW w:type="dxa" w:w="2484"/>
            <w:shd w:fill="FFFFFF"/>
            <w:tcMar>
              <w:top w:w="60" w:type="dxa"/>
              <w:bottom w:w="60" w:type="dxa"/>
              <w:left w:w="90" w:type="dxa"/>
              <w:right w:w="90" w:type="dxa"/>
            </w:tcMar>
          </w:tcPr>
          <w:p>
            <w:r>
              <w:rPr>
                <w:rFonts w:ascii="Times New Roman" w:hAnsi="Times New Roman"/>
                <w:b/>
                <w:color w:val="0E3A7C"/>
                <w:sz w:val="22"/>
              </w:rPr>
              <w:t>teacher</w:t>
            </w:r>
          </w:p>
        </w:tc>
        <w:tc>
          <w:tcPr>
            <w:tcW w:type="dxa" w:w="2484"/>
            <w:shd w:fill="FFFFFF"/>
            <w:tcMar>
              <w:top w:w="60" w:type="dxa"/>
              <w:bottom w:w="60" w:type="dxa"/>
              <w:left w:w="90" w:type="dxa"/>
              <w:right w:w="90" w:type="dxa"/>
            </w:tcMar>
          </w:tcPr>
          <w:p>
            <w:r>
              <w:rPr>
                <w:rFonts w:ascii="Times New Roman" w:hAnsi="Times New Roman"/>
                <w:b/>
                <w:color w:val="D32027"/>
                <w:sz w:val="22"/>
              </w:rPr>
              <w:t>password123</w:t>
            </w:r>
          </w:p>
        </w:tc>
        <w:tc>
          <w:tcPr>
            <w:tcW w:type="dxa" w:w="2484"/>
            <w:shd w:fill="FFFFFF"/>
            <w:tcMar>
              <w:top w:w="60" w:type="dxa"/>
              <w:bottom w:w="60" w:type="dxa"/>
              <w:left w:w="90" w:type="dxa"/>
              <w:right w:w="90" w:type="dxa"/>
            </w:tcMar>
          </w:tcPr>
          <w:p>
            <w:r>
              <w:rPr>
                <w:rFonts w:ascii="Times New Roman" w:hAnsi="Times New Roman"/>
                <w:color w:val="000000"/>
                <w:sz w:val="22"/>
              </w:rPr>
              <w:t>Giáo viên chủ nhiệm</w:t>
            </w:r>
          </w:p>
        </w:tc>
        <w:tc>
          <w:tcPr>
            <w:tcW w:type="dxa" w:w="2484"/>
            <w:shd w:fill="FFFFFF"/>
            <w:tcMar>
              <w:top w:w="60" w:type="dxa"/>
              <w:bottom w:w="60" w:type="dxa"/>
              <w:left w:w="90" w:type="dxa"/>
              <w:right w:w="90" w:type="dxa"/>
            </w:tcMar>
          </w:tcPr>
          <w:p>
            <w:r>
              <w:rPr>
                <w:rFonts w:ascii="Times New Roman" w:hAnsi="Times New Roman"/>
                <w:color w:val="000000"/>
                <w:sz w:val="22"/>
              </w:rPr>
              <w:t>Theo dõi điểm KPI của lớp, sĩ số nội trú/ngoại trú, xem biên bản vi phạm của học sinh</w:t>
            </w:r>
          </w:p>
        </w:tc>
      </w:tr>
    </w:tbl>
    <w:p>
      <w:pPr>
        <w:spacing w:after="120"/>
      </w:pPr>
    </w:p>
    <w:p>
      <w:pPr>
        <w:keepNext/>
        <w:spacing w:before="360" w:after="160"/>
      </w:pPr>
      <w:r>
        <w:rPr>
          <w:rFonts w:ascii="Times New Roman" w:hAnsi="Times New Roman"/>
          <w:b/>
          <w:color w:val="0E3A7C"/>
          <w:sz w:val="32"/>
        </w:rPr>
        <w:t>PHẦN II: HƯỚNG DẪN CHI TIẾT TỪNG PHÂN HỆ NGHIỆP VỤ</w:t>
      </w:r>
    </w:p>
    <w:p>
      <w:pPr>
        <w:keepNext/>
        <w:spacing w:before="280" w:after="120"/>
      </w:pPr>
      <w:r>
        <w:rPr>
          <w:rFonts w:ascii="Times New Roman" w:hAnsi="Times New Roman"/>
          <w:b/>
          <w:color w:val="D32027"/>
          <w:sz w:val="28"/>
        </w:rPr>
        <w:t>Chương 1: Đăng nhập &amp; Dashboard Tổng quan Điều hành</w:t>
      </w:r>
    </w:p>
    <w:p>
      <w:pPr>
        <w:spacing w:after="120" w:line="300" w:lineRule="auto"/>
      </w:pPr>
      <w:r>
        <w:rPr>
          <w:rFonts w:ascii="Times New Roman" w:hAnsi="Times New Roman"/>
          <w:color w:val="000000"/>
          <w:sz w:val="26"/>
        </w:rPr>
        <w:t>Sau khi truy cập vào hệ thống qua trình duyệt web (Google Chrome, Microsoft Edge, Cốc Cốc, Safari), giao diện đăng nhập nhận diện thương hiệu trường THPT Chuyên Hùng Vương sẽ hiển thị.</w:t>
      </w:r>
    </w:p>
    <w:p>
      <w:pPr>
        <w:spacing w:before="160" w:after="80"/>
        <w:jc w:val="center"/>
      </w:pPr>
      <w:r>
        <w:drawing>
          <wp:inline xmlns:a="http://schemas.openxmlformats.org/drawingml/2006/main" xmlns:pic="http://schemas.openxmlformats.org/drawingml/2006/picture">
            <wp:extent cx="4206240" cy="2070259"/>
            <wp:docPr id="2" name="Picture 2"/>
            <wp:cNvGraphicFramePr>
              <a:graphicFrameLocks noChangeAspect="1"/>
            </wp:cNvGraphicFramePr>
            <a:graphic>
              <a:graphicData uri="http://schemas.openxmlformats.org/drawingml/2006/picture">
                <pic:pic>
                  <pic:nvPicPr>
                    <pic:cNvPr id="0" name="login_page_1792230152224.png"/>
                    <pic:cNvPicPr/>
                  </pic:nvPicPr>
                  <pic:blipFill>
                    <a:blip r:embed="rId10"/>
                    <a:stretch>
                      <a:fillRect/>
                    </a:stretch>
                  </pic:blipFill>
                  <pic:spPr>
                    <a:xfrm>
                      <a:off x="0" y="0"/>
                      <a:ext cx="4206240" cy="2070259"/>
                    </a:xfrm>
                    <a:prstGeom prst="rect"/>
                  </pic:spPr>
                </pic:pic>
              </a:graphicData>
            </a:graphic>
          </wp:inline>
        </w:drawing>
      </w:r>
    </w:p>
    <w:p>
      <w:pPr>
        <w:spacing w:after="200"/>
        <w:jc w:val="center"/>
      </w:pPr>
      <w:r>
        <w:rPr>
          <w:rFonts w:ascii="Times New Roman" w:hAnsi="Times New Roman"/>
          <w:i/>
          <w:color w:val="475569"/>
          <w:sz w:val="22"/>
        </w:rPr>
        <w:t>Hình: Màn hình đăng nhập hệ thống THPT Chuyên Hùng Vương</w:t>
      </w:r>
    </w:p>
    <w:p>
      <w:pPr>
        <w:spacing w:after="120" w:line="300" w:lineRule="auto"/>
      </w:pPr>
      <w:r>
        <w:rPr>
          <w:rFonts w:ascii="Times New Roman" w:hAnsi="Times New Roman"/>
          <w:color w:val="000000"/>
          <w:sz w:val="26"/>
        </w:rPr>
        <w:t>Sau khi nhập đúng Tên đăng nhập và Mật khẩu, hệ thống chuyển hướng ngay tới Bàn làm việc Dashboard Tổng quan. Dashboard đóng vai trò như một trung tâm chỉ huy thời gian thực (Real-time Operations Center):</w:t>
      </w:r>
    </w:p>
    <w:p>
      <w:pPr>
        <w:pStyle w:val="ListBullet"/>
        <w:spacing w:after="80" w:line="300" w:lineRule="auto"/>
      </w:pPr>
      <w:r>
        <w:rPr>
          <w:rFonts w:ascii="Times New Roman" w:hAnsi="Times New Roman"/>
          <w:b/>
          <w:color w:val="000000"/>
          <w:sz w:val="26"/>
        </w:rPr>
        <w:t xml:space="preserve">1. Năm thẻ chỉ số chủ chốt: </w:t>
      </w:r>
      <w:r>
        <w:rPr>
          <w:rFonts w:ascii="Times New Roman" w:hAnsi="Times New Roman"/>
          <w:color w:val="000000"/>
          <w:sz w:val="26"/>
        </w:rPr>
        <w:t>Tổng học sinh (1.880 HS), Học sinh Nội trú (699 HS - 37.2%), Học sinh Ngoại trú (1.181 HS - 62.8%), Điểm KPI Trung bình (98.4đ), Tỷ lệ chuyên cần KTX (98.4%). Hệ thống luôn hiển thị song song, rõ ràng số lượng học sinh nội trú và ngoại trú trên mọi chỉ số.</w:t>
      </w:r>
    </w:p>
    <w:p>
      <w:pPr>
        <w:pStyle w:val="ListBullet"/>
        <w:spacing w:after="80" w:line="300" w:lineRule="auto"/>
      </w:pPr>
      <w:r>
        <w:rPr>
          <w:rFonts w:ascii="Times New Roman" w:hAnsi="Times New Roman"/>
          <w:b/>
          <w:color w:val="000000"/>
          <w:sz w:val="26"/>
        </w:rPr>
        <w:t xml:space="preserve">2. Bốn thẻ tác nghiệp nhanh: </w:t>
      </w:r>
      <w:r>
        <w:rPr>
          <w:rFonts w:ascii="Times New Roman" w:hAnsi="Times New Roman"/>
          <w:color w:val="000000"/>
          <w:sz w:val="26"/>
        </w:rPr>
        <w:t>Phòng KTX đang sử dụng (120/120 phòng), Số vụ vi phạm hôm nay, Số đơn xin phép chờ duyệt, Số phòng chưa gửi báo cáo KTX.</w:t>
      </w:r>
    </w:p>
    <w:p>
      <w:pPr>
        <w:pStyle w:val="ListBullet"/>
        <w:spacing w:after="80" w:line="300" w:lineRule="auto"/>
      </w:pPr>
      <w:r>
        <w:rPr>
          <w:rFonts w:ascii="Times New Roman" w:hAnsi="Times New Roman"/>
          <w:b/>
          <w:color w:val="000000"/>
          <w:sz w:val="26"/>
        </w:rPr>
        <w:t xml:space="preserve">3. Biểu đồ Quy mô theo Khối lớp (Nội trú &amp; Ngoại trú): </w:t>
      </w:r>
      <w:r>
        <w:rPr>
          <w:rFonts w:ascii="Times New Roman" w:hAnsi="Times New Roman"/>
          <w:color w:val="000000"/>
          <w:sz w:val="26"/>
        </w:rPr>
        <w:t>Biểu đồ cột so sánh tương quan 3 yếu tố: Tổng học sinh, Học sinh Nội trú (màu Navy) và Học sinh Ngoại trú (màu Xanh Thiên thanh) giữa 3 Khối 10, Khối 11, Khối 12.</w:t>
      </w:r>
    </w:p>
    <w:p>
      <w:pPr>
        <w:pStyle w:val="ListBullet"/>
        <w:spacing w:after="80" w:line="300" w:lineRule="auto"/>
      </w:pPr>
      <w:r>
        <w:rPr>
          <w:rFonts w:ascii="Times New Roman" w:hAnsi="Times New Roman"/>
          <w:b/>
          <w:color w:val="000000"/>
          <w:sz w:val="26"/>
        </w:rPr>
        <w:t xml:space="preserve">4. Biểu đồ Tỷ lệ Nội trú &amp; Ngoại trú: </w:t>
      </w:r>
      <w:r>
        <w:rPr>
          <w:rFonts w:ascii="Times New Roman" w:hAnsi="Times New Roman"/>
          <w:color w:val="000000"/>
          <w:sz w:val="26"/>
        </w:rPr>
        <w:t>Biểu đồ tròn (Donut) trực quan tỷ lệ Nam nội trú, Nữ nội trú và Học sinh ngoại trú.</w:t>
      </w:r>
    </w:p>
    <w:p>
      <w:pPr>
        <w:pStyle w:val="ListBullet"/>
        <w:spacing w:after="80" w:line="300" w:lineRule="auto"/>
      </w:pPr>
      <w:r>
        <w:rPr>
          <w:rFonts w:ascii="Times New Roman" w:hAnsi="Times New Roman"/>
          <w:b/>
          <w:color w:val="000000"/>
          <w:sz w:val="26"/>
        </w:rPr>
        <w:t xml:space="preserve">5. Biểu đồ Phân bố Vi phạm 10 Mã Lỗi: </w:t>
      </w:r>
      <w:r>
        <w:rPr>
          <w:rFonts w:ascii="Times New Roman" w:hAnsi="Times New Roman"/>
          <w:color w:val="000000"/>
          <w:sz w:val="26"/>
        </w:rPr>
        <w:t>Biểu đồ cột thể hiện tần suất số vụ vi phạm theo 10 mã quy chế L01 đến L10, hover chuột hiển thị số điểm trừ tương ứng.</w:t>
      </w:r>
    </w:p>
    <w:p>
      <w:pPr>
        <w:pStyle w:val="ListBullet"/>
        <w:spacing w:after="80" w:line="300" w:lineRule="auto"/>
      </w:pPr>
      <w:r>
        <w:rPr>
          <w:rFonts w:ascii="Times New Roman" w:hAnsi="Times New Roman"/>
          <w:b/>
          <w:color w:val="000000"/>
          <w:sz w:val="26"/>
        </w:rPr>
        <w:t xml:space="preserve">6. Biểu đồ Công suất Ký túc xá: </w:t>
      </w:r>
      <w:r>
        <w:rPr>
          <w:rFonts w:ascii="Times New Roman" w:hAnsi="Times New Roman"/>
          <w:color w:val="000000"/>
          <w:sz w:val="26"/>
        </w:rPr>
        <w:t>Biểu đồ thanh tiến độ lấp đầy từng tầng từ Tầng 2 đến Tầng 6 kèm tỷ lệ phần trăm lấp đầy thực tế.</w:t>
      </w:r>
    </w:p>
    <w:p>
      <w:pPr>
        <w:pStyle w:val="ListBullet"/>
        <w:spacing w:after="80" w:line="300" w:lineRule="auto"/>
      </w:pPr>
      <w:r>
        <w:rPr>
          <w:rFonts w:ascii="Times New Roman" w:hAnsi="Times New Roman"/>
          <w:b/>
          <w:color w:val="000000"/>
          <w:sz w:val="26"/>
        </w:rPr>
        <w:t xml:space="preserve">7. Hai bảng xếp hạng thi đua: </w:t>
      </w:r>
      <w:r>
        <w:rPr>
          <w:rFonts w:ascii="Times New Roman" w:hAnsi="Times New Roman"/>
          <w:color w:val="000000"/>
          <w:sz w:val="26"/>
        </w:rPr>
        <w:t>Vinh danh 5 tập thể lớp có điểm rèn luyện cao nhất và cảnh báo các lớp cần tập trung chấn chỉnh nề nếp.</w:t>
      </w:r>
    </w:p>
    <w:p>
      <w:pPr>
        <w:keepNext/>
        <w:spacing w:before="200" w:after="80"/>
      </w:pPr>
      <w:r>
        <w:rPr>
          <w:rFonts w:ascii="Times New Roman" w:hAnsi="Times New Roman"/>
          <w:b/>
          <w:color w:val="0E3A7C"/>
          <w:sz w:val="26"/>
        </w:rPr>
        <w:t>Trung tâm Giám sát Điểm danh Ký túc xá Thời gian thực (Realtime Live):</w:t>
      </w:r>
    </w:p>
    <w:p>
      <w:pPr>
        <w:spacing w:after="120" w:line="300" w:lineRule="auto"/>
      </w:pPr>
      <w:r>
        <w:rPr>
          <w:rFonts w:ascii="Times New Roman" w:hAnsi="Times New Roman"/>
          <w:color w:val="000000"/>
          <w:sz w:val="26"/>
        </w:rPr>
        <w:t>Đặc biệt, ngay trên màn hình Dashboard Tổng quan, hệ thống tích hợp trực tiếp Khối báo cáo Điểm danh KTX thời gian thực (Realtime Live Operations) giúp Ban Giám Hiệu và Ban Quản Sinh nắm bắt hiện trạng tức thời:</w:t>
      </w:r>
    </w:p>
    <w:p>
      <w:pPr>
        <w:pStyle w:val="ListBullet"/>
        <w:spacing w:after="80" w:line="300" w:lineRule="auto"/>
      </w:pPr>
      <w:r>
        <w:rPr>
          <w:rFonts w:ascii="Times New Roman" w:hAnsi="Times New Roman"/>
          <w:b/>
          <w:color w:val="000000"/>
          <w:sz w:val="26"/>
        </w:rPr>
        <w:t xml:space="preserve">• Tiến độ báo cáo 120 phòng: </w:t>
      </w:r>
      <w:r>
        <w:rPr>
          <w:rFonts w:ascii="Times New Roman" w:hAnsi="Times New Roman"/>
          <w:color w:val="000000"/>
          <w:sz w:val="26"/>
        </w:rPr>
        <w:t>Đồng bộ liên tục mỗi 20 giây với đèn hiệu nháy đỏ 'REALTIME LIVE', thể hiện chính xác số phòng đã kiểm diện và số phòng còn lại (117/120 phòng - 97.5%).</w:t>
      </w:r>
    </w:p>
    <w:p>
      <w:pPr>
        <w:pStyle w:val="ListBullet"/>
        <w:spacing w:after="80" w:line="300" w:lineRule="auto"/>
      </w:pPr>
      <w:r>
        <w:rPr>
          <w:rFonts w:ascii="Times New Roman" w:hAnsi="Times New Roman"/>
          <w:b/>
          <w:color w:val="000000"/>
          <w:sz w:val="26"/>
        </w:rPr>
        <w:t xml:space="preserve">• Quân số hiện diện &amp; Vắng mặt: </w:t>
      </w:r>
      <w:r>
        <w:rPr>
          <w:rFonts w:ascii="Times New Roman" w:hAnsi="Times New Roman"/>
          <w:color w:val="000000"/>
          <w:sz w:val="26"/>
        </w:rPr>
        <w:t>Phân tách rõ ràng 3 trạng thái: Có mặt tại phòng (660 HS), Vắng có phép (23 HS - đã duyệt đơn về quê, khám bệnh), và Vắng không phép (16 HS - cảnh báo đỏ khẩn cấp).</w:t>
      </w:r>
    </w:p>
    <w:p>
      <w:pPr>
        <w:pStyle w:val="ListBullet"/>
        <w:spacing w:after="80" w:line="300" w:lineRule="auto"/>
      </w:pPr>
      <w:r>
        <w:rPr>
          <w:rFonts w:ascii="Times New Roman" w:hAnsi="Times New Roman"/>
          <w:b/>
          <w:color w:val="000000"/>
          <w:sz w:val="26"/>
        </w:rPr>
        <w:t xml:space="preserve">• Giám sát chi tiết 5 tầng: </w:t>
      </w:r>
      <w:r>
        <w:rPr>
          <w:rFonts w:ascii="Times New Roman" w:hAnsi="Times New Roman"/>
          <w:color w:val="000000"/>
          <w:sz w:val="26"/>
        </w:rPr>
        <w:t>Hiển thị thẻ tiến độ riêng cho Tầng 2, Tầng 3 (Khu Nam), Tầng 4 (Nam/Nữ), Tầng 5, Tầng 6 (Khu Nữ) với màu sắc trực quan (Xanh lá: Hoàn thành 100%, Vàng: Đang kiểm diện).</w:t>
      </w:r>
    </w:p>
    <w:p>
      <w:pPr>
        <w:pStyle w:val="ListBullet"/>
        <w:spacing w:after="80" w:line="300" w:lineRule="auto"/>
      </w:pPr>
      <w:r>
        <w:rPr>
          <w:rFonts w:ascii="Times New Roman" w:hAnsi="Times New Roman"/>
          <w:b/>
          <w:color w:val="000000"/>
          <w:sz w:val="26"/>
        </w:rPr>
        <w:t xml:space="preserve">• Bảng học sinh vắng trong ca: </w:t>
      </w:r>
      <w:r>
        <w:rPr>
          <w:rFonts w:ascii="Times New Roman" w:hAnsi="Times New Roman"/>
          <w:color w:val="000000"/>
          <w:sz w:val="26"/>
        </w:rPr>
        <w:t>Liệt kê trực tiếp họ tên, lớp, số phòng, phân loại vắng, lý do và số điện thoại phụ huynh kèm nút gọi/chép SĐT khẩn cấp.</w:t>
      </w:r>
    </w:p>
    <w:p>
      <w:pPr>
        <w:pStyle w:val="ListBullet"/>
        <w:spacing w:after="80" w:line="300" w:lineRule="auto"/>
      </w:pPr>
      <w:r>
        <w:rPr>
          <w:rFonts w:ascii="Times New Roman" w:hAnsi="Times New Roman"/>
          <w:b/>
          <w:color w:val="000000"/>
          <w:sz w:val="26"/>
        </w:rPr>
        <w:t xml:space="preserve">• Xuất tin nhắn báo cáo Zalo 22h15: </w:t>
      </w:r>
      <w:r>
        <w:rPr>
          <w:rFonts w:ascii="Times New Roman" w:hAnsi="Times New Roman"/>
          <w:color w:val="000000"/>
          <w:sz w:val="26"/>
        </w:rPr>
        <w:t>Bấm 1 chạm nút 'Copy Zalo 22h15', hệ thống tự động định dạng tin nhắn báo cáo chuẩn bao gồm tiến độ từng tầng và danh sách học sinh vắng để dán ngay vào nhóm Zalo chung gửi Ban Giám Hiệu.</w:t>
      </w:r>
    </w:p>
    <w:p>
      <w:pPr>
        <w:spacing w:before="160" w:after="80"/>
        <w:jc w:val="center"/>
      </w:pPr>
      <w:r>
        <w:drawing>
          <wp:inline xmlns:a="http://schemas.openxmlformats.org/drawingml/2006/main" xmlns:pic="http://schemas.openxmlformats.org/drawingml/2006/picture">
            <wp:extent cx="5303520" cy="2610326"/>
            <wp:docPr id="3" name="Picture 3"/>
            <wp:cNvGraphicFramePr>
              <a:graphicFrameLocks noChangeAspect="1"/>
            </wp:cNvGraphicFramePr>
            <a:graphic>
              <a:graphicData uri="http://schemas.openxmlformats.org/drawingml/2006/picture">
                <pic:pic>
                  <pic:nvPicPr>
                    <pic:cNvPr id="0" name="dashboard_charts_upper_1792236559767.png"/>
                    <pic:cNvPicPr/>
                  </pic:nvPicPr>
                  <pic:blipFill>
                    <a:blip r:embed="rId11"/>
                    <a:stretch>
                      <a:fillRect/>
                    </a:stretch>
                  </pic:blipFill>
                  <pic:spPr>
                    <a:xfrm>
                      <a:off x="0" y="0"/>
                      <a:ext cx="5303520" cy="2610326"/>
                    </a:xfrm>
                    <a:prstGeom prst="rect"/>
                  </pic:spPr>
                </pic:pic>
              </a:graphicData>
            </a:graphic>
          </wp:inline>
        </w:drawing>
      </w:r>
    </w:p>
    <w:p>
      <w:pPr>
        <w:spacing w:after="200"/>
        <w:jc w:val="center"/>
      </w:pPr>
      <w:r>
        <w:rPr>
          <w:rFonts w:ascii="Times New Roman" w:hAnsi="Times New Roman"/>
          <w:i/>
          <w:color w:val="475569"/>
          <w:sz w:val="22"/>
        </w:rPr>
        <w:t>Hình: Giao diện Dashboard Tổng quan — 4 Thẻ chỉ số &amp; Biểu đồ khối lớp, nội trú</w:t>
      </w:r>
    </w:p>
    <w:p>
      <w:pPr>
        <w:spacing w:before="160" w:after="80"/>
        <w:jc w:val="center"/>
      </w:pPr>
      <w:r>
        <w:drawing>
          <wp:inline xmlns:a="http://schemas.openxmlformats.org/drawingml/2006/main" xmlns:pic="http://schemas.openxmlformats.org/drawingml/2006/picture">
            <wp:extent cx="5303520" cy="2610326"/>
            <wp:docPr id="4" name="Picture 4"/>
            <wp:cNvGraphicFramePr>
              <a:graphicFrameLocks noChangeAspect="1"/>
            </wp:cNvGraphicFramePr>
            <a:graphic>
              <a:graphicData uri="http://schemas.openxmlformats.org/drawingml/2006/picture">
                <pic:pic>
                  <pic:nvPicPr>
                    <pic:cNvPr id="0" name="dashboard_charts_lower_1792236553539.png"/>
                    <pic:cNvPicPr/>
                  </pic:nvPicPr>
                  <pic:blipFill>
                    <a:blip r:embed="rId12"/>
                    <a:stretch>
                      <a:fillRect/>
                    </a:stretch>
                  </pic:blipFill>
                  <pic:spPr>
                    <a:xfrm>
                      <a:off x="0" y="0"/>
                      <a:ext cx="5303520" cy="2610326"/>
                    </a:xfrm>
                    <a:prstGeom prst="rect"/>
                  </pic:spPr>
                </pic:pic>
              </a:graphicData>
            </a:graphic>
          </wp:inline>
        </w:drawing>
      </w:r>
    </w:p>
    <w:p>
      <w:pPr>
        <w:spacing w:after="200"/>
        <w:jc w:val="center"/>
      </w:pPr>
      <w:r>
        <w:rPr>
          <w:rFonts w:ascii="Times New Roman" w:hAnsi="Times New Roman"/>
          <w:i/>
          <w:color w:val="475569"/>
          <w:sz w:val="22"/>
        </w:rPr>
        <w:t>Hình: Biểu đồ Phân bố Vi phạm L01-L10, Công suất KTX và 2 Bảng xếp hạng thi đua lớp</w:t>
      </w:r>
    </w:p>
    <w:p>
      <w:pPr>
        <w:keepNext/>
        <w:spacing w:before="280" w:after="120"/>
      </w:pPr>
      <w:r>
        <w:rPr>
          <w:rFonts w:ascii="Times New Roman" w:hAnsi="Times New Roman"/>
          <w:b/>
          <w:color w:val="D32027"/>
          <w:sz w:val="28"/>
        </w:rPr>
        <w:t>Chương 2: Quản lý Hồ sơ Học sinh (1.880 HS) &amp; Nhập/Xuất File Excel</w:t>
      </w:r>
    </w:p>
    <w:p>
      <w:pPr>
        <w:spacing w:after="120" w:line="300" w:lineRule="auto"/>
      </w:pPr>
      <w:r>
        <w:rPr>
          <w:rFonts w:ascii="Times New Roman" w:hAnsi="Times New Roman"/>
          <w:color w:val="000000"/>
          <w:sz w:val="26"/>
        </w:rPr>
        <w:t>Hồ sơ học sinh là cơ sở dữ liệu gốc của toàn trường. Hệ thống quản lý toàn diện 1.880 học sinh với đầy đủ các trường thông tin: Mã học sinh, Họ và tên, Lớp chuyên, Giới tính, Ngày sinh, Diện ở (Nội trú/Ngoại trú), Phòng KTX, Điểm KPI, Xếp loại thi đua, Thông tin liên lạc phụ huynh.</w:t>
      </w:r>
    </w:p>
    <w:p>
      <w:pPr>
        <w:keepNext/>
        <w:spacing w:before="200" w:after="80"/>
      </w:pPr>
      <w:r>
        <w:rPr>
          <w:rFonts w:ascii="Times New Roman" w:hAnsi="Times New Roman"/>
          <w:b/>
          <w:color w:val="0E3A7C"/>
          <w:sz w:val="26"/>
        </w:rPr>
        <w:t>Các tính năng tác nghiệp trên màn hình Hồ sơ Học sinh:</w:t>
      </w:r>
    </w:p>
    <w:p>
      <w:pPr>
        <w:pStyle w:val="ListBullet"/>
        <w:spacing w:after="80" w:line="300" w:lineRule="auto"/>
      </w:pPr>
      <w:r>
        <w:rPr>
          <w:rFonts w:ascii="Times New Roman" w:hAnsi="Times New Roman"/>
          <w:b/>
          <w:color w:val="000000"/>
          <w:sz w:val="26"/>
        </w:rPr>
        <w:t xml:space="preserve">• Tìm kiếm thông minh: </w:t>
      </w:r>
      <w:r>
        <w:rPr>
          <w:rFonts w:ascii="Times New Roman" w:hAnsi="Times New Roman"/>
          <w:color w:val="000000"/>
          <w:sz w:val="26"/>
        </w:rPr>
        <w:t>Nhập Mã học sinh (VD: HV100018), họ tên hoặc quê quán vào thanh tìm kiếm, hệ thống lọc tức thì không cần tải lại trang.</w:t>
      </w:r>
    </w:p>
    <w:p>
      <w:pPr>
        <w:pStyle w:val="ListBullet"/>
        <w:spacing w:after="80" w:line="300" w:lineRule="auto"/>
      </w:pPr>
      <w:r>
        <w:rPr>
          <w:rFonts w:ascii="Times New Roman" w:hAnsi="Times New Roman"/>
          <w:b/>
          <w:color w:val="000000"/>
          <w:sz w:val="26"/>
        </w:rPr>
        <w:t xml:space="preserve">• Bộ lọc đa tiêu chí: </w:t>
      </w:r>
      <w:r>
        <w:rPr>
          <w:rFonts w:ascii="Times New Roman" w:hAnsi="Times New Roman"/>
          <w:color w:val="000000"/>
          <w:sz w:val="26"/>
        </w:rPr>
        <w:t>Lọc kết hợp đồng thời theo Khối lớp (10, 11, 12), Lớp chuyên (54 lớp), Hình thức (Nội trú KTX / Ngoại trú) và Giới tính (Nam / Nữ).</w:t>
      </w:r>
    </w:p>
    <w:p>
      <w:pPr>
        <w:pStyle w:val="ListBullet"/>
        <w:spacing w:after="80" w:line="300" w:lineRule="auto"/>
      </w:pPr>
      <w:r>
        <w:rPr>
          <w:rFonts w:ascii="Times New Roman" w:hAnsi="Times New Roman"/>
          <w:b/>
          <w:color w:val="000000"/>
          <w:sz w:val="26"/>
        </w:rPr>
        <w:t xml:space="preserve">• Thêm mới học sinh: </w:t>
      </w:r>
      <w:r>
        <w:rPr>
          <w:rFonts w:ascii="Times New Roman" w:hAnsi="Times New Roman"/>
          <w:color w:val="000000"/>
          <w:sz w:val="26"/>
        </w:rPr>
        <w:t>Nhấp nút 'Thêm học sinh', điền đầy đủ biểu mẫu và lưu vào hệ thống.</w:t>
      </w:r>
    </w:p>
    <w:p>
      <w:pPr>
        <w:pStyle w:val="ListBullet"/>
        <w:spacing w:after="80" w:line="300" w:lineRule="auto"/>
      </w:pPr>
      <w:r>
        <w:rPr>
          <w:rFonts w:ascii="Times New Roman" w:hAnsi="Times New Roman"/>
          <w:b/>
          <w:color w:val="000000"/>
          <w:sz w:val="26"/>
        </w:rPr>
        <w:t xml:space="preserve">• Xem lý lịch học sinh: </w:t>
      </w:r>
      <w:r>
        <w:rPr>
          <w:rFonts w:ascii="Times New Roman" w:hAnsi="Times New Roman"/>
          <w:color w:val="000000"/>
          <w:sz w:val="26"/>
        </w:rPr>
        <w:t>Nhấp biểu tượng 'Chi tiết' (Con mắt) để mở sổ theo dõi cá nhân: Lịch sử vi phạm nề nếp, điểm KPI từng kỳ, số phòng KTX đang ở.</w:t>
      </w:r>
    </w:p>
    <w:p>
      <w:pPr>
        <w:pStyle w:val="ListBullet"/>
        <w:spacing w:after="80" w:line="300" w:lineRule="auto"/>
      </w:pPr>
      <w:r>
        <w:rPr>
          <w:rFonts w:ascii="Times New Roman" w:hAnsi="Times New Roman"/>
          <w:b/>
          <w:color w:val="000000"/>
          <w:sz w:val="26"/>
        </w:rPr>
        <w:t xml:space="preserve">• Xuất danh sách: </w:t>
      </w:r>
      <w:r>
        <w:rPr>
          <w:rFonts w:ascii="Times New Roman" w:hAnsi="Times New Roman"/>
          <w:color w:val="000000"/>
          <w:sz w:val="26"/>
        </w:rPr>
        <w:t>Nhấp nút 'Xuất CSV Excel' để tải ngay toàn bộ danh sách 1.880 học sinh kèm số điểm KPI hiện tại ra file bảng tính.</w:t>
      </w:r>
    </w:p>
    <w:p>
      <w:pPr>
        <w:keepNext/>
        <w:spacing w:before="200" w:after="80"/>
      </w:pPr>
      <w:r>
        <w:rPr>
          <w:rFonts w:ascii="Times New Roman" w:hAnsi="Times New Roman"/>
          <w:b/>
          <w:color w:val="0E3A7C"/>
          <w:sz w:val="26"/>
        </w:rPr>
        <w:t>✨ Tính năng ĐỘC QUYỀN: Nhập Danh Sách Học Sinh Từ File Excel (.xlsx / .csv):</w:t>
      </w:r>
    </w:p>
    <w:p>
      <w:pPr>
        <w:spacing w:after="120" w:line="300" w:lineRule="auto"/>
      </w:pPr>
      <w:r>
        <w:rPr>
          <w:rFonts w:ascii="Times New Roman" w:hAnsi="Times New Roman"/>
          <w:color w:val="000000"/>
          <w:sz w:val="26"/>
        </w:rPr>
        <w:t>Nhằm giải phóng sức lao động cho giáo viên đầu năm học, hệ thống hỗ trợ nhập danh sách học sinh từ file Excel với quy trình 5 bước cực kỳ thuận tiện:</w:t>
      </w:r>
    </w:p>
    <w:p>
      <w:pPr>
        <w:pStyle w:val="ListBullet"/>
        <w:spacing w:after="80" w:line="300" w:lineRule="auto"/>
      </w:pPr>
      <w:r>
        <w:rPr>
          <w:rFonts w:ascii="Times New Roman" w:hAnsi="Times New Roman"/>
          <w:b/>
          <w:color w:val="000000"/>
          <w:sz w:val="26"/>
        </w:rPr>
        <w:t xml:space="preserve">Bước 1: </w:t>
      </w:r>
      <w:r>
        <w:rPr>
          <w:rFonts w:ascii="Times New Roman" w:hAnsi="Times New Roman"/>
          <w:color w:val="000000"/>
          <w:sz w:val="26"/>
        </w:rPr>
        <w:t>Trên thanh công cụ trang Hồ sơ học sinh, nhấp nút 'Nhập dữ liệu'.</w:t>
      </w:r>
    </w:p>
    <w:p>
      <w:pPr>
        <w:pStyle w:val="ListBullet"/>
        <w:spacing w:after="80" w:line="300" w:lineRule="auto"/>
      </w:pPr>
      <w:r>
        <w:rPr>
          <w:rFonts w:ascii="Times New Roman" w:hAnsi="Times New Roman"/>
          <w:b/>
          <w:color w:val="000000"/>
          <w:sz w:val="26"/>
        </w:rPr>
        <w:t xml:space="preserve">Bước 2: </w:t>
      </w:r>
      <w:r>
        <w:rPr>
          <w:rFonts w:ascii="Times New Roman" w:hAnsi="Times New Roman"/>
          <w:color w:val="000000"/>
          <w:sz w:val="26"/>
        </w:rPr>
        <w:t>Trong cửa sổ hiện lên, nhấp nút 'Tải file Excel mẫu' để nhận file Mau_Nhap_Hoc_Sinh_Chuyen_Hung_Vuong.xlsx chuẩn.</w:t>
      </w:r>
    </w:p>
    <w:p>
      <w:pPr>
        <w:pStyle w:val="ListBullet"/>
        <w:spacing w:after="80" w:line="300" w:lineRule="auto"/>
      </w:pPr>
      <w:r>
        <w:rPr>
          <w:rFonts w:ascii="Times New Roman" w:hAnsi="Times New Roman"/>
          <w:b/>
          <w:color w:val="000000"/>
          <w:sz w:val="26"/>
        </w:rPr>
        <w:t xml:space="preserve">Bước 3: </w:t>
      </w:r>
      <w:r>
        <w:rPr>
          <w:rFonts w:ascii="Times New Roman" w:hAnsi="Times New Roman"/>
          <w:color w:val="000000"/>
          <w:sz w:val="26"/>
        </w:rPr>
        <w:t>Mở file Excel trên máy tính, điền danh sách học sinh vào các cột: Mã học sinh, Họ và tên, Lớp chuyên, Giới tính, Ngày sinh, Nội trú (Có/Không), SĐT phụ huynh, Quê quán.</w:t>
      </w:r>
    </w:p>
    <w:p>
      <w:pPr>
        <w:pStyle w:val="ListBullet"/>
        <w:spacing w:after="80" w:line="300" w:lineRule="auto"/>
      </w:pPr>
      <w:r>
        <w:rPr>
          <w:rFonts w:ascii="Times New Roman" w:hAnsi="Times New Roman"/>
          <w:b/>
          <w:color w:val="000000"/>
          <w:sz w:val="26"/>
        </w:rPr>
        <w:t xml:space="preserve">Bước 4: </w:t>
      </w:r>
      <w:r>
        <w:rPr>
          <w:rFonts w:ascii="Times New Roman" w:hAnsi="Times New Roman"/>
          <w:color w:val="000000"/>
          <w:sz w:val="26"/>
        </w:rPr>
        <w:t>Kéo thả file Excel vào khung tải lên hoặc nhấp chuột để chọn file. Hệ thống tự động phân tích và hiển thị bảng xem trước (Preview) 5 dòng đầu tiên kèm cảnh báo dòng lỗi (nếu có).</w:t>
      </w:r>
    </w:p>
    <w:p>
      <w:pPr>
        <w:pStyle w:val="ListBullet"/>
        <w:spacing w:after="80" w:line="300" w:lineRule="auto"/>
      </w:pPr>
      <w:r>
        <w:rPr>
          <w:rFonts w:ascii="Times New Roman" w:hAnsi="Times New Roman"/>
          <w:b/>
          <w:color w:val="000000"/>
          <w:sz w:val="26"/>
        </w:rPr>
        <w:t xml:space="preserve">Bước 5: </w:t>
      </w:r>
      <w:r>
        <w:rPr>
          <w:rFonts w:ascii="Times New Roman" w:hAnsi="Times New Roman"/>
          <w:color w:val="000000"/>
          <w:sz w:val="26"/>
        </w:rPr>
        <w:t>Nhấp 'Xác nhận nhập dữ liệu'. Hệ thống tự động kiểm tra trùng mã, chuẩn hóa ngày sinh và tự động tạo sổ điểm KPI gốc 100 điểm cho từng em.</w:t>
      </w:r>
    </w:p>
    <w:p>
      <w:pPr>
        <w:spacing w:before="160" w:after="80"/>
        <w:jc w:val="center"/>
      </w:pPr>
      <w:r>
        <w:drawing>
          <wp:inline xmlns:a="http://schemas.openxmlformats.org/drawingml/2006/main" xmlns:pic="http://schemas.openxmlformats.org/drawingml/2006/picture">
            <wp:extent cx="4389120" cy="6574902"/>
            <wp:docPr id="5" name="Picture 5"/>
            <wp:cNvGraphicFramePr>
              <a:graphicFrameLocks noChangeAspect="1"/>
            </wp:cNvGraphicFramePr>
            <a:graphic>
              <a:graphicData uri="http://schemas.openxmlformats.org/drawingml/2006/picture">
                <pic:pic>
                  <pic:nvPicPr>
                    <pic:cNvPr id="0" name="student_import_modal_1792250520428.png"/>
                    <pic:cNvPicPr/>
                  </pic:nvPicPr>
                  <pic:blipFill>
                    <a:blip r:embed="rId13"/>
                    <a:stretch>
                      <a:fillRect/>
                    </a:stretch>
                  </pic:blipFill>
                  <pic:spPr>
                    <a:xfrm>
                      <a:off x="0" y="0"/>
                      <a:ext cx="4389120" cy="6574902"/>
                    </a:xfrm>
                    <a:prstGeom prst="rect"/>
                  </pic:spPr>
                </pic:pic>
              </a:graphicData>
            </a:graphic>
          </wp:inline>
        </w:drawing>
      </w:r>
    </w:p>
    <w:p>
      <w:pPr>
        <w:spacing w:after="200"/>
        <w:jc w:val="center"/>
      </w:pPr>
      <w:r>
        <w:rPr>
          <w:rFonts w:ascii="Times New Roman" w:hAnsi="Times New Roman"/>
          <w:i/>
          <w:color w:val="475569"/>
          <w:sz w:val="22"/>
        </w:rPr>
        <w:t>Hình: Cửa sổ Nhập Danh Sách Học Sinh Hàng Loạt Từ File Excel với tính năng Tải file mẫu và Xem trước dữ liệu</w:t>
      </w:r>
    </w:p>
    <w:p>
      <w:pPr>
        <w:keepNext/>
        <w:spacing w:before="280" w:after="120"/>
      </w:pPr>
      <w:r>
        <w:rPr>
          <w:rFonts w:ascii="Times New Roman" w:hAnsi="Times New Roman"/>
          <w:b/>
          <w:color w:val="D32027"/>
          <w:sz w:val="28"/>
        </w:rPr>
        <w:t>Chương 3: Quản lý 54 Lớp Chuyên Chất Lượng Cao</w:t>
      </w:r>
    </w:p>
    <w:p>
      <w:pPr>
        <w:spacing w:after="120" w:line="300" w:lineRule="auto"/>
      </w:pPr>
      <w:r>
        <w:rPr>
          <w:rFonts w:ascii="Times New Roman" w:hAnsi="Times New Roman"/>
          <w:color w:val="000000"/>
          <w:sz w:val="26"/>
        </w:rPr>
        <w:t>Hệ thống số hóa danh mục toàn bộ 54 lớp chuyên trực thuộc 3 khối lớp của trường THPT Chuyên Hùng Vương:</w:t>
      </w:r>
    </w:p>
    <w:p>
      <w:pPr>
        <w:pStyle w:val="ListBullet"/>
        <w:spacing w:after="80" w:line="300" w:lineRule="auto"/>
      </w:pPr>
      <w:r>
        <w:rPr>
          <w:rFonts w:ascii="Times New Roman" w:hAnsi="Times New Roman"/>
          <w:b/>
          <w:color w:val="000000"/>
          <w:sz w:val="26"/>
        </w:rPr>
        <w:t xml:space="preserve">• Khối 10: </w:t>
      </w:r>
      <w:r>
        <w:rPr>
          <w:rFonts w:ascii="Times New Roman" w:hAnsi="Times New Roman"/>
          <w:color w:val="000000"/>
          <w:sz w:val="26"/>
        </w:rPr>
        <w:t>Gồm 17 lớp chuyên (Toán 1, Toán 2, Tin, Lý 1, Lý 2, Hóa 1, Hóa 2, Sinh, Văn 1, Văn 2, Sử, Địa, Anh 1, Anh 2, Pháp, Nga, Trung).</w:t>
      </w:r>
    </w:p>
    <w:p>
      <w:pPr>
        <w:pStyle w:val="ListBullet"/>
        <w:spacing w:after="80" w:line="300" w:lineRule="auto"/>
      </w:pPr>
      <w:r>
        <w:rPr>
          <w:rFonts w:ascii="Times New Roman" w:hAnsi="Times New Roman"/>
          <w:b/>
          <w:color w:val="000000"/>
          <w:sz w:val="26"/>
        </w:rPr>
        <w:t xml:space="preserve">• Khối 11: </w:t>
      </w:r>
      <w:r>
        <w:rPr>
          <w:rFonts w:ascii="Times New Roman" w:hAnsi="Times New Roman"/>
          <w:color w:val="000000"/>
          <w:sz w:val="26"/>
        </w:rPr>
        <w:t>Gồm 17 lớp chuyên tương ứng các bộ môn văn hóa chất lượng cao.</w:t>
      </w:r>
    </w:p>
    <w:p>
      <w:pPr>
        <w:pStyle w:val="ListBullet"/>
        <w:spacing w:after="80" w:line="300" w:lineRule="auto"/>
      </w:pPr>
      <w:r>
        <w:rPr>
          <w:rFonts w:ascii="Times New Roman" w:hAnsi="Times New Roman"/>
          <w:b/>
          <w:color w:val="000000"/>
          <w:sz w:val="26"/>
        </w:rPr>
        <w:t xml:space="preserve">• Khối 12: </w:t>
      </w:r>
      <w:r>
        <w:rPr>
          <w:rFonts w:ascii="Times New Roman" w:hAnsi="Times New Roman"/>
          <w:color w:val="000000"/>
          <w:sz w:val="26"/>
        </w:rPr>
        <w:t>Gồm 20 lớp chuyên bồi dưỡng chuyên sâu phục vụ kỳ thi học sinh giỏi quốc gia và tốt nghiệp THPT.</w:t>
      </w:r>
    </w:p>
    <w:p>
      <w:pPr>
        <w:spacing w:after="120" w:line="300" w:lineRule="auto"/>
      </w:pPr>
      <w:r>
        <w:rPr>
          <w:rFonts w:ascii="Times New Roman" w:hAnsi="Times New Roman"/>
          <w:color w:val="000000"/>
          <w:sz w:val="26"/>
        </w:rPr>
        <w:t>Mỗi thẻ lớp học hiển thị trực quan thông tin Giáo viên chủ nhiệm, Sĩ số lớp (chuẩn 35 học sinh/lớp), đồng thời hiển thị chi tiết số lượng Học sinh Nội trú và Học sinh Ngoại trú song song (Ví dụ: 10 Nội trú • 25 Ngoại trú), kèm Điểm KPI thi đua trung bình của lớp. Quản trị viên có thể bấm 'Thêm lớp mới', sửa thông tin GVCN hoặc nhấp vào thẻ lớp để lọc toàn bộ học sinh của lớp đó.</w:t>
      </w:r>
    </w:p>
    <w:p>
      <w:pPr>
        <w:keepNext/>
        <w:spacing w:before="200" w:after="80"/>
      </w:pPr>
      <w:r>
        <w:rPr>
          <w:rFonts w:ascii="Times New Roman" w:hAnsi="Times New Roman"/>
          <w:b/>
          <w:color w:val="0E3A7C"/>
          <w:sz w:val="26"/>
        </w:rPr>
        <w:t>✨ Tính năng Nhập Danh Sách Lớp Học Bằng File Excel &amp; Tải File Mẫu:</w:t>
      </w:r>
    </w:p>
    <w:p>
      <w:pPr>
        <w:spacing w:after="120" w:line="300" w:lineRule="auto"/>
      </w:pPr>
      <w:r>
        <w:rPr>
          <w:rFonts w:ascii="Times New Roman" w:hAnsi="Times New Roman"/>
          <w:color w:val="000000"/>
          <w:sz w:val="26"/>
        </w:rPr>
        <w:t>Nhà trường không cần phải tạo từng lớp học thủ công. Ngay trên thanh công cụ trang Lớp học, hệ thống trang bị nút 'Nhập Excel lớp học' tích hợp công nghệ AI nhận diện thông minh:</w:t>
      </w:r>
    </w:p>
    <w:p>
      <w:pPr>
        <w:pStyle w:val="ListBullet"/>
        <w:spacing w:after="80" w:line="300" w:lineRule="auto"/>
      </w:pPr>
      <w:r>
        <w:rPr>
          <w:rFonts w:ascii="Times New Roman" w:hAnsi="Times New Roman"/>
          <w:b/>
          <w:color w:val="000000"/>
          <w:sz w:val="26"/>
        </w:rPr>
        <w:t xml:space="preserve">• Tải file mẫu chuẩn: </w:t>
      </w:r>
      <w:r>
        <w:rPr>
          <w:rFonts w:ascii="Times New Roman" w:hAnsi="Times New Roman"/>
          <w:color w:val="000000"/>
          <w:sz w:val="26"/>
        </w:rPr>
        <w:t>Bấm nút 'Tải file mẫu Excel', hệ thống tự động sinh file chuẩn Mau_Nhap_Lop_Chuyen_Hung_Vuong.xlsx chứa sẵn 5 dòng dữ liệu mẫu, hướng dẫn cụ thể các cột: Mã lớp (10T1, 11L1...), Tên lớp chuyên, Khối lớp (10, 11, 12), Vị trí phòng học và Tên Giáo viên chủ nhiệm.</w:t>
      </w:r>
    </w:p>
    <w:p>
      <w:pPr>
        <w:pStyle w:val="ListBullet"/>
        <w:spacing w:after="80" w:line="300" w:lineRule="auto"/>
      </w:pPr>
      <w:r>
        <w:rPr>
          <w:rFonts w:ascii="Times New Roman" w:hAnsi="Times New Roman"/>
          <w:b/>
          <w:color w:val="000000"/>
          <w:sz w:val="26"/>
        </w:rPr>
        <w:t xml:space="preserve">• Kéo thả file tiện lợi: </w:t>
      </w:r>
      <w:r>
        <w:rPr>
          <w:rFonts w:ascii="Times New Roman" w:hAnsi="Times New Roman"/>
          <w:color w:val="000000"/>
          <w:sz w:val="26"/>
        </w:rPr>
        <w:t>Người dùng chỉ việc kéo thả file .xlsx, .xls hoặc .csv vào vùng tải lên. Trình phân tích tự động nhận diện các cột dữ liệu mà không lo sai lệch cấu trúc.</w:t>
      </w:r>
    </w:p>
    <w:p>
      <w:pPr>
        <w:pStyle w:val="ListBullet"/>
        <w:spacing w:after="80" w:line="300" w:lineRule="auto"/>
      </w:pPr>
      <w:r>
        <w:rPr>
          <w:rFonts w:ascii="Times New Roman" w:hAnsi="Times New Roman"/>
          <w:b/>
          <w:color w:val="000000"/>
          <w:sz w:val="26"/>
        </w:rPr>
        <w:t xml:space="preserve">• Tự động phân loại khối &amp; Gán GVCN: </w:t>
      </w:r>
      <w:r>
        <w:rPr>
          <w:rFonts w:ascii="Times New Roman" w:hAnsi="Times New Roman"/>
          <w:color w:val="000000"/>
          <w:sz w:val="26"/>
        </w:rPr>
        <w:t>Hệ thống tự động quét tên lớp để trích xuất khối lớp 10, 11 hoặc 12, đồng thời tự động đối chiếu tên Giáo viên chủ nhiệm trong file Excel với danh bạ giáo viên nhà trường để gán mã GVCN tương ứng.</w:t>
      </w:r>
    </w:p>
    <w:p>
      <w:pPr>
        <w:pStyle w:val="ListBullet"/>
        <w:spacing w:after="80" w:line="300" w:lineRule="auto"/>
      </w:pPr>
      <w:r>
        <w:rPr>
          <w:rFonts w:ascii="Times New Roman" w:hAnsi="Times New Roman"/>
          <w:b/>
          <w:color w:val="000000"/>
          <w:sz w:val="26"/>
        </w:rPr>
        <w:t xml:space="preserve">• Xem trước &amp; Báo cáo kết quả: </w:t>
      </w:r>
      <w:r>
        <w:rPr>
          <w:rFonts w:ascii="Times New Roman" w:hAnsi="Times New Roman"/>
          <w:color w:val="000000"/>
          <w:sz w:val="26"/>
        </w:rPr>
        <w:t>Hiển thị bảng xem trước (Preview) toàn bộ danh sách lớp kèm thông báo hợp lệ/không hợp lệ trước khi bấm xác nhận lưu vào cơ sở dữ liệu.</w:t>
      </w:r>
    </w:p>
    <w:p>
      <w:pPr>
        <w:keepNext/>
        <w:spacing w:before="280" w:after="120"/>
      </w:pPr>
      <w:r>
        <w:rPr>
          <w:rFonts w:ascii="Times New Roman" w:hAnsi="Times New Roman"/>
          <w:b/>
          <w:color w:val="D32027"/>
          <w:sz w:val="28"/>
        </w:rPr>
        <w:t>Chương 4: Sơ Đồ Trực Quan KTX (120 Phòng) &amp; Phân Biệt Học Sinh Nội Trú — Ngoại Trú</w:t>
      </w:r>
    </w:p>
    <w:p>
      <w:pPr>
        <w:spacing w:after="120" w:line="300" w:lineRule="auto"/>
      </w:pPr>
      <w:r>
        <w:rPr>
          <w:rFonts w:ascii="Times New Roman" w:hAnsi="Times New Roman"/>
          <w:color w:val="000000"/>
          <w:sz w:val="26"/>
        </w:rPr>
        <w:t>Hệ thống quản lý phân định rõ ràng giữa hai diện học sinh trong toàn trường: Học sinh Nội trú (ở KTX) và Học sinh Ngoại trú (đi về trong ngày). Số liệu tổng quan hiển thị trên 5 thẻ thống kê trực quan:</w:t>
      </w:r>
    </w:p>
    <w:p>
      <w:pPr>
        <w:pStyle w:val="ListBullet"/>
        <w:spacing w:after="80" w:line="300" w:lineRule="auto"/>
      </w:pPr>
      <w:r>
        <w:rPr>
          <w:rFonts w:ascii="Times New Roman" w:hAnsi="Times New Roman"/>
          <w:b/>
          <w:color w:val="000000"/>
          <w:sz w:val="26"/>
        </w:rPr>
        <w:t xml:space="preserve">• Tổng quân số: </w:t>
      </w:r>
      <w:r>
        <w:rPr>
          <w:rFonts w:ascii="Times New Roman" w:hAnsi="Times New Roman"/>
          <w:color w:val="000000"/>
          <w:sz w:val="26"/>
        </w:rPr>
        <w:t>Tổng số học sinh toàn trường: 1.883 học sinh (gồm 54 lớp chuyên).</w:t>
      </w:r>
    </w:p>
    <w:p>
      <w:pPr>
        <w:pStyle w:val="ListBullet"/>
        <w:spacing w:after="80" w:line="300" w:lineRule="auto"/>
      </w:pPr>
      <w:r>
        <w:rPr>
          <w:rFonts w:ascii="Times New Roman" w:hAnsi="Times New Roman"/>
          <w:b/>
          <w:color w:val="000000"/>
          <w:sz w:val="26"/>
        </w:rPr>
        <w:t xml:space="preserve">• Diện Ngoại trú: </w:t>
      </w:r>
      <w:r>
        <w:rPr>
          <w:rFonts w:ascii="Times New Roman" w:hAnsi="Times New Roman"/>
          <w:color w:val="000000"/>
          <w:sz w:val="26"/>
        </w:rPr>
        <w:t>Học sinh Ngoại trú: 1.181 học sinh (chiếm 62.7% toàn trường).</w:t>
      </w:r>
    </w:p>
    <w:p>
      <w:pPr>
        <w:pStyle w:val="ListBullet"/>
        <w:spacing w:after="80" w:line="300" w:lineRule="auto"/>
      </w:pPr>
      <w:r>
        <w:rPr>
          <w:rFonts w:ascii="Times New Roman" w:hAnsi="Times New Roman"/>
          <w:b/>
          <w:color w:val="000000"/>
          <w:sz w:val="26"/>
        </w:rPr>
        <w:t xml:space="preserve">• Diện Nội trú KTX: </w:t>
      </w:r>
      <w:r>
        <w:rPr>
          <w:rFonts w:ascii="Times New Roman" w:hAnsi="Times New Roman"/>
          <w:color w:val="000000"/>
          <w:sz w:val="26"/>
        </w:rPr>
        <w:t>Học sinh Nội trú KTX: 702 học sinh (336 học sinh Nam và 366 học sinh Nữ).</w:t>
      </w:r>
    </w:p>
    <w:p>
      <w:pPr>
        <w:pStyle w:val="ListBullet"/>
        <w:spacing w:after="80" w:line="300" w:lineRule="auto"/>
      </w:pPr>
      <w:r>
        <w:rPr>
          <w:rFonts w:ascii="Times New Roman" w:hAnsi="Times New Roman"/>
          <w:b/>
          <w:color w:val="000000"/>
          <w:sz w:val="26"/>
        </w:rPr>
        <w:t xml:space="preserve">• Sức chứa KTX: </w:t>
      </w:r>
      <w:r>
        <w:rPr>
          <w:rFonts w:ascii="Times New Roman" w:hAnsi="Times New Roman"/>
          <w:color w:val="000000"/>
          <w:sz w:val="26"/>
        </w:rPr>
        <w:t>Quy mô ký túc xá: 120 phòng ở đạt chuẩn (chuẩn 6 học sinh/phòng, sức chứa tối đa 720 chỗ).</w:t>
      </w:r>
    </w:p>
    <w:p>
      <w:pPr>
        <w:pStyle w:val="ListBullet"/>
        <w:spacing w:after="80" w:line="300" w:lineRule="auto"/>
      </w:pPr>
      <w:r>
        <w:rPr>
          <w:rFonts w:ascii="Times New Roman" w:hAnsi="Times New Roman"/>
          <w:b/>
          <w:color w:val="000000"/>
          <w:sz w:val="26"/>
        </w:rPr>
        <w:t xml:space="preserve">• Tỷ lệ lấp đầy: </w:t>
      </w:r>
      <w:r>
        <w:rPr>
          <w:rFonts w:ascii="Times New Roman" w:hAnsi="Times New Roman"/>
          <w:color w:val="000000"/>
          <w:sz w:val="26"/>
        </w:rPr>
        <w:t>Tỷ lệ lấp đầy KTX: 97.5% (đảm bảo an ninh trật tự và không gian sinh hoạt tốt nhất).</w:t>
      </w:r>
    </w:p>
    <w:p>
      <w:pPr>
        <w:keepNext/>
        <w:spacing w:before="200" w:after="80"/>
      </w:pPr>
      <w:r>
        <w:rPr>
          <w:rFonts w:ascii="Times New Roman" w:hAnsi="Times New Roman"/>
          <w:b/>
          <w:color w:val="0E3A7C"/>
          <w:sz w:val="26"/>
        </w:rPr>
        <w:t>1. Tab 'Sơ đồ 120 phòng KTX':</w:t>
      </w:r>
    </w:p>
    <w:p>
      <w:pPr>
        <w:pStyle w:val="ListBullet"/>
        <w:spacing w:after="80" w:line="300" w:lineRule="auto"/>
      </w:pPr>
      <w:r>
        <w:rPr>
          <w:rFonts w:ascii="Times New Roman" w:hAnsi="Times New Roman"/>
          <w:b/>
          <w:color w:val="000000"/>
          <w:sz w:val="26"/>
        </w:rPr>
        <w:t xml:space="preserve">• Tầng 2 &amp; Tầng 3 (Khu Nam): </w:t>
      </w:r>
      <w:r>
        <w:rPr>
          <w:rFonts w:ascii="Times New Roman" w:hAnsi="Times New Roman"/>
          <w:color w:val="000000"/>
          <w:sz w:val="26"/>
        </w:rPr>
        <w:t>Gồm 24 phòng/tầng (tổng 48 phòng), dành riêng cho học sinh Nam nội trú.</w:t>
      </w:r>
    </w:p>
    <w:p>
      <w:pPr>
        <w:pStyle w:val="ListBullet"/>
        <w:spacing w:after="80" w:line="300" w:lineRule="auto"/>
      </w:pPr>
      <w:r>
        <w:rPr>
          <w:rFonts w:ascii="Times New Roman" w:hAnsi="Times New Roman"/>
          <w:b/>
          <w:color w:val="000000"/>
          <w:sz w:val="26"/>
        </w:rPr>
        <w:t xml:space="preserve">• Tầng 4 (Khu Hỗn hợp): </w:t>
      </w:r>
      <w:r>
        <w:rPr>
          <w:rFonts w:ascii="Times New Roman" w:hAnsi="Times New Roman"/>
          <w:color w:val="000000"/>
          <w:sz w:val="26"/>
        </w:rPr>
        <w:t>Gồm 24 phòng, phân chia cánh Nam và cánh Nữ riêng biệt có vách ngăn an ninh.</w:t>
      </w:r>
    </w:p>
    <w:p>
      <w:pPr>
        <w:pStyle w:val="ListBullet"/>
        <w:spacing w:after="80" w:line="300" w:lineRule="auto"/>
      </w:pPr>
      <w:r>
        <w:rPr>
          <w:rFonts w:ascii="Times New Roman" w:hAnsi="Times New Roman"/>
          <w:b/>
          <w:color w:val="000000"/>
          <w:sz w:val="26"/>
        </w:rPr>
        <w:t xml:space="preserve">• Tầng 5 &amp; Tầng 6 (Khu Nữ): </w:t>
      </w:r>
      <w:r>
        <w:rPr>
          <w:rFonts w:ascii="Times New Roman" w:hAnsi="Times New Roman"/>
          <w:color w:val="000000"/>
          <w:sz w:val="26"/>
        </w:rPr>
        <w:t>Gồm 24 phòng/tầng (tổng 48 phòng), dành riêng cho học sinh Nữ nội trú.</w:t>
      </w:r>
    </w:p>
    <w:p>
      <w:pPr>
        <w:pStyle w:val="ListBullet"/>
        <w:spacing w:after="80" w:line="300" w:lineRule="auto"/>
      </w:pPr>
      <w:r>
        <w:rPr>
          <w:rFonts w:ascii="Times New Roman" w:hAnsi="Times New Roman"/>
          <w:b/>
          <w:color w:val="000000"/>
          <w:sz w:val="26"/>
        </w:rPr>
        <w:t xml:space="preserve">• Thẻ phòng trực quan: </w:t>
      </w:r>
      <w:r>
        <w:rPr>
          <w:rFonts w:ascii="Times New Roman" w:hAnsi="Times New Roman"/>
          <w:color w:val="000000"/>
          <w:sz w:val="26"/>
        </w:rPr>
        <w:t>Mỗi thẻ phòng hiển thị: Mã phòng (P201..P624), Khu Nam/Nữ, Họ tên Trưởng phòng, Sĩ số hiện tại / Sức chứa tối đa (chuẩn 6 HS/phòng) và Thanh tiến độ.</w:t>
      </w:r>
    </w:p>
    <w:p>
      <w:pPr>
        <w:pStyle w:val="ListBullet"/>
        <w:spacing w:after="80" w:line="300" w:lineRule="auto"/>
      </w:pPr>
      <w:r>
        <w:rPr>
          <w:rFonts w:ascii="Times New Roman" w:hAnsi="Times New Roman"/>
          <w:b/>
          <w:color w:val="000000"/>
          <w:sz w:val="26"/>
        </w:rPr>
        <w:t xml:space="preserve">• Xem chi tiết phòng: </w:t>
      </w:r>
      <w:r>
        <w:rPr>
          <w:rFonts w:ascii="Times New Roman" w:hAnsi="Times New Roman"/>
          <w:color w:val="000000"/>
          <w:sz w:val="26"/>
        </w:rPr>
        <w:t>Bấm vào phòng để xem danh sách học sinh, giường số 1 đến 6, lớp chuyên và số điện thoại liên hệ.</w:t>
      </w:r>
    </w:p>
    <w:p>
      <w:pPr>
        <w:pStyle w:val="ListBullet"/>
        <w:spacing w:after="80" w:line="300" w:lineRule="auto"/>
      </w:pPr>
      <w:r>
        <w:rPr>
          <w:rFonts w:ascii="Times New Roman" w:hAnsi="Times New Roman"/>
          <w:b/>
          <w:color w:val="000000"/>
          <w:sz w:val="26"/>
        </w:rPr>
        <w:t xml:space="preserve">• Chuyển phòng (Transfer): </w:t>
      </w:r>
      <w:r>
        <w:rPr>
          <w:rFonts w:ascii="Times New Roman" w:hAnsi="Times New Roman"/>
          <w:color w:val="000000"/>
          <w:sz w:val="26"/>
        </w:rPr>
        <w:t>Chọn học sinh trong phòng, chọn phòng đích và bấm 'Xác nhận chuyển'. Hệ thống tự động cập nhật sĩ số cả 2 phòng và lưu nhật ký.</w:t>
      </w:r>
    </w:p>
    <w:p>
      <w:pPr>
        <w:pStyle w:val="ListBullet"/>
        <w:spacing w:after="80" w:line="300" w:lineRule="auto"/>
      </w:pPr>
      <w:r>
        <w:rPr>
          <w:rFonts w:ascii="Times New Roman" w:hAnsi="Times New Roman"/>
          <w:b/>
          <w:color w:val="000000"/>
          <w:sz w:val="26"/>
        </w:rPr>
        <w:t xml:space="preserve">• Trả phòng (Check-out): </w:t>
      </w:r>
      <w:r>
        <w:rPr>
          <w:rFonts w:ascii="Times New Roman" w:hAnsi="Times New Roman"/>
          <w:color w:val="000000"/>
          <w:sz w:val="26"/>
        </w:rPr>
        <w:t>Khi học sinh thôi ở nội trú, quản sinh nhấp biểu tượng 'Trả phòng', hệ thống tự động giải phóng chỗ trống và chuyển học sinh sang diện ngoại trú.</w:t>
      </w:r>
    </w:p>
    <w:p>
      <w:pPr>
        <w:pStyle w:val="ListBullet"/>
        <w:spacing w:after="80" w:line="300" w:lineRule="auto"/>
      </w:pPr>
      <w:r>
        <w:rPr>
          <w:rFonts w:ascii="Times New Roman" w:hAnsi="Times New Roman"/>
          <w:b/>
          <w:color w:val="000000"/>
          <w:sz w:val="26"/>
        </w:rPr>
        <w:t xml:space="preserve">• Nhập xếp phòng Excel: </w:t>
      </w:r>
      <w:r>
        <w:rPr>
          <w:rFonts w:ascii="Times New Roman" w:hAnsi="Times New Roman"/>
          <w:color w:val="000000"/>
          <w:sz w:val="26"/>
        </w:rPr>
        <w:t>Nhấp nút 'Nhập Excel xếp phòng' ở đầu trang, tải file mẫu Mau_Xep_Phong_KTX_Hung_Vuong.xlsx để xếp phòng và số giường hàng loạt cho toàn bộ học sinh đầu năm.</w:t>
      </w:r>
    </w:p>
    <w:p>
      <w:pPr>
        <w:keepNext/>
        <w:spacing w:before="200" w:after="80"/>
      </w:pPr>
      <w:r>
        <w:rPr>
          <w:rFonts w:ascii="Times New Roman" w:hAnsi="Times New Roman"/>
          <w:b/>
          <w:color w:val="0E3A7C"/>
          <w:sz w:val="26"/>
        </w:rPr>
        <w:t>2. Tab 'Phân loại Học sinh Nội trú &amp; Ngoại trú (1.883 HS)':</w:t>
      </w:r>
    </w:p>
    <w:p>
      <w:pPr>
        <w:spacing w:after="120" w:line="300" w:lineRule="auto"/>
      </w:pPr>
      <w:r>
        <w:rPr>
          <w:rFonts w:ascii="Times New Roman" w:hAnsi="Times New Roman"/>
          <w:color w:val="000000"/>
          <w:sz w:val="26"/>
        </w:rPr>
        <w:t>Hỗ trợ Ban Quản sinh và Nhà trường tra cứu, đối soát toàn diện học sinh toàn trường với các tính năng vượt trội:</w:t>
      </w:r>
    </w:p>
    <w:p>
      <w:pPr>
        <w:pStyle w:val="ListBullet"/>
        <w:spacing w:after="80" w:line="300" w:lineRule="auto"/>
      </w:pPr>
      <w:r>
        <w:rPr>
          <w:rFonts w:ascii="Times New Roman" w:hAnsi="Times New Roman"/>
          <w:b/>
          <w:color w:val="000000"/>
          <w:sz w:val="26"/>
        </w:rPr>
        <w:t xml:space="preserve">• Bộ lọc trạng thái cư trú: </w:t>
      </w:r>
      <w:r>
        <w:rPr>
          <w:rFonts w:ascii="Times New Roman" w:hAnsi="Times New Roman"/>
          <w:color w:val="000000"/>
          <w:sz w:val="26"/>
        </w:rPr>
        <w:t>Bộ lọc nhanh 3 chế độ: Tất cả học sinh (1.883), Học sinh Nội trú KTX (702) hoặc Học sinh Ngoại trú (1.181).</w:t>
      </w:r>
    </w:p>
    <w:p>
      <w:pPr>
        <w:pStyle w:val="ListBullet"/>
        <w:spacing w:after="80" w:line="300" w:lineRule="auto"/>
      </w:pPr>
      <w:r>
        <w:rPr>
          <w:rFonts w:ascii="Times New Roman" w:hAnsi="Times New Roman"/>
          <w:b/>
          <w:color w:val="000000"/>
          <w:sz w:val="26"/>
        </w:rPr>
        <w:t xml:space="preserve">• Lọc nâng cao: </w:t>
      </w:r>
      <w:r>
        <w:rPr>
          <w:rFonts w:ascii="Times New Roman" w:hAnsi="Times New Roman"/>
          <w:color w:val="000000"/>
          <w:sz w:val="26"/>
        </w:rPr>
        <w:t>Lọc kết hợp theo Tầng KTX (Tầng 2 đến 6), Lớp chuyên (54 lớp), Giới tính (Nam/Nữ) và Ô tìm kiếm đa năng theo tên, mã HS, mã phòng.</w:t>
      </w:r>
    </w:p>
    <w:p>
      <w:pPr>
        <w:pStyle w:val="ListBullet"/>
        <w:spacing w:after="80" w:line="300" w:lineRule="auto"/>
      </w:pPr>
      <w:r>
        <w:rPr>
          <w:rFonts w:ascii="Times New Roman" w:hAnsi="Times New Roman"/>
          <w:b/>
          <w:color w:val="000000"/>
          <w:sz w:val="26"/>
        </w:rPr>
        <w:t xml:space="preserve">• Xếp phòng cho học sinh ngoại trú: </w:t>
      </w:r>
      <w:r>
        <w:rPr>
          <w:rFonts w:ascii="Times New Roman" w:hAnsi="Times New Roman"/>
          <w:color w:val="000000"/>
          <w:sz w:val="26"/>
        </w:rPr>
        <w:t>Với học sinh Ngoại trú, Quản sinh có thể bấm nút 'Xếp vào KTX' -&gt; Chọn tầng, chọn phòng còn chỗ trống để cấp quyền nội trú.</w:t>
      </w:r>
    </w:p>
    <w:p>
      <w:pPr>
        <w:pStyle w:val="ListBullet"/>
        <w:spacing w:after="80" w:line="300" w:lineRule="auto"/>
      </w:pPr>
      <w:r>
        <w:rPr>
          <w:rFonts w:ascii="Times New Roman" w:hAnsi="Times New Roman"/>
          <w:b/>
          <w:color w:val="000000"/>
          <w:sz w:val="26"/>
        </w:rPr>
        <w:t xml:space="preserve">• Rút khỏi KTX: </w:t>
      </w:r>
      <w:r>
        <w:rPr>
          <w:rFonts w:ascii="Times New Roman" w:hAnsi="Times New Roman"/>
          <w:color w:val="000000"/>
          <w:sz w:val="26"/>
        </w:rPr>
        <w:t>Với học sinh Nội trú, có thể bấm 'Đổi phòng' hoặc 'Trả phòng KTX' (chuyển sang ngoại trú) chỉ với 1 click.</w:t>
      </w:r>
    </w:p>
    <w:p>
      <w:pPr>
        <w:spacing w:before="160" w:after="80"/>
        <w:jc w:val="center"/>
      </w:pPr>
      <w:r>
        <w:drawing>
          <wp:inline xmlns:a="http://schemas.openxmlformats.org/drawingml/2006/main" xmlns:pic="http://schemas.openxmlformats.org/drawingml/2006/picture">
            <wp:extent cx="4389120" cy="6574902"/>
            <wp:docPr id="6" name="Picture 6"/>
            <wp:cNvGraphicFramePr>
              <a:graphicFrameLocks noChangeAspect="1"/>
            </wp:cNvGraphicFramePr>
            <a:graphic>
              <a:graphicData uri="http://schemas.openxmlformats.org/drawingml/2006/picture">
                <pic:pic>
                  <pic:nvPicPr>
                    <pic:cNvPr id="0" name="dormitory_import_modal_1792250558584.png"/>
                    <pic:cNvPicPr/>
                  </pic:nvPicPr>
                  <pic:blipFill>
                    <a:blip r:embed="rId14"/>
                    <a:stretch>
                      <a:fillRect/>
                    </a:stretch>
                  </pic:blipFill>
                  <pic:spPr>
                    <a:xfrm>
                      <a:off x="0" y="0"/>
                      <a:ext cx="4389120" cy="6574902"/>
                    </a:xfrm>
                    <a:prstGeom prst="rect"/>
                  </pic:spPr>
                </pic:pic>
              </a:graphicData>
            </a:graphic>
          </wp:inline>
        </w:drawing>
      </w:r>
    </w:p>
    <w:p>
      <w:pPr>
        <w:spacing w:after="200"/>
        <w:jc w:val="center"/>
      </w:pPr>
      <w:r>
        <w:rPr>
          <w:rFonts w:ascii="Times New Roman" w:hAnsi="Times New Roman"/>
          <w:i/>
          <w:color w:val="475569"/>
          <w:sz w:val="22"/>
        </w:rPr>
        <w:t>Hình: Cửa sổ Nhập Excel Phân Bổ Phòng KTX Hàng Loạt</w:t>
      </w:r>
    </w:p>
    <w:p>
      <w:pPr>
        <w:keepNext/>
        <w:spacing w:before="280" w:after="120"/>
      </w:pPr>
      <w:r>
        <w:rPr>
          <w:rFonts w:ascii="Times New Roman" w:hAnsi="Times New Roman"/>
          <w:b/>
          <w:color w:val="D32027"/>
          <w:sz w:val="28"/>
        </w:rPr>
        <w:t>Chương 5: Điểm Danh KTX &amp; Trung Tâm Giám Sát Thời Gian Thực (Real-time)</w:t>
      </w:r>
    </w:p>
    <w:p>
      <w:pPr>
        <w:spacing w:after="120" w:line="300" w:lineRule="auto"/>
      </w:pPr>
      <w:r>
        <w:rPr>
          <w:rFonts w:ascii="Times New Roman" w:hAnsi="Times New Roman"/>
          <w:color w:val="000000"/>
          <w:sz w:val="26"/>
        </w:rPr>
        <w:t>Phân hệ Điểm danh được nâng cấp toàn diện thành Trung tâm Điều hành Điểm danh KTX với 2 chế độ làm việc:</w:t>
      </w:r>
    </w:p>
    <w:p>
      <w:pPr>
        <w:keepNext/>
        <w:spacing w:before="200" w:after="80"/>
      </w:pPr>
      <w:r>
        <w:rPr>
          <w:rFonts w:ascii="Times New Roman" w:hAnsi="Times New Roman"/>
          <w:b/>
          <w:color w:val="0E3A7C"/>
          <w:sz w:val="26"/>
        </w:rPr>
        <w:t>1. Chế độ 'Kiểm Diện Từng Phòng' (1 Chạm — Đủ Mặt):</w:t>
      </w:r>
    </w:p>
    <w:p>
      <w:pPr>
        <w:pStyle w:val="ListBullet"/>
        <w:spacing w:after="80" w:line="300" w:lineRule="auto"/>
      </w:pPr>
      <w:r>
        <w:rPr>
          <w:rFonts w:ascii="Times New Roman" w:hAnsi="Times New Roman"/>
          <w:b/>
          <w:color w:val="000000"/>
          <w:sz w:val="26"/>
        </w:rPr>
        <w:t xml:space="preserve">• Ca điểm danh quy định: </w:t>
      </w:r>
      <w:r>
        <w:rPr>
          <w:rFonts w:ascii="Times New Roman" w:hAnsi="Times New Roman"/>
          <w:color w:val="000000"/>
          <w:sz w:val="26"/>
        </w:rPr>
        <w:t>Ca Sáng bắt buộc lúc 06h00 và Ca Tối bắt buộc lúc 22h00.</w:t>
      </w:r>
    </w:p>
    <w:p>
      <w:pPr>
        <w:pStyle w:val="ListBullet"/>
        <w:spacing w:after="80" w:line="300" w:lineRule="auto"/>
      </w:pPr>
      <w:r>
        <w:rPr>
          <w:rFonts w:ascii="Times New Roman" w:hAnsi="Times New Roman"/>
          <w:b/>
          <w:color w:val="000000"/>
          <w:sz w:val="26"/>
        </w:rPr>
        <w:t xml:space="preserve">• Nút 1 chạm đủ mặt: </w:t>
      </w:r>
      <w:r>
        <w:rPr>
          <w:rFonts w:ascii="Times New Roman" w:hAnsi="Times New Roman"/>
          <w:color w:val="000000"/>
          <w:sz w:val="26"/>
        </w:rPr>
        <w:t>Quản sinh hoặc Trưởng phòng bấm nút '1 CHẠM — ĐỦ MẶT' màu xanh lá cây, toàn bộ quân số phòng được ghi nhận 'Có mặt' tức thì trong 1 giây.</w:t>
      </w:r>
    </w:p>
    <w:p>
      <w:pPr>
        <w:pStyle w:val="ListBullet"/>
        <w:spacing w:after="80" w:line="300" w:lineRule="auto"/>
      </w:pPr>
      <w:r>
        <w:rPr>
          <w:rFonts w:ascii="Times New Roman" w:hAnsi="Times New Roman"/>
          <w:b/>
          <w:color w:val="000000"/>
          <w:sz w:val="26"/>
        </w:rPr>
        <w:t xml:space="preserve">• Ghi nhận ngoại lệ: </w:t>
      </w:r>
      <w:r>
        <w:rPr>
          <w:rFonts w:ascii="Times New Roman" w:hAnsi="Times New Roman"/>
          <w:color w:val="000000"/>
          <w:sz w:val="26"/>
        </w:rPr>
        <w:t>Nếu có học sinh vắng, bấm 'Vắng / Ngoại lệ' để ghi nhận: Vắng có phép (đã có đơn duyệt), Vắng không phép, Đi viện, hoặc Về quê cuối tuần kèm ghi chú lý do.</w:t>
      </w:r>
    </w:p>
    <w:p>
      <w:pPr>
        <w:pStyle w:val="ListBullet"/>
        <w:spacing w:after="80" w:line="300" w:lineRule="auto"/>
      </w:pPr>
      <w:r>
        <w:rPr>
          <w:rFonts w:ascii="Times New Roman" w:hAnsi="Times New Roman"/>
          <w:b/>
          <w:color w:val="000000"/>
          <w:sz w:val="26"/>
        </w:rPr>
        <w:t xml:space="preserve">• Mẫu Zalo 22h15: </w:t>
      </w:r>
      <w:r>
        <w:rPr>
          <w:rFonts w:ascii="Times New Roman" w:hAnsi="Times New Roman"/>
          <w:color w:val="000000"/>
          <w:sz w:val="26"/>
        </w:rPr>
        <w:t>Bấm nút 'Báo cáo Zalo 22h15', hệ thống tự động tổng hợp số liệu thực tế toàn bộ 120 phòng và tạo ra mẫu tin nhắn chuẩn mực theo đúng quy định để gửi ngay vào nhóm Quản sinh.</w:t>
      </w:r>
    </w:p>
    <w:p>
      <w:pPr>
        <w:keepNext/>
        <w:spacing w:before="200" w:after="80"/>
      </w:pPr>
      <w:r>
        <w:rPr>
          <w:rFonts w:ascii="Times New Roman" w:hAnsi="Times New Roman"/>
          <w:b/>
          <w:color w:val="0E3A7C"/>
          <w:sz w:val="26"/>
        </w:rPr>
        <w:t>2. Chế độ 'Trung Tâm Thống Kê &amp; Giám Sát Realtime' (Thời Gian Thực):</w:t>
      </w:r>
    </w:p>
    <w:p>
      <w:pPr>
        <w:spacing w:after="120" w:line="300" w:lineRule="auto"/>
      </w:pPr>
      <w:r>
        <w:rPr>
          <w:rFonts w:ascii="Times New Roman" w:hAnsi="Times New Roman"/>
          <w:color w:val="000000"/>
          <w:sz w:val="26"/>
        </w:rPr>
        <w:t>Giải quyết triệt để yêu cầu giám sát tức thời của Ban Giám Hiệu và Trực ban KTX:</w:t>
      </w:r>
    </w:p>
    <w:p>
      <w:pPr>
        <w:pStyle w:val="ListBullet"/>
        <w:spacing w:after="80" w:line="300" w:lineRule="auto"/>
      </w:pPr>
      <w:r>
        <w:rPr>
          <w:rFonts w:ascii="Times New Roman" w:hAnsi="Times New Roman"/>
          <w:b/>
          <w:color w:val="000000"/>
          <w:sz w:val="26"/>
        </w:rPr>
        <w:t xml:space="preserve">• Thống kê ngay tại lúc điểm danh: </w:t>
      </w:r>
      <w:r>
        <w:rPr>
          <w:rFonts w:ascii="Times New Roman" w:hAnsi="Times New Roman"/>
          <w:color w:val="000000"/>
          <w:sz w:val="26"/>
        </w:rPr>
        <w:t>Hệ thống tự động đồng bộ mỗi 20 giây và hiển thị 6 thẻ số liệu: Quân số nội trú (702), Tiến độ báo cáo (%), Phòng chưa báo cáo (nổi bật màu đỏ/cam cảnh báo nếu còn phòng chưa nộp), Có mặt thực tế, Vắng có phép, Vắng không phép.</w:t>
      </w:r>
    </w:p>
    <w:p>
      <w:pPr>
        <w:pStyle w:val="ListBullet"/>
        <w:spacing w:after="80" w:line="300" w:lineRule="auto"/>
      </w:pPr>
      <w:r>
        <w:rPr>
          <w:rFonts w:ascii="Times New Roman" w:hAnsi="Times New Roman"/>
          <w:b/>
          <w:color w:val="000000"/>
          <w:sz w:val="26"/>
        </w:rPr>
        <w:t xml:space="preserve">• Xem ở đâu — Phòng nào chưa báo cáo: </w:t>
      </w:r>
      <w:r>
        <w:rPr>
          <w:rFonts w:ascii="Times New Roman" w:hAnsi="Times New Roman"/>
          <w:color w:val="000000"/>
          <w:sz w:val="26"/>
        </w:rPr>
        <w:t>Phân loại trực quan theo 5 tầng (Tầng 2 đến Tầng 6). Hiển thị rõ số phòng đã nộp/tổng phòng của từng tầng. Liệt kê danh sách chi tiết các phòng chưa báo cáo kèm Họ tên Trưởng phòng, SĐT liên hệ và nút 'Điểm danh ngay cho phòng này' giúp chuyển thẳng sang kiểm diện phòng đó.</w:t>
      </w:r>
    </w:p>
    <w:p>
      <w:pPr>
        <w:pStyle w:val="ListBullet"/>
        <w:spacing w:after="80" w:line="300" w:lineRule="auto"/>
      </w:pPr>
      <w:r>
        <w:rPr>
          <w:rFonts w:ascii="Times New Roman" w:hAnsi="Times New Roman"/>
          <w:b/>
          <w:color w:val="000000"/>
          <w:sz w:val="26"/>
        </w:rPr>
        <w:t xml:space="preserve">• Danh sách Vắng ai: </w:t>
      </w:r>
      <w:r>
        <w:rPr>
          <w:rFonts w:ascii="Times New Roman" w:hAnsi="Times New Roman"/>
          <w:color w:val="000000"/>
          <w:sz w:val="26"/>
        </w:rPr>
        <w:t>Bảng theo dõi toàn bộ học sinh vắng mặt trong ca trực: Mã HS, Họ tên, Lớp, Phòng KTX, Lý do vắng, SĐT liên hệ phụ huynh (có nút sao chép SĐT) và nút 'Lập biên bản vi phạm KTX' nếu vắng không phép.</w:t>
      </w:r>
    </w:p>
    <w:p>
      <w:pPr>
        <w:pStyle w:val="ListBullet"/>
        <w:spacing w:after="80" w:line="300" w:lineRule="auto"/>
      </w:pPr>
      <w:r>
        <w:rPr>
          <w:rFonts w:ascii="Times New Roman" w:hAnsi="Times New Roman"/>
          <w:b/>
          <w:color w:val="000000"/>
          <w:sz w:val="26"/>
        </w:rPr>
        <w:t xml:space="preserve">• Ai thường xuyên vắng mặt, vi phạm: </w:t>
      </w:r>
      <w:r>
        <w:rPr>
          <w:rFonts w:ascii="Times New Roman" w:hAnsi="Times New Roman"/>
          <w:color w:val="000000"/>
          <w:sz w:val="26"/>
        </w:rPr>
        <w:t>Bảng xếp hạng Top 50 học sinh vắng mặt nhiều nhất: Số buổi vắng không phép, vắng có phép, tổng buổi vắng, số lần vi phạm KTX và điểm KPI nề nếp. Hệ thống tự động phân loại 3 mức cảnh báo: ĐỎ (Nguy cơ cao — Mời phụ huynh / Kỷ luật rút khỏi KTX), VÀNG (Cảnh báo nề nếp), XANH (Cần theo dõi).</w:t>
      </w:r>
    </w:p>
    <w:p>
      <w:pPr>
        <w:pStyle w:val="ListBullet"/>
        <w:spacing w:after="80" w:line="300" w:lineRule="auto"/>
      </w:pPr>
      <w:r>
        <w:rPr>
          <w:rFonts w:ascii="Times New Roman" w:hAnsi="Times New Roman"/>
          <w:b/>
          <w:color w:val="000000"/>
          <w:sz w:val="26"/>
        </w:rPr>
        <w:t xml:space="preserve">• Thống kê đa chu kỳ Ngày / Tháng / Năm: </w:t>
      </w:r>
      <w:r>
        <w:rPr>
          <w:rFonts w:ascii="Times New Roman" w:hAnsi="Times New Roman"/>
          <w:color w:val="000000"/>
          <w:sz w:val="26"/>
        </w:rPr>
        <w:t>Hỗ trợ xem số liệu theo Hôm nay/Theo Ngày cụ thể, Theo Tháng (Tháng 1 đến 12) và Theo Năm học. Khi chọn Tháng hoặc Năm, hệ thống tự động vẽ biểu đồ trực quan biểu diễn xu hướng tỷ lệ chuyên cần và số ca vắng.</w:t>
      </w:r>
    </w:p>
    <w:p>
      <w:pPr>
        <w:spacing w:before="160" w:after="80"/>
        <w:jc w:val="center"/>
      </w:pPr>
      <w:r>
        <w:drawing>
          <wp:inline xmlns:a="http://schemas.openxmlformats.org/drawingml/2006/main" xmlns:pic="http://schemas.openxmlformats.org/drawingml/2006/picture">
            <wp:extent cx="4389120" cy="2173986"/>
            <wp:docPr id="7" name="Picture 7"/>
            <wp:cNvGraphicFramePr>
              <a:graphicFrameLocks noChangeAspect="1"/>
            </wp:cNvGraphicFramePr>
            <a:graphic>
              <a:graphicData uri="http://schemas.openxmlformats.org/drawingml/2006/picture">
                <pic:pic>
                  <pic:nvPicPr>
                    <pic:cNvPr id="0" name="zalo_report_modal_1792230287005.png"/>
                    <pic:cNvPicPr/>
                  </pic:nvPicPr>
                  <pic:blipFill>
                    <a:blip r:embed="rId15"/>
                    <a:stretch>
                      <a:fillRect/>
                    </a:stretch>
                  </pic:blipFill>
                  <pic:spPr>
                    <a:xfrm>
                      <a:off x="0" y="0"/>
                      <a:ext cx="4389120" cy="2173986"/>
                    </a:xfrm>
                    <a:prstGeom prst="rect"/>
                  </pic:spPr>
                </pic:pic>
              </a:graphicData>
            </a:graphic>
          </wp:inline>
        </w:drawing>
      </w:r>
    </w:p>
    <w:p>
      <w:pPr>
        <w:spacing w:after="200"/>
        <w:jc w:val="center"/>
      </w:pPr>
      <w:r>
        <w:rPr>
          <w:rFonts w:ascii="Times New Roman" w:hAnsi="Times New Roman"/>
          <w:i/>
          <w:color w:val="475569"/>
          <w:sz w:val="22"/>
        </w:rPr>
        <w:t>Hình: Cửa sổ Xem &amp; Sao Chép Báo Cáo Zalo 22h15 Chuẩn Thể Thức Gửi Ban Giám Hiệu và Phụ Huynh</w:t>
      </w:r>
    </w:p>
    <w:tbl>
      <w:tblPr>
        <w:tblW w:type="auto" w:w="0"/>
        <w:jc w:val="center"/>
        <w:tblLook w:firstColumn="1" w:firstRow="1" w:lastColumn="0" w:lastRow="0" w:noHBand="0" w:noVBand="1" w:val="04A0"/>
        <w:tblBorders>
          <w:top w:val="single" w:sz="8" w:space="0" w:color="0E3A7C"/>
          <w:left w:val="single" w:sz="8" w:space="0" w:color="0E3A7C"/>
          <w:bottom w:val="single" w:sz="8" w:space="0" w:color="0E3A7C"/>
          <w:right w:val="single" w:sz="8" w:space="0" w:color="0E3A7C"/>
          <w:insideH w:val="single" w:sz="8" w:space="0" w:color="0E3A7C"/>
          <w:insideV w:val="single" w:sz="8" w:space="0" w:color="0E3A7C"/>
        </w:tblBorders>
      </w:tblPr>
      <w:tblGrid>
        <w:gridCol w:w="9936"/>
      </w:tblGrid>
      <w:tr>
        <w:tc>
          <w:tcPr>
            <w:tcW w:type="dxa" w:w="9936"/>
            <w:shd w:fill="F0F4FA"/>
            <w:tcMar>
              <w:top w:w="120" w:type="dxa"/>
              <w:bottom w:w="120" w:type="dxa"/>
              <w:left w:w="180" w:type="dxa"/>
              <w:right w:w="180" w:type="dxa"/>
            </w:tcMar>
          </w:tcPr>
          <w:p>
            <w:pPr>
              <w:spacing w:after="40" w:line="300" w:lineRule="auto"/>
            </w:pPr>
            <w:r>
              <w:rPr>
                <w:rFonts w:ascii="Times New Roman" w:hAnsi="Times New Roman"/>
                <w:b/>
                <w:color w:val="0E3A7C"/>
                <w:sz w:val="24"/>
              </w:rPr>
              <w:t xml:space="preserve">📌 TÍNH NĂNG ĐIỀU HÀNH THỜI GIAN THỰC </w:t>
            </w:r>
            <w:r>
              <w:rPr>
                <w:rFonts w:ascii="Times New Roman" w:hAnsi="Times New Roman"/>
                <w:color w:val="000000"/>
                <w:sz w:val="24"/>
              </w:rPr>
              <w:t>Trực ban và Ban Giám Hiệu chỉ cần mở tab 'Trung Tâm Thống Kê &amp; Giám Sát Realtime' là nắm bắt ngay lập tức toàn bộ diễn biến KTX: Phòng nào chậm trễ chưa báo cáo, học sinh nào vắng mặt không rõ lý do, và học sinh nào có nguy cơ vi phạm kỷ luật để gọi điện trực tiếp nhắc nhở!</w:t>
            </w:r>
          </w:p>
        </w:tc>
      </w:tr>
    </w:tbl>
    <w:p>
      <w:pPr>
        <w:spacing w:after="80"/>
      </w:pPr>
    </w:p>
    <w:p>
      <w:pPr>
        <w:keepNext/>
        <w:spacing w:before="280" w:after="120"/>
      </w:pPr>
      <w:r>
        <w:rPr>
          <w:rFonts w:ascii="Times New Roman" w:hAnsi="Times New Roman"/>
          <w:b/>
          <w:color w:val="D32027"/>
          <w:sz w:val="28"/>
        </w:rPr>
        <w:t>Chương 6: Giám Sát 11 Chế Độ Sinh Hoạt KTX Trong Ngày</w:t>
      </w:r>
    </w:p>
    <w:p>
      <w:pPr>
        <w:spacing w:after="120" w:line="300" w:lineRule="auto"/>
      </w:pPr>
      <w:r>
        <w:rPr>
          <w:rFonts w:ascii="Times New Roman" w:hAnsi="Times New Roman"/>
          <w:color w:val="000000"/>
          <w:sz w:val="26"/>
        </w:rPr>
        <w:t>Hệ thống số hóa 11 chế độ sinh hoạt nề nếp hàng ngày, giúp học sinh nội trú rèn luyện tác phong kỷ luật tự giác:</w:t>
      </w:r>
    </w:p>
    <w:tbl>
      <w:tblPr>
        <w:tblW w:type="auto" w:w="0"/>
        <w:jc w:val="center"/>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312"/>
        <w:gridCol w:w="3312"/>
        <w:gridCol w:w="3312"/>
      </w:tblGrid>
      <w:tr>
        <w:tc>
          <w:tcPr>
            <w:tcW w:type="dxa" w:w="3312"/>
            <w:shd w:fill="0E3A7C"/>
            <w:tcMar>
              <w:top w:w="70" w:type="dxa"/>
              <w:bottom w:w="70" w:type="dxa"/>
              <w:left w:w="90" w:type="dxa"/>
              <w:right w:w="90" w:type="dxa"/>
            </w:tcMar>
          </w:tcPr>
          <w:p>
            <w:r>
              <w:rPr>
                <w:rFonts w:ascii="Times New Roman" w:hAnsi="Times New Roman"/>
                <w:b/>
                <w:color w:val="FFFFFF"/>
                <w:sz w:val="22"/>
              </w:rPr>
              <w:t>Thời gian</w:t>
            </w:r>
          </w:p>
        </w:tc>
        <w:tc>
          <w:tcPr>
            <w:tcW w:type="dxa" w:w="3312"/>
            <w:shd w:fill="0E3A7C"/>
            <w:tcMar>
              <w:top w:w="70" w:type="dxa"/>
              <w:bottom w:w="70" w:type="dxa"/>
              <w:left w:w="90" w:type="dxa"/>
              <w:right w:w="90" w:type="dxa"/>
            </w:tcMar>
          </w:tcPr>
          <w:p>
            <w:r>
              <w:rPr>
                <w:rFonts w:ascii="Times New Roman" w:hAnsi="Times New Roman"/>
                <w:b/>
                <w:color w:val="FFFFFF"/>
                <w:sz w:val="22"/>
              </w:rPr>
              <w:t>Tên chế độ sinh hoạt</w:t>
            </w:r>
          </w:p>
        </w:tc>
        <w:tc>
          <w:tcPr>
            <w:tcW w:type="dxa" w:w="3312"/>
            <w:shd w:fill="0E3A7C"/>
            <w:tcMar>
              <w:top w:w="70" w:type="dxa"/>
              <w:bottom w:w="70" w:type="dxa"/>
              <w:left w:w="90" w:type="dxa"/>
              <w:right w:w="90" w:type="dxa"/>
            </w:tcMar>
          </w:tcPr>
          <w:p>
            <w:r>
              <w:rPr>
                <w:rFonts w:ascii="Times New Roman" w:hAnsi="Times New Roman"/>
                <w:b/>
                <w:color w:val="FFFFFF"/>
                <w:sz w:val="22"/>
              </w:rPr>
              <w:t>Yêu cầu thực hiện &amp; Tiêu chuẩn</w:t>
            </w:r>
          </w:p>
        </w:tc>
      </w:tr>
      <w:tr>
        <w:tc>
          <w:tcPr>
            <w:tcW w:type="dxa" w:w="1728"/>
            <w:shd w:fill="F8FAFC"/>
            <w:tcMar>
              <w:top w:w="50" w:type="dxa"/>
              <w:bottom w:w="50" w:type="dxa"/>
              <w:left w:w="80" w:type="dxa"/>
              <w:right w:w="80" w:type="dxa"/>
            </w:tcMar>
          </w:tcPr>
          <w:p>
            <w:r>
              <w:rPr>
                <w:rFonts w:ascii="Times New Roman" w:hAnsi="Times New Roman"/>
                <w:b/>
                <w:color w:val="D32027"/>
                <w:sz w:val="22"/>
              </w:rPr>
              <w:t>05:30</w:t>
            </w:r>
          </w:p>
        </w:tc>
        <w:tc>
          <w:tcPr>
            <w:tcW w:type="dxa" w:w="3456"/>
            <w:shd w:fill="F8FAFC"/>
            <w:tcMar>
              <w:top w:w="50" w:type="dxa"/>
              <w:bottom w:w="50" w:type="dxa"/>
              <w:left w:w="80" w:type="dxa"/>
              <w:right w:w="80" w:type="dxa"/>
            </w:tcMar>
          </w:tcPr>
          <w:p>
            <w:r>
              <w:rPr>
                <w:rFonts w:ascii="Times New Roman" w:hAnsi="Times New Roman"/>
                <w:b/>
                <w:sz w:val="22"/>
              </w:rPr>
              <w:t>Báo thức buổi sáng</w:t>
            </w:r>
          </w:p>
        </w:tc>
        <w:tc>
          <w:tcPr>
            <w:tcW w:type="dxa" w:w="4464"/>
            <w:shd w:fill="F8FAFC"/>
            <w:tcMar>
              <w:top w:w="50" w:type="dxa"/>
              <w:bottom w:w="50" w:type="dxa"/>
              <w:left w:w="80" w:type="dxa"/>
              <w:right w:w="80" w:type="dxa"/>
            </w:tcMar>
          </w:tcPr>
          <w:p>
            <w:r>
              <w:rPr>
                <w:rFonts w:ascii="Times New Roman" w:hAnsi="Times New Roman"/>
                <w:color w:val="000000"/>
                <w:sz w:val="22"/>
              </w:rPr>
              <w:t>Bật còi báo thức, toàn thể học sinh dậy làm vệ sinh</w:t>
            </w:r>
          </w:p>
        </w:tc>
      </w:tr>
      <w:tr>
        <w:tc>
          <w:tcPr>
            <w:tcW w:type="dxa" w:w="1728"/>
            <w:shd w:fill="FFFFFF"/>
            <w:tcMar>
              <w:top w:w="50" w:type="dxa"/>
              <w:bottom w:w="50" w:type="dxa"/>
              <w:left w:w="80" w:type="dxa"/>
              <w:right w:w="80" w:type="dxa"/>
            </w:tcMar>
          </w:tcPr>
          <w:p>
            <w:r>
              <w:rPr>
                <w:rFonts w:ascii="Times New Roman" w:hAnsi="Times New Roman"/>
                <w:b/>
                <w:color w:val="D32027"/>
                <w:sz w:val="22"/>
              </w:rPr>
              <w:t>05:45</w:t>
            </w:r>
          </w:p>
        </w:tc>
        <w:tc>
          <w:tcPr>
            <w:tcW w:type="dxa" w:w="3456"/>
            <w:shd w:fill="FFFFFF"/>
            <w:tcMar>
              <w:top w:w="50" w:type="dxa"/>
              <w:bottom w:w="50" w:type="dxa"/>
              <w:left w:w="80" w:type="dxa"/>
              <w:right w:w="80" w:type="dxa"/>
            </w:tcMar>
          </w:tcPr>
          <w:p>
            <w:r>
              <w:rPr>
                <w:rFonts w:ascii="Times New Roman" w:hAnsi="Times New Roman"/>
                <w:b/>
                <w:sz w:val="22"/>
              </w:rPr>
              <w:t>Thể dục sáng &amp; Thể thao</w:t>
            </w:r>
          </w:p>
        </w:tc>
        <w:tc>
          <w:tcPr>
            <w:tcW w:type="dxa" w:w="4464"/>
            <w:shd w:fill="FFFFFF"/>
            <w:tcMar>
              <w:top w:w="50" w:type="dxa"/>
              <w:bottom w:w="50" w:type="dxa"/>
              <w:left w:w="80" w:type="dxa"/>
              <w:right w:w="80" w:type="dxa"/>
            </w:tcMar>
          </w:tcPr>
          <w:p>
            <w:r>
              <w:rPr>
                <w:rFonts w:ascii="Times New Roman" w:hAnsi="Times New Roman"/>
                <w:color w:val="000000"/>
                <w:sz w:val="22"/>
              </w:rPr>
              <w:t>Tập thể dục tại sân Tòa nhà A hoặc đường chạy</w:t>
            </w:r>
          </w:p>
        </w:tc>
      </w:tr>
      <w:tr>
        <w:tc>
          <w:tcPr>
            <w:tcW w:type="dxa" w:w="1728"/>
            <w:shd w:fill="F8FAFC"/>
            <w:tcMar>
              <w:top w:w="50" w:type="dxa"/>
              <w:bottom w:w="50" w:type="dxa"/>
              <w:left w:w="80" w:type="dxa"/>
              <w:right w:w="80" w:type="dxa"/>
            </w:tcMar>
          </w:tcPr>
          <w:p>
            <w:r>
              <w:rPr>
                <w:rFonts w:ascii="Times New Roman" w:hAnsi="Times New Roman"/>
                <w:b/>
                <w:color w:val="D32027"/>
                <w:sz w:val="22"/>
              </w:rPr>
              <w:t>06:15</w:t>
            </w:r>
          </w:p>
        </w:tc>
        <w:tc>
          <w:tcPr>
            <w:tcW w:type="dxa" w:w="3456"/>
            <w:shd w:fill="F8FAFC"/>
            <w:tcMar>
              <w:top w:w="50" w:type="dxa"/>
              <w:bottom w:w="50" w:type="dxa"/>
              <w:left w:w="80" w:type="dxa"/>
              <w:right w:w="80" w:type="dxa"/>
            </w:tcMar>
          </w:tcPr>
          <w:p>
            <w:r>
              <w:rPr>
                <w:rFonts w:ascii="Times New Roman" w:hAnsi="Times New Roman"/>
                <w:b/>
                <w:sz w:val="22"/>
              </w:rPr>
              <w:t>Gấp chăn màn &amp; Nội vụ</w:t>
            </w:r>
          </w:p>
        </w:tc>
        <w:tc>
          <w:tcPr>
            <w:tcW w:type="dxa" w:w="4464"/>
            <w:shd w:fill="F8FAFC"/>
            <w:tcMar>
              <w:top w:w="50" w:type="dxa"/>
              <w:bottom w:w="50" w:type="dxa"/>
              <w:left w:w="80" w:type="dxa"/>
              <w:right w:w="80" w:type="dxa"/>
            </w:tcMar>
          </w:tcPr>
          <w:p>
            <w:r>
              <w:rPr>
                <w:rFonts w:ascii="Times New Roman" w:hAnsi="Times New Roman"/>
                <w:color w:val="000000"/>
                <w:sz w:val="22"/>
              </w:rPr>
              <w:t>Sắp xếp giường chiếu theo quy chuẩn nề nếp</w:t>
            </w:r>
          </w:p>
        </w:tc>
      </w:tr>
      <w:tr>
        <w:tc>
          <w:tcPr>
            <w:tcW w:type="dxa" w:w="1728"/>
            <w:shd w:fill="FFFFFF"/>
            <w:tcMar>
              <w:top w:w="50" w:type="dxa"/>
              <w:bottom w:w="50" w:type="dxa"/>
              <w:left w:w="80" w:type="dxa"/>
              <w:right w:w="80" w:type="dxa"/>
            </w:tcMar>
          </w:tcPr>
          <w:p>
            <w:r>
              <w:rPr>
                <w:rFonts w:ascii="Times New Roman" w:hAnsi="Times New Roman"/>
                <w:b/>
                <w:color w:val="D32027"/>
                <w:sz w:val="22"/>
              </w:rPr>
              <w:t>06:45</w:t>
            </w:r>
          </w:p>
        </w:tc>
        <w:tc>
          <w:tcPr>
            <w:tcW w:type="dxa" w:w="3456"/>
            <w:shd w:fill="FFFFFF"/>
            <w:tcMar>
              <w:top w:w="50" w:type="dxa"/>
              <w:bottom w:w="50" w:type="dxa"/>
              <w:left w:w="80" w:type="dxa"/>
              <w:right w:w="80" w:type="dxa"/>
            </w:tcMar>
          </w:tcPr>
          <w:p>
            <w:r>
              <w:rPr>
                <w:rFonts w:ascii="Times New Roman" w:hAnsi="Times New Roman"/>
                <w:b/>
                <w:sz w:val="22"/>
              </w:rPr>
              <w:t>Ăn sáng tại nhà ăn</w:t>
            </w:r>
          </w:p>
        </w:tc>
        <w:tc>
          <w:tcPr>
            <w:tcW w:type="dxa" w:w="4464"/>
            <w:shd w:fill="FFFFFF"/>
            <w:tcMar>
              <w:top w:w="50" w:type="dxa"/>
              <w:bottom w:w="50" w:type="dxa"/>
              <w:left w:w="80" w:type="dxa"/>
              <w:right w:w="80" w:type="dxa"/>
            </w:tcMar>
          </w:tcPr>
          <w:p>
            <w:r>
              <w:rPr>
                <w:rFonts w:ascii="Times New Roman" w:hAnsi="Times New Roman"/>
                <w:color w:val="000000"/>
                <w:sz w:val="22"/>
              </w:rPr>
              <w:t>Ăn sáng tập trung đảm bảo dinh dưỡng</w:t>
            </w:r>
          </w:p>
        </w:tc>
      </w:tr>
      <w:tr>
        <w:tc>
          <w:tcPr>
            <w:tcW w:type="dxa" w:w="1728"/>
            <w:shd w:fill="F8FAFC"/>
            <w:tcMar>
              <w:top w:w="50" w:type="dxa"/>
              <w:bottom w:w="50" w:type="dxa"/>
              <w:left w:w="80" w:type="dxa"/>
              <w:right w:w="80" w:type="dxa"/>
            </w:tcMar>
          </w:tcPr>
          <w:p>
            <w:r>
              <w:rPr>
                <w:rFonts w:ascii="Times New Roman" w:hAnsi="Times New Roman"/>
                <w:b/>
                <w:color w:val="D32027"/>
                <w:sz w:val="22"/>
              </w:rPr>
              <w:t>07:00</w:t>
            </w:r>
          </w:p>
        </w:tc>
        <w:tc>
          <w:tcPr>
            <w:tcW w:type="dxa" w:w="3456"/>
            <w:shd w:fill="F8FAFC"/>
            <w:tcMar>
              <w:top w:w="50" w:type="dxa"/>
              <w:bottom w:w="50" w:type="dxa"/>
              <w:left w:w="80" w:type="dxa"/>
              <w:right w:w="80" w:type="dxa"/>
            </w:tcMar>
          </w:tcPr>
          <w:p>
            <w:r>
              <w:rPr>
                <w:rFonts w:ascii="Times New Roman" w:hAnsi="Times New Roman"/>
                <w:b/>
                <w:sz w:val="22"/>
              </w:rPr>
              <w:t>Đi học chính khóa</w:t>
            </w:r>
          </w:p>
        </w:tc>
        <w:tc>
          <w:tcPr>
            <w:tcW w:type="dxa" w:w="4464"/>
            <w:shd w:fill="F8FAFC"/>
            <w:tcMar>
              <w:top w:w="50" w:type="dxa"/>
              <w:bottom w:w="50" w:type="dxa"/>
              <w:left w:w="80" w:type="dxa"/>
              <w:right w:w="80" w:type="dxa"/>
            </w:tcMar>
          </w:tcPr>
          <w:p>
            <w:r>
              <w:rPr>
                <w:rFonts w:ascii="Times New Roman" w:hAnsi="Times New Roman"/>
                <w:color w:val="000000"/>
                <w:sz w:val="22"/>
              </w:rPr>
              <w:t>Di chuyển lên lớp học tại khu giảng đường</w:t>
            </w:r>
          </w:p>
        </w:tc>
      </w:tr>
      <w:tr>
        <w:tc>
          <w:tcPr>
            <w:tcW w:type="dxa" w:w="1728"/>
            <w:shd w:fill="FFFFFF"/>
            <w:tcMar>
              <w:top w:w="50" w:type="dxa"/>
              <w:bottom w:w="50" w:type="dxa"/>
              <w:left w:w="80" w:type="dxa"/>
              <w:right w:w="80" w:type="dxa"/>
            </w:tcMar>
          </w:tcPr>
          <w:p>
            <w:r>
              <w:rPr>
                <w:rFonts w:ascii="Times New Roman" w:hAnsi="Times New Roman"/>
                <w:b/>
                <w:color w:val="D32027"/>
                <w:sz w:val="22"/>
              </w:rPr>
              <w:t>11:30</w:t>
            </w:r>
          </w:p>
        </w:tc>
        <w:tc>
          <w:tcPr>
            <w:tcW w:type="dxa" w:w="3456"/>
            <w:shd w:fill="FFFFFF"/>
            <w:tcMar>
              <w:top w:w="50" w:type="dxa"/>
              <w:bottom w:w="50" w:type="dxa"/>
              <w:left w:w="80" w:type="dxa"/>
              <w:right w:w="80" w:type="dxa"/>
            </w:tcMar>
          </w:tcPr>
          <w:p>
            <w:r>
              <w:rPr>
                <w:rFonts w:ascii="Times New Roman" w:hAnsi="Times New Roman"/>
                <w:b/>
                <w:sz w:val="22"/>
              </w:rPr>
              <w:t>Ăn trưa &amp; Vệ sinh</w:t>
            </w:r>
          </w:p>
        </w:tc>
        <w:tc>
          <w:tcPr>
            <w:tcW w:type="dxa" w:w="4464"/>
            <w:shd w:fill="FFFFFF"/>
            <w:tcMar>
              <w:top w:w="50" w:type="dxa"/>
              <w:bottom w:w="50" w:type="dxa"/>
              <w:left w:w="80" w:type="dxa"/>
              <w:right w:w="80" w:type="dxa"/>
            </w:tcMar>
          </w:tcPr>
          <w:p>
            <w:r>
              <w:rPr>
                <w:rFonts w:ascii="Times New Roman" w:hAnsi="Times New Roman"/>
                <w:color w:val="000000"/>
                <w:sz w:val="22"/>
              </w:rPr>
              <w:t>Nhà ăn KTX phục vụ cơm trưa</w:t>
            </w:r>
          </w:p>
        </w:tc>
      </w:tr>
      <w:tr>
        <w:tc>
          <w:tcPr>
            <w:tcW w:type="dxa" w:w="1728"/>
            <w:shd w:fill="F8FAFC"/>
            <w:tcMar>
              <w:top w:w="50" w:type="dxa"/>
              <w:bottom w:w="50" w:type="dxa"/>
              <w:left w:w="80" w:type="dxa"/>
              <w:right w:w="80" w:type="dxa"/>
            </w:tcMar>
          </w:tcPr>
          <w:p>
            <w:r>
              <w:rPr>
                <w:rFonts w:ascii="Times New Roman" w:hAnsi="Times New Roman"/>
                <w:b/>
                <w:color w:val="D32027"/>
                <w:sz w:val="22"/>
              </w:rPr>
              <w:t>12:15</w:t>
            </w:r>
          </w:p>
        </w:tc>
        <w:tc>
          <w:tcPr>
            <w:tcW w:type="dxa" w:w="3456"/>
            <w:shd w:fill="F8FAFC"/>
            <w:tcMar>
              <w:top w:w="50" w:type="dxa"/>
              <w:bottom w:w="50" w:type="dxa"/>
              <w:left w:w="80" w:type="dxa"/>
              <w:right w:w="80" w:type="dxa"/>
            </w:tcMar>
          </w:tcPr>
          <w:p>
            <w:r>
              <w:rPr>
                <w:rFonts w:ascii="Times New Roman" w:hAnsi="Times New Roman"/>
                <w:b/>
                <w:sz w:val="22"/>
              </w:rPr>
              <w:t>Nghỉ trưa bắt buộc</w:t>
            </w:r>
          </w:p>
        </w:tc>
        <w:tc>
          <w:tcPr>
            <w:tcW w:type="dxa" w:w="4464"/>
            <w:shd w:fill="F8FAFC"/>
            <w:tcMar>
              <w:top w:w="50" w:type="dxa"/>
              <w:bottom w:w="50" w:type="dxa"/>
              <w:left w:w="80" w:type="dxa"/>
              <w:right w:w="80" w:type="dxa"/>
            </w:tcMar>
          </w:tcPr>
          <w:p>
            <w:r>
              <w:rPr>
                <w:rFonts w:ascii="Times New Roman" w:hAnsi="Times New Roman"/>
                <w:color w:val="000000"/>
                <w:sz w:val="22"/>
              </w:rPr>
              <w:t>Nghiêm cấm gây ồn, tắt điện phòng ngủ</w:t>
            </w:r>
          </w:p>
        </w:tc>
      </w:tr>
      <w:tr>
        <w:tc>
          <w:tcPr>
            <w:tcW w:type="dxa" w:w="1728"/>
            <w:shd w:fill="FFFFFF"/>
            <w:tcMar>
              <w:top w:w="50" w:type="dxa"/>
              <w:bottom w:w="50" w:type="dxa"/>
              <w:left w:w="80" w:type="dxa"/>
              <w:right w:w="80" w:type="dxa"/>
            </w:tcMar>
          </w:tcPr>
          <w:p>
            <w:r>
              <w:rPr>
                <w:rFonts w:ascii="Times New Roman" w:hAnsi="Times New Roman"/>
                <w:b/>
                <w:color w:val="D32027"/>
                <w:sz w:val="22"/>
              </w:rPr>
              <w:t>13:45</w:t>
            </w:r>
          </w:p>
        </w:tc>
        <w:tc>
          <w:tcPr>
            <w:tcW w:type="dxa" w:w="3456"/>
            <w:shd w:fill="FFFFFF"/>
            <w:tcMar>
              <w:top w:w="50" w:type="dxa"/>
              <w:bottom w:w="50" w:type="dxa"/>
              <w:left w:w="80" w:type="dxa"/>
              <w:right w:w="80" w:type="dxa"/>
            </w:tcMar>
          </w:tcPr>
          <w:p>
            <w:r>
              <w:rPr>
                <w:rFonts w:ascii="Times New Roman" w:hAnsi="Times New Roman"/>
                <w:b/>
                <w:sz w:val="22"/>
              </w:rPr>
              <w:t>Học chiều / Bồi dưỡng</w:t>
            </w:r>
          </w:p>
        </w:tc>
        <w:tc>
          <w:tcPr>
            <w:tcW w:type="dxa" w:w="4464"/>
            <w:shd w:fill="FFFFFF"/>
            <w:tcMar>
              <w:top w:w="50" w:type="dxa"/>
              <w:bottom w:w="50" w:type="dxa"/>
              <w:left w:w="80" w:type="dxa"/>
              <w:right w:w="80" w:type="dxa"/>
            </w:tcMar>
          </w:tcPr>
          <w:p>
            <w:r>
              <w:rPr>
                <w:rFonts w:ascii="Times New Roman" w:hAnsi="Times New Roman"/>
                <w:color w:val="000000"/>
                <w:sz w:val="22"/>
              </w:rPr>
              <w:t>Học thêm, bồi dưỡng đội tuyển học sinh giỏi</w:t>
            </w:r>
          </w:p>
        </w:tc>
      </w:tr>
      <w:tr>
        <w:tc>
          <w:tcPr>
            <w:tcW w:type="dxa" w:w="1728"/>
            <w:shd w:fill="F8FAFC"/>
            <w:tcMar>
              <w:top w:w="50" w:type="dxa"/>
              <w:bottom w:w="50" w:type="dxa"/>
              <w:left w:w="80" w:type="dxa"/>
              <w:right w:w="80" w:type="dxa"/>
            </w:tcMar>
          </w:tcPr>
          <w:p>
            <w:r>
              <w:rPr>
                <w:rFonts w:ascii="Times New Roman" w:hAnsi="Times New Roman"/>
                <w:b/>
                <w:color w:val="D32027"/>
                <w:sz w:val="22"/>
              </w:rPr>
              <w:t>17:30</w:t>
            </w:r>
          </w:p>
        </w:tc>
        <w:tc>
          <w:tcPr>
            <w:tcW w:type="dxa" w:w="3456"/>
            <w:shd w:fill="F8FAFC"/>
            <w:tcMar>
              <w:top w:w="50" w:type="dxa"/>
              <w:bottom w:w="50" w:type="dxa"/>
              <w:left w:w="80" w:type="dxa"/>
              <w:right w:w="80" w:type="dxa"/>
            </w:tcMar>
          </w:tcPr>
          <w:p>
            <w:r>
              <w:rPr>
                <w:rFonts w:ascii="Times New Roman" w:hAnsi="Times New Roman"/>
                <w:b/>
                <w:sz w:val="22"/>
              </w:rPr>
              <w:t>Hoạt động thể thao</w:t>
            </w:r>
          </w:p>
        </w:tc>
        <w:tc>
          <w:tcPr>
            <w:tcW w:type="dxa" w:w="4464"/>
            <w:shd w:fill="F8FAFC"/>
            <w:tcMar>
              <w:top w:w="50" w:type="dxa"/>
              <w:bottom w:w="50" w:type="dxa"/>
              <w:left w:w="80" w:type="dxa"/>
              <w:right w:w="80" w:type="dxa"/>
            </w:tcMar>
          </w:tcPr>
          <w:p>
            <w:r>
              <w:rPr>
                <w:rFonts w:ascii="Times New Roman" w:hAnsi="Times New Roman"/>
                <w:color w:val="000000"/>
                <w:sz w:val="22"/>
              </w:rPr>
              <w:t>Bóng rổ, cầu lông, bóng bàn khuôn viên KTX</w:t>
            </w:r>
          </w:p>
        </w:tc>
      </w:tr>
      <w:tr>
        <w:tc>
          <w:tcPr>
            <w:tcW w:type="dxa" w:w="1728"/>
            <w:shd w:fill="FFFFFF"/>
            <w:tcMar>
              <w:top w:w="50" w:type="dxa"/>
              <w:bottom w:w="50" w:type="dxa"/>
              <w:left w:w="80" w:type="dxa"/>
              <w:right w:w="80" w:type="dxa"/>
            </w:tcMar>
          </w:tcPr>
          <w:p>
            <w:r>
              <w:rPr>
                <w:rFonts w:ascii="Times New Roman" w:hAnsi="Times New Roman"/>
                <w:b/>
                <w:color w:val="D32027"/>
                <w:sz w:val="22"/>
              </w:rPr>
              <w:t>19:00</w:t>
            </w:r>
          </w:p>
        </w:tc>
        <w:tc>
          <w:tcPr>
            <w:tcW w:type="dxa" w:w="3456"/>
            <w:shd w:fill="FFFFFF"/>
            <w:tcMar>
              <w:top w:w="50" w:type="dxa"/>
              <w:bottom w:w="50" w:type="dxa"/>
              <w:left w:w="80" w:type="dxa"/>
              <w:right w:w="80" w:type="dxa"/>
            </w:tcMar>
          </w:tcPr>
          <w:p>
            <w:r>
              <w:rPr>
                <w:rFonts w:ascii="Times New Roman" w:hAnsi="Times New Roman"/>
                <w:b/>
                <w:sz w:val="22"/>
              </w:rPr>
              <w:t>Tự học tối (Study time)</w:t>
            </w:r>
          </w:p>
        </w:tc>
        <w:tc>
          <w:tcPr>
            <w:tcW w:type="dxa" w:w="4464"/>
            <w:shd w:fill="FFFFFF"/>
            <w:tcMar>
              <w:top w:w="50" w:type="dxa"/>
              <w:bottom w:w="50" w:type="dxa"/>
              <w:left w:w="80" w:type="dxa"/>
              <w:right w:w="80" w:type="dxa"/>
            </w:tcMar>
          </w:tcPr>
          <w:p>
            <w:r>
              <w:rPr>
                <w:rFonts w:ascii="Times New Roman" w:hAnsi="Times New Roman"/>
                <w:color w:val="000000"/>
                <w:sz w:val="22"/>
              </w:rPr>
              <w:t>Học tập nghiêm túc tại phòng hoặc thư viện</w:t>
            </w:r>
          </w:p>
        </w:tc>
      </w:tr>
      <w:tr>
        <w:tc>
          <w:tcPr>
            <w:tcW w:type="dxa" w:w="1728"/>
            <w:shd w:fill="F8FAFC"/>
            <w:tcMar>
              <w:top w:w="50" w:type="dxa"/>
              <w:bottom w:w="50" w:type="dxa"/>
              <w:left w:w="80" w:type="dxa"/>
              <w:right w:w="80" w:type="dxa"/>
            </w:tcMar>
          </w:tcPr>
          <w:p>
            <w:r>
              <w:rPr>
                <w:rFonts w:ascii="Times New Roman" w:hAnsi="Times New Roman"/>
                <w:b/>
                <w:color w:val="D32027"/>
                <w:sz w:val="22"/>
              </w:rPr>
              <w:t>22:30</w:t>
            </w:r>
          </w:p>
        </w:tc>
        <w:tc>
          <w:tcPr>
            <w:tcW w:type="dxa" w:w="3456"/>
            <w:shd w:fill="F8FAFC"/>
            <w:tcMar>
              <w:top w:w="50" w:type="dxa"/>
              <w:bottom w:w="50" w:type="dxa"/>
              <w:left w:w="80" w:type="dxa"/>
              <w:right w:w="80" w:type="dxa"/>
            </w:tcMar>
          </w:tcPr>
          <w:p>
            <w:r>
              <w:rPr>
                <w:rFonts w:ascii="Times New Roman" w:hAnsi="Times New Roman"/>
                <w:b/>
                <w:sz w:val="22"/>
              </w:rPr>
              <w:t>Điểm danh &amp; Tắt đèn</w:t>
            </w:r>
          </w:p>
        </w:tc>
        <w:tc>
          <w:tcPr>
            <w:tcW w:type="dxa" w:w="4464"/>
            <w:shd w:fill="F8FAFC"/>
            <w:tcMar>
              <w:top w:w="50" w:type="dxa"/>
              <w:bottom w:w="50" w:type="dxa"/>
              <w:left w:w="80" w:type="dxa"/>
              <w:right w:w="80" w:type="dxa"/>
            </w:tcMar>
          </w:tcPr>
          <w:p>
            <w:r>
              <w:rPr>
                <w:rFonts w:ascii="Times New Roman" w:hAnsi="Times New Roman"/>
                <w:color w:val="000000"/>
                <w:sz w:val="22"/>
              </w:rPr>
              <w:t>Quản sinh kiểm tra quân số lần cuối, ngắt điện phòng ngủ</w:t>
            </w:r>
          </w:p>
        </w:tc>
      </w:tr>
    </w:tbl>
    <w:p>
      <w:pPr>
        <w:spacing w:after="120"/>
      </w:pPr>
    </w:p>
    <w:p>
      <w:pPr>
        <w:keepNext/>
        <w:spacing w:before="280" w:after="120"/>
      </w:pPr>
      <w:r>
        <w:rPr>
          <w:rFonts w:ascii="Times New Roman" w:hAnsi="Times New Roman"/>
          <w:b/>
          <w:color w:val="D32027"/>
          <w:sz w:val="28"/>
        </w:rPr>
        <w:t>Chương 7: KPI &amp; Sổ Kỷ Luật Nền Nếp (10 Mã Lỗi L01 — L10)</w:t>
      </w:r>
    </w:p>
    <w:p>
      <w:pPr>
        <w:spacing w:after="120" w:line="300" w:lineRule="auto"/>
      </w:pPr>
      <w:r>
        <w:rPr>
          <w:rFonts w:ascii="Times New Roman" w:hAnsi="Times New Roman"/>
          <w:color w:val="000000"/>
          <w:sz w:val="26"/>
        </w:rPr>
        <w:t>Hệ thống đánh giá rèn luyện học sinh dựa trên Thang điểm gốc 100 điểm/kỳ. Mọi hành vi vi phạm nội quy trường lớp và ký túc xá được quy chuẩn thành 10 Mã Lỗi chuẩn hóa (L01 — L10):</w:t>
      </w:r>
    </w:p>
    <w:tbl>
      <w:tblPr>
        <w:tblW w:type="auto" w:w="0"/>
        <w:jc w:val="center"/>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2484"/>
        <w:gridCol w:w="2484"/>
        <w:gridCol w:w="2484"/>
        <w:gridCol w:w="2484"/>
      </w:tblGrid>
      <w:tr>
        <w:tc>
          <w:tcPr>
            <w:tcW w:type="dxa" w:w="2484"/>
            <w:shd w:fill="0E3A7C"/>
            <w:tcMar>
              <w:top w:w="70" w:type="dxa"/>
              <w:bottom w:w="70" w:type="dxa"/>
              <w:left w:w="90" w:type="dxa"/>
              <w:right w:w="90" w:type="dxa"/>
            </w:tcMar>
          </w:tcPr>
          <w:p>
            <w:r>
              <w:rPr>
                <w:rFonts w:ascii="Times New Roman" w:hAnsi="Times New Roman"/>
                <w:b/>
                <w:color w:val="FFFFFF"/>
                <w:sz w:val="22"/>
              </w:rPr>
              <w:t>Mã lỗi</w:t>
            </w:r>
          </w:p>
        </w:tc>
        <w:tc>
          <w:tcPr>
            <w:tcW w:type="dxa" w:w="2484"/>
            <w:shd w:fill="0E3A7C"/>
            <w:tcMar>
              <w:top w:w="70" w:type="dxa"/>
              <w:bottom w:w="70" w:type="dxa"/>
              <w:left w:w="90" w:type="dxa"/>
              <w:right w:w="90" w:type="dxa"/>
            </w:tcMar>
          </w:tcPr>
          <w:p>
            <w:r>
              <w:rPr>
                <w:rFonts w:ascii="Times New Roman" w:hAnsi="Times New Roman"/>
                <w:b/>
                <w:color w:val="FFFFFF"/>
                <w:sz w:val="22"/>
              </w:rPr>
              <w:t>Tên hành vi vi phạm</w:t>
            </w:r>
          </w:p>
        </w:tc>
        <w:tc>
          <w:tcPr>
            <w:tcW w:type="dxa" w:w="2484"/>
            <w:shd w:fill="0E3A7C"/>
            <w:tcMar>
              <w:top w:w="70" w:type="dxa"/>
              <w:bottom w:w="70" w:type="dxa"/>
              <w:left w:w="90" w:type="dxa"/>
              <w:right w:w="90" w:type="dxa"/>
            </w:tcMar>
          </w:tcPr>
          <w:p>
            <w:r>
              <w:rPr>
                <w:rFonts w:ascii="Times New Roman" w:hAnsi="Times New Roman"/>
                <w:b/>
                <w:color w:val="FFFFFF"/>
                <w:sz w:val="22"/>
              </w:rPr>
              <w:t>Mức trừ điểm</w:t>
            </w:r>
          </w:p>
        </w:tc>
        <w:tc>
          <w:tcPr>
            <w:tcW w:type="dxa" w:w="2484"/>
            <w:shd w:fill="0E3A7C"/>
            <w:tcMar>
              <w:top w:w="70" w:type="dxa"/>
              <w:bottom w:w="70" w:type="dxa"/>
              <w:left w:w="90" w:type="dxa"/>
              <w:right w:w="90" w:type="dxa"/>
            </w:tcMar>
          </w:tcPr>
          <w:p>
            <w:r>
              <w:rPr>
                <w:rFonts w:ascii="Times New Roman" w:hAnsi="Times New Roman"/>
                <w:b/>
                <w:color w:val="FFFFFF"/>
                <w:sz w:val="22"/>
              </w:rPr>
              <w:t>Phân loại quy định</w:t>
            </w:r>
          </w:p>
        </w:tc>
      </w:tr>
      <w:tr>
        <w:tc>
          <w:tcPr>
            <w:tcW w:type="dxa" w:w="1296"/>
            <w:shd w:fill="F8FAFC"/>
            <w:tcMar>
              <w:top w:w="50" w:type="dxa"/>
              <w:bottom w:w="50" w:type="dxa"/>
              <w:left w:w="80" w:type="dxa"/>
              <w:right w:w="80" w:type="dxa"/>
            </w:tcMar>
          </w:tcPr>
          <w:p>
            <w:r>
              <w:rPr>
                <w:rFonts w:ascii="Times New Roman" w:hAnsi="Times New Roman"/>
                <w:b/>
                <w:color w:val="0E3A7C"/>
              </w:rPr>
              <w:t>L01</w:t>
            </w:r>
          </w:p>
        </w:tc>
        <w:tc>
          <w:tcPr>
            <w:tcW w:type="dxa" w:w="4608"/>
            <w:shd w:fill="F8FAFC"/>
            <w:tcMar>
              <w:top w:w="50" w:type="dxa"/>
              <w:bottom w:w="50" w:type="dxa"/>
              <w:left w:w="80" w:type="dxa"/>
              <w:right w:w="80" w:type="dxa"/>
            </w:tcMar>
          </w:tcPr>
          <w:p>
            <w:r>
              <w:rPr>
                <w:rFonts w:ascii="Times New Roman" w:hAnsi="Times New Roman"/>
              </w:rPr>
              <w:t>Đi học muộn sau 07h00</w:t>
            </w:r>
          </w:p>
        </w:tc>
        <w:tc>
          <w:tcPr>
            <w:tcW w:type="dxa" w:w="1728"/>
            <w:shd w:fill="F8FAFC"/>
            <w:tcMar>
              <w:top w:w="50" w:type="dxa"/>
              <w:bottom w:w="50" w:type="dxa"/>
              <w:left w:w="80" w:type="dxa"/>
              <w:right w:w="80" w:type="dxa"/>
            </w:tcMar>
          </w:tcPr>
          <w:p>
            <w:r>
              <w:rPr>
                <w:rFonts w:ascii="Times New Roman" w:hAnsi="Times New Roman"/>
                <w:b/>
                <w:color w:val="D32027"/>
              </w:rPr>
              <w:t>-1.0 điểm</w:t>
            </w:r>
          </w:p>
        </w:tc>
        <w:tc>
          <w:tcPr>
            <w:tcW w:type="dxa" w:w="2016"/>
            <w:shd w:fill="F8FAFC"/>
            <w:tcMar>
              <w:top w:w="50" w:type="dxa"/>
              <w:bottom w:w="50" w:type="dxa"/>
              <w:left w:w="80" w:type="dxa"/>
              <w:right w:w="80" w:type="dxa"/>
            </w:tcMar>
          </w:tcPr>
          <w:p>
            <w:r>
              <w:rPr>
                <w:rFonts w:ascii="Times New Roman" w:hAnsi="Times New Roman"/>
              </w:rPr>
              <w:t>Nội quy chung</w:t>
            </w:r>
          </w:p>
        </w:tc>
      </w:tr>
      <w:tr>
        <w:tc>
          <w:tcPr>
            <w:tcW w:type="dxa" w:w="1296"/>
            <w:shd w:fill="FFFFFF"/>
            <w:tcMar>
              <w:top w:w="50" w:type="dxa"/>
              <w:bottom w:w="50" w:type="dxa"/>
              <w:left w:w="80" w:type="dxa"/>
              <w:right w:w="80" w:type="dxa"/>
            </w:tcMar>
          </w:tcPr>
          <w:p>
            <w:r>
              <w:rPr>
                <w:rFonts w:ascii="Times New Roman" w:hAnsi="Times New Roman"/>
                <w:b/>
                <w:color w:val="0E3A7C"/>
              </w:rPr>
              <w:t>L02</w:t>
            </w:r>
          </w:p>
        </w:tc>
        <w:tc>
          <w:tcPr>
            <w:tcW w:type="dxa" w:w="4608"/>
            <w:shd w:fill="FFFFFF"/>
            <w:tcMar>
              <w:top w:w="50" w:type="dxa"/>
              <w:bottom w:w="50" w:type="dxa"/>
              <w:left w:w="80" w:type="dxa"/>
              <w:right w:w="80" w:type="dxa"/>
            </w:tcMar>
          </w:tcPr>
          <w:p>
            <w:r>
              <w:rPr>
                <w:rFonts w:ascii="Times New Roman" w:hAnsi="Times New Roman"/>
              </w:rPr>
              <w:t>Sai đồng phục hoặc không đeo thẻ HS</w:t>
            </w:r>
          </w:p>
        </w:tc>
        <w:tc>
          <w:tcPr>
            <w:tcW w:type="dxa" w:w="1728"/>
            <w:shd w:fill="FFFFFF"/>
            <w:tcMar>
              <w:top w:w="50" w:type="dxa"/>
              <w:bottom w:w="50" w:type="dxa"/>
              <w:left w:w="80" w:type="dxa"/>
              <w:right w:w="80" w:type="dxa"/>
            </w:tcMar>
          </w:tcPr>
          <w:p>
            <w:r>
              <w:rPr>
                <w:rFonts w:ascii="Times New Roman" w:hAnsi="Times New Roman"/>
                <w:b/>
                <w:color w:val="D32027"/>
              </w:rPr>
              <w:t>-3.0 điểm</w:t>
            </w:r>
          </w:p>
        </w:tc>
        <w:tc>
          <w:tcPr>
            <w:tcW w:type="dxa" w:w="2016"/>
            <w:shd w:fill="FFFFFF"/>
            <w:tcMar>
              <w:top w:w="50" w:type="dxa"/>
              <w:bottom w:w="50" w:type="dxa"/>
              <w:left w:w="80" w:type="dxa"/>
              <w:right w:w="80" w:type="dxa"/>
            </w:tcMar>
          </w:tcPr>
          <w:p>
            <w:r>
              <w:rPr>
                <w:rFonts w:ascii="Times New Roman" w:hAnsi="Times New Roman"/>
              </w:rPr>
              <w:t>Nội quy chung</w:t>
            </w:r>
          </w:p>
        </w:tc>
      </w:tr>
      <w:tr>
        <w:tc>
          <w:tcPr>
            <w:tcW w:type="dxa" w:w="1296"/>
            <w:shd w:fill="F8FAFC"/>
            <w:tcMar>
              <w:top w:w="50" w:type="dxa"/>
              <w:bottom w:w="50" w:type="dxa"/>
              <w:left w:w="80" w:type="dxa"/>
              <w:right w:w="80" w:type="dxa"/>
            </w:tcMar>
          </w:tcPr>
          <w:p>
            <w:r>
              <w:rPr>
                <w:rFonts w:ascii="Times New Roman" w:hAnsi="Times New Roman"/>
                <w:b/>
                <w:color w:val="0E3A7C"/>
              </w:rPr>
              <w:t>L03</w:t>
            </w:r>
          </w:p>
        </w:tc>
        <w:tc>
          <w:tcPr>
            <w:tcW w:type="dxa" w:w="4608"/>
            <w:shd w:fill="F8FAFC"/>
            <w:tcMar>
              <w:top w:w="50" w:type="dxa"/>
              <w:bottom w:w="50" w:type="dxa"/>
              <w:left w:w="80" w:type="dxa"/>
              <w:right w:w="80" w:type="dxa"/>
            </w:tcMar>
          </w:tcPr>
          <w:p>
            <w:r>
              <w:rPr>
                <w:rFonts w:ascii="Times New Roman" w:hAnsi="Times New Roman"/>
              </w:rPr>
              <w:t>Để xe sai vị trí quy định</w:t>
            </w:r>
          </w:p>
        </w:tc>
        <w:tc>
          <w:tcPr>
            <w:tcW w:type="dxa" w:w="1728"/>
            <w:shd w:fill="F8FAFC"/>
            <w:tcMar>
              <w:top w:w="50" w:type="dxa"/>
              <w:bottom w:w="50" w:type="dxa"/>
              <w:left w:w="80" w:type="dxa"/>
              <w:right w:w="80" w:type="dxa"/>
            </w:tcMar>
          </w:tcPr>
          <w:p>
            <w:r>
              <w:rPr>
                <w:rFonts w:ascii="Times New Roman" w:hAnsi="Times New Roman"/>
                <w:b/>
                <w:color w:val="D32027"/>
              </w:rPr>
              <w:t>-3.0 điểm</w:t>
            </w:r>
          </w:p>
        </w:tc>
        <w:tc>
          <w:tcPr>
            <w:tcW w:type="dxa" w:w="2016"/>
            <w:shd w:fill="F8FAFC"/>
            <w:tcMar>
              <w:top w:w="50" w:type="dxa"/>
              <w:bottom w:w="50" w:type="dxa"/>
              <w:left w:w="80" w:type="dxa"/>
              <w:right w:w="80" w:type="dxa"/>
            </w:tcMar>
          </w:tcPr>
          <w:p>
            <w:r>
              <w:rPr>
                <w:rFonts w:ascii="Times New Roman" w:hAnsi="Times New Roman"/>
              </w:rPr>
              <w:t>Nội quy chung</w:t>
            </w:r>
          </w:p>
        </w:tc>
      </w:tr>
      <w:tr>
        <w:tc>
          <w:tcPr>
            <w:tcW w:type="dxa" w:w="1296"/>
            <w:shd w:fill="FFFFFF"/>
            <w:tcMar>
              <w:top w:w="50" w:type="dxa"/>
              <w:bottom w:w="50" w:type="dxa"/>
              <w:left w:w="80" w:type="dxa"/>
              <w:right w:w="80" w:type="dxa"/>
            </w:tcMar>
          </w:tcPr>
          <w:p>
            <w:r>
              <w:rPr>
                <w:rFonts w:ascii="Times New Roman" w:hAnsi="Times New Roman"/>
                <w:b/>
                <w:color w:val="0E3A7C"/>
              </w:rPr>
              <w:t>L04</w:t>
            </w:r>
          </w:p>
        </w:tc>
        <w:tc>
          <w:tcPr>
            <w:tcW w:type="dxa" w:w="4608"/>
            <w:shd w:fill="FFFFFF"/>
            <w:tcMar>
              <w:top w:w="50" w:type="dxa"/>
              <w:bottom w:w="50" w:type="dxa"/>
              <w:left w:w="80" w:type="dxa"/>
              <w:right w:w="80" w:type="dxa"/>
            </w:tcMar>
          </w:tcPr>
          <w:p>
            <w:r>
              <w:rPr>
                <w:rFonts w:ascii="Times New Roman" w:hAnsi="Times New Roman"/>
              </w:rPr>
              <w:t>Ăn quà vặt trong lớp học</w:t>
            </w:r>
          </w:p>
        </w:tc>
        <w:tc>
          <w:tcPr>
            <w:tcW w:type="dxa" w:w="1728"/>
            <w:shd w:fill="FFFFFF"/>
            <w:tcMar>
              <w:top w:w="50" w:type="dxa"/>
              <w:bottom w:w="50" w:type="dxa"/>
              <w:left w:w="80" w:type="dxa"/>
              <w:right w:w="80" w:type="dxa"/>
            </w:tcMar>
          </w:tcPr>
          <w:p>
            <w:r>
              <w:rPr>
                <w:rFonts w:ascii="Times New Roman" w:hAnsi="Times New Roman"/>
                <w:b/>
                <w:color w:val="D32027"/>
              </w:rPr>
              <w:t>-3.0 điểm</w:t>
            </w:r>
          </w:p>
        </w:tc>
        <w:tc>
          <w:tcPr>
            <w:tcW w:type="dxa" w:w="2016"/>
            <w:shd w:fill="FFFFFF"/>
            <w:tcMar>
              <w:top w:w="50" w:type="dxa"/>
              <w:bottom w:w="50" w:type="dxa"/>
              <w:left w:w="80" w:type="dxa"/>
              <w:right w:w="80" w:type="dxa"/>
            </w:tcMar>
          </w:tcPr>
          <w:p>
            <w:r>
              <w:rPr>
                <w:rFonts w:ascii="Times New Roman" w:hAnsi="Times New Roman"/>
              </w:rPr>
              <w:t>Nội quy chung</w:t>
            </w:r>
          </w:p>
        </w:tc>
      </w:tr>
      <w:tr>
        <w:tc>
          <w:tcPr>
            <w:tcW w:type="dxa" w:w="1296"/>
            <w:shd w:fill="F8FAFC"/>
            <w:tcMar>
              <w:top w:w="50" w:type="dxa"/>
              <w:bottom w:w="50" w:type="dxa"/>
              <w:left w:w="80" w:type="dxa"/>
              <w:right w:w="80" w:type="dxa"/>
            </w:tcMar>
          </w:tcPr>
          <w:p>
            <w:r>
              <w:rPr>
                <w:rFonts w:ascii="Times New Roman" w:hAnsi="Times New Roman"/>
                <w:b/>
                <w:color w:val="0E3A7C"/>
              </w:rPr>
              <w:t>L05</w:t>
            </w:r>
          </w:p>
        </w:tc>
        <w:tc>
          <w:tcPr>
            <w:tcW w:type="dxa" w:w="4608"/>
            <w:shd w:fill="F8FAFC"/>
            <w:tcMar>
              <w:top w:w="50" w:type="dxa"/>
              <w:bottom w:w="50" w:type="dxa"/>
              <w:left w:w="80" w:type="dxa"/>
              <w:right w:w="80" w:type="dxa"/>
            </w:tcMar>
          </w:tcPr>
          <w:p>
            <w:r>
              <w:rPr>
                <w:rFonts w:ascii="Times New Roman" w:hAnsi="Times New Roman"/>
              </w:rPr>
              <w:t>Sử dụng điện thoại trái phép trong giờ</w:t>
            </w:r>
          </w:p>
        </w:tc>
        <w:tc>
          <w:tcPr>
            <w:tcW w:type="dxa" w:w="1728"/>
            <w:shd w:fill="F8FAFC"/>
            <w:tcMar>
              <w:top w:w="50" w:type="dxa"/>
              <w:bottom w:w="50" w:type="dxa"/>
              <w:left w:w="80" w:type="dxa"/>
              <w:right w:w="80" w:type="dxa"/>
            </w:tcMar>
          </w:tcPr>
          <w:p>
            <w:r>
              <w:rPr>
                <w:rFonts w:ascii="Times New Roman" w:hAnsi="Times New Roman"/>
                <w:b/>
                <w:color w:val="D32027"/>
              </w:rPr>
              <w:t>-5.0 điểm</w:t>
            </w:r>
          </w:p>
        </w:tc>
        <w:tc>
          <w:tcPr>
            <w:tcW w:type="dxa" w:w="2016"/>
            <w:shd w:fill="F8FAFC"/>
            <w:tcMar>
              <w:top w:w="50" w:type="dxa"/>
              <w:bottom w:w="50" w:type="dxa"/>
              <w:left w:w="80" w:type="dxa"/>
              <w:right w:w="80" w:type="dxa"/>
            </w:tcMar>
          </w:tcPr>
          <w:p>
            <w:r>
              <w:rPr>
                <w:rFonts w:ascii="Times New Roman" w:hAnsi="Times New Roman"/>
              </w:rPr>
              <w:t>Nội quy chung</w:t>
            </w:r>
          </w:p>
        </w:tc>
      </w:tr>
      <w:tr>
        <w:tc>
          <w:tcPr>
            <w:tcW w:type="dxa" w:w="1296"/>
            <w:shd w:fill="FFFFFF"/>
            <w:tcMar>
              <w:top w:w="50" w:type="dxa"/>
              <w:bottom w:w="50" w:type="dxa"/>
              <w:left w:w="80" w:type="dxa"/>
              <w:right w:w="80" w:type="dxa"/>
            </w:tcMar>
          </w:tcPr>
          <w:p>
            <w:r>
              <w:rPr>
                <w:rFonts w:ascii="Times New Roman" w:hAnsi="Times New Roman"/>
                <w:b/>
                <w:color w:val="0E3A7C"/>
              </w:rPr>
              <w:t>L06</w:t>
            </w:r>
          </w:p>
        </w:tc>
        <w:tc>
          <w:tcPr>
            <w:tcW w:type="dxa" w:w="4608"/>
            <w:shd w:fill="FFFFFF"/>
            <w:tcMar>
              <w:top w:w="50" w:type="dxa"/>
              <w:bottom w:w="50" w:type="dxa"/>
              <w:left w:w="80" w:type="dxa"/>
              <w:right w:w="80" w:type="dxa"/>
            </w:tcMar>
          </w:tcPr>
          <w:p>
            <w:r>
              <w:rPr>
                <w:rFonts w:ascii="Times New Roman" w:hAnsi="Times New Roman"/>
              </w:rPr>
              <w:t>Không tắt thiết bị điện khi rời phòng</w:t>
            </w:r>
          </w:p>
        </w:tc>
        <w:tc>
          <w:tcPr>
            <w:tcW w:type="dxa" w:w="1728"/>
            <w:shd w:fill="FFFFFF"/>
            <w:tcMar>
              <w:top w:w="50" w:type="dxa"/>
              <w:bottom w:w="50" w:type="dxa"/>
              <w:left w:w="80" w:type="dxa"/>
              <w:right w:w="80" w:type="dxa"/>
            </w:tcMar>
          </w:tcPr>
          <w:p>
            <w:r>
              <w:rPr>
                <w:rFonts w:ascii="Times New Roman" w:hAnsi="Times New Roman"/>
                <w:b/>
                <w:color w:val="D32027"/>
              </w:rPr>
              <w:t>-5.0 điểm</w:t>
            </w:r>
          </w:p>
        </w:tc>
        <w:tc>
          <w:tcPr>
            <w:tcW w:type="dxa" w:w="2016"/>
            <w:shd w:fill="FFFFFF"/>
            <w:tcMar>
              <w:top w:w="50" w:type="dxa"/>
              <w:bottom w:w="50" w:type="dxa"/>
              <w:left w:w="80" w:type="dxa"/>
              <w:right w:w="80" w:type="dxa"/>
            </w:tcMar>
          </w:tcPr>
          <w:p>
            <w:r>
              <w:rPr>
                <w:rFonts w:ascii="Times New Roman" w:hAnsi="Times New Roman"/>
              </w:rPr>
              <w:t>Nề nếp KTX</w:t>
            </w:r>
          </w:p>
        </w:tc>
      </w:tr>
      <w:tr>
        <w:tc>
          <w:tcPr>
            <w:tcW w:type="dxa" w:w="1296"/>
            <w:shd w:fill="F8FAFC"/>
            <w:tcMar>
              <w:top w:w="50" w:type="dxa"/>
              <w:bottom w:w="50" w:type="dxa"/>
              <w:left w:w="80" w:type="dxa"/>
              <w:right w:w="80" w:type="dxa"/>
            </w:tcMar>
          </w:tcPr>
          <w:p>
            <w:r>
              <w:rPr>
                <w:rFonts w:ascii="Times New Roman" w:hAnsi="Times New Roman"/>
                <w:b/>
                <w:color w:val="0E3A7C"/>
              </w:rPr>
              <w:t>L07</w:t>
            </w:r>
          </w:p>
        </w:tc>
        <w:tc>
          <w:tcPr>
            <w:tcW w:type="dxa" w:w="4608"/>
            <w:shd w:fill="F8FAFC"/>
            <w:tcMar>
              <w:top w:w="50" w:type="dxa"/>
              <w:bottom w:w="50" w:type="dxa"/>
              <w:left w:w="80" w:type="dxa"/>
              <w:right w:w="80" w:type="dxa"/>
            </w:tcMar>
          </w:tcPr>
          <w:p>
            <w:r>
              <w:rPr>
                <w:rFonts w:ascii="Times New Roman" w:hAnsi="Times New Roman"/>
              </w:rPr>
              <w:t>Vi phạm nề nếp nội vụ KTX (chăn màn/vệ sinh)</w:t>
            </w:r>
          </w:p>
        </w:tc>
        <w:tc>
          <w:tcPr>
            <w:tcW w:type="dxa" w:w="1728"/>
            <w:shd w:fill="F8FAFC"/>
            <w:tcMar>
              <w:top w:w="50" w:type="dxa"/>
              <w:bottom w:w="50" w:type="dxa"/>
              <w:left w:w="80" w:type="dxa"/>
              <w:right w:w="80" w:type="dxa"/>
            </w:tcMar>
          </w:tcPr>
          <w:p>
            <w:r>
              <w:rPr>
                <w:rFonts w:ascii="Times New Roman" w:hAnsi="Times New Roman"/>
                <w:b/>
                <w:color w:val="D32027"/>
              </w:rPr>
              <w:t>-3.0 điểm</w:t>
            </w:r>
          </w:p>
        </w:tc>
        <w:tc>
          <w:tcPr>
            <w:tcW w:type="dxa" w:w="2016"/>
            <w:shd w:fill="F8FAFC"/>
            <w:tcMar>
              <w:top w:w="50" w:type="dxa"/>
              <w:bottom w:w="50" w:type="dxa"/>
              <w:left w:w="80" w:type="dxa"/>
              <w:right w:w="80" w:type="dxa"/>
            </w:tcMar>
          </w:tcPr>
          <w:p>
            <w:r>
              <w:rPr>
                <w:rFonts w:ascii="Times New Roman" w:hAnsi="Times New Roman"/>
              </w:rPr>
              <w:t>Nề nếp KTX</w:t>
            </w:r>
          </w:p>
        </w:tc>
      </w:tr>
      <w:tr>
        <w:tc>
          <w:tcPr>
            <w:tcW w:type="dxa" w:w="1296"/>
            <w:shd w:fill="FFFFFF"/>
            <w:tcMar>
              <w:top w:w="50" w:type="dxa"/>
              <w:bottom w:w="50" w:type="dxa"/>
              <w:left w:w="80" w:type="dxa"/>
              <w:right w:w="80" w:type="dxa"/>
            </w:tcMar>
          </w:tcPr>
          <w:p>
            <w:r>
              <w:rPr>
                <w:rFonts w:ascii="Times New Roman" w:hAnsi="Times New Roman"/>
                <w:b/>
                <w:color w:val="0E3A7C"/>
              </w:rPr>
              <w:t>L08</w:t>
            </w:r>
          </w:p>
        </w:tc>
        <w:tc>
          <w:tcPr>
            <w:tcW w:type="dxa" w:w="4608"/>
            <w:shd w:fill="FFFFFF"/>
            <w:tcMar>
              <w:top w:w="50" w:type="dxa"/>
              <w:bottom w:w="50" w:type="dxa"/>
              <w:left w:w="80" w:type="dxa"/>
              <w:right w:w="80" w:type="dxa"/>
            </w:tcMar>
          </w:tcPr>
          <w:p>
            <w:r>
              <w:rPr>
                <w:rFonts w:ascii="Times New Roman" w:hAnsi="Times New Roman"/>
              </w:rPr>
              <w:t>Mất trật tự, vi phạm văn hóa ứng xử</w:t>
            </w:r>
          </w:p>
        </w:tc>
        <w:tc>
          <w:tcPr>
            <w:tcW w:type="dxa" w:w="1728"/>
            <w:shd w:fill="FFFFFF"/>
            <w:tcMar>
              <w:top w:w="50" w:type="dxa"/>
              <w:bottom w:w="50" w:type="dxa"/>
              <w:left w:w="80" w:type="dxa"/>
              <w:right w:w="80" w:type="dxa"/>
            </w:tcMar>
          </w:tcPr>
          <w:p>
            <w:r>
              <w:rPr>
                <w:rFonts w:ascii="Times New Roman" w:hAnsi="Times New Roman"/>
                <w:b/>
                <w:color w:val="D32027"/>
              </w:rPr>
              <w:t>-3.0 điểm</w:t>
            </w:r>
          </w:p>
        </w:tc>
        <w:tc>
          <w:tcPr>
            <w:tcW w:type="dxa" w:w="2016"/>
            <w:shd w:fill="FFFFFF"/>
            <w:tcMar>
              <w:top w:w="50" w:type="dxa"/>
              <w:bottom w:w="50" w:type="dxa"/>
              <w:left w:w="80" w:type="dxa"/>
              <w:right w:w="80" w:type="dxa"/>
            </w:tcMar>
          </w:tcPr>
          <w:p>
            <w:r>
              <w:rPr>
                <w:rFonts w:ascii="Times New Roman" w:hAnsi="Times New Roman"/>
              </w:rPr>
              <w:t>Nội quy chung</w:t>
            </w:r>
          </w:p>
        </w:tc>
      </w:tr>
      <w:tr>
        <w:tc>
          <w:tcPr>
            <w:tcW w:type="dxa" w:w="1296"/>
            <w:shd w:fill="F8FAFC"/>
            <w:tcMar>
              <w:top w:w="50" w:type="dxa"/>
              <w:bottom w:w="50" w:type="dxa"/>
              <w:left w:w="80" w:type="dxa"/>
              <w:right w:w="80" w:type="dxa"/>
            </w:tcMar>
          </w:tcPr>
          <w:p>
            <w:r>
              <w:rPr>
                <w:rFonts w:ascii="Times New Roman" w:hAnsi="Times New Roman"/>
                <w:b/>
                <w:color w:val="0E3A7C"/>
              </w:rPr>
              <w:t>L09</w:t>
            </w:r>
          </w:p>
        </w:tc>
        <w:tc>
          <w:tcPr>
            <w:tcW w:type="dxa" w:w="4608"/>
            <w:shd w:fill="F8FAFC"/>
            <w:tcMar>
              <w:top w:w="50" w:type="dxa"/>
              <w:bottom w:w="50" w:type="dxa"/>
              <w:left w:w="80" w:type="dxa"/>
              <w:right w:w="80" w:type="dxa"/>
            </w:tcMar>
          </w:tcPr>
          <w:p>
            <w:r>
              <w:rPr>
                <w:rFonts w:ascii="Times New Roman" w:hAnsi="Times New Roman"/>
              </w:rPr>
              <w:t>Gian lận thi cử hoặc lạm dụng AI</w:t>
            </w:r>
          </w:p>
        </w:tc>
        <w:tc>
          <w:tcPr>
            <w:tcW w:type="dxa" w:w="1728"/>
            <w:shd w:fill="F8FAFC"/>
            <w:tcMar>
              <w:top w:w="50" w:type="dxa"/>
              <w:bottom w:w="50" w:type="dxa"/>
              <w:left w:w="80" w:type="dxa"/>
              <w:right w:w="80" w:type="dxa"/>
            </w:tcMar>
          </w:tcPr>
          <w:p>
            <w:r>
              <w:rPr>
                <w:rFonts w:ascii="Times New Roman" w:hAnsi="Times New Roman"/>
                <w:b/>
                <w:color w:val="D32027"/>
              </w:rPr>
              <w:t>-10.0 điểm</w:t>
            </w:r>
          </w:p>
        </w:tc>
        <w:tc>
          <w:tcPr>
            <w:tcW w:type="dxa" w:w="2016"/>
            <w:shd w:fill="F8FAFC"/>
            <w:tcMar>
              <w:top w:w="50" w:type="dxa"/>
              <w:bottom w:w="50" w:type="dxa"/>
              <w:left w:w="80" w:type="dxa"/>
              <w:right w:w="80" w:type="dxa"/>
            </w:tcMar>
          </w:tcPr>
          <w:p>
            <w:r>
              <w:rPr>
                <w:rFonts w:ascii="Times New Roman" w:hAnsi="Times New Roman"/>
              </w:rPr>
              <w:t>Chuyên môn</w:t>
            </w:r>
          </w:p>
        </w:tc>
      </w:tr>
      <w:tr>
        <w:tc>
          <w:tcPr>
            <w:tcW w:type="dxa" w:w="1296"/>
            <w:shd w:fill="FFFFFF"/>
            <w:tcMar>
              <w:top w:w="50" w:type="dxa"/>
              <w:bottom w:w="50" w:type="dxa"/>
              <w:left w:w="80" w:type="dxa"/>
              <w:right w:w="80" w:type="dxa"/>
            </w:tcMar>
          </w:tcPr>
          <w:p>
            <w:r>
              <w:rPr>
                <w:rFonts w:ascii="Times New Roman" w:hAnsi="Times New Roman"/>
                <w:b/>
                <w:color w:val="0E3A7C"/>
              </w:rPr>
              <w:t>L10</w:t>
            </w:r>
          </w:p>
        </w:tc>
        <w:tc>
          <w:tcPr>
            <w:tcW w:type="dxa" w:w="4608"/>
            <w:shd w:fill="FFFFFF"/>
            <w:tcMar>
              <w:top w:w="50" w:type="dxa"/>
              <w:bottom w:w="50" w:type="dxa"/>
              <w:left w:w="80" w:type="dxa"/>
              <w:right w:w="80" w:type="dxa"/>
            </w:tcMar>
          </w:tcPr>
          <w:p>
            <w:r>
              <w:rPr>
                <w:rFonts w:ascii="Times New Roman" w:hAnsi="Times New Roman"/>
              </w:rPr>
              <w:t>Hành vi đặc biệt nghiêm trọng (bạo lực/chất cấm)</w:t>
            </w:r>
          </w:p>
        </w:tc>
        <w:tc>
          <w:tcPr>
            <w:tcW w:type="dxa" w:w="1728"/>
            <w:shd w:fill="FFFFFF"/>
            <w:tcMar>
              <w:top w:w="50" w:type="dxa"/>
              <w:bottom w:w="50" w:type="dxa"/>
              <w:left w:w="80" w:type="dxa"/>
              <w:right w:w="80" w:type="dxa"/>
            </w:tcMar>
          </w:tcPr>
          <w:p>
            <w:r>
              <w:rPr>
                <w:rFonts w:ascii="Times New Roman" w:hAnsi="Times New Roman"/>
                <w:b/>
                <w:color w:val="D32027"/>
              </w:rPr>
              <w:t>-20.0 điểm</w:t>
            </w:r>
          </w:p>
        </w:tc>
        <w:tc>
          <w:tcPr>
            <w:tcW w:type="dxa" w:w="2016"/>
            <w:shd w:fill="FFFFFF"/>
            <w:tcMar>
              <w:top w:w="50" w:type="dxa"/>
              <w:bottom w:w="50" w:type="dxa"/>
              <w:left w:w="80" w:type="dxa"/>
              <w:right w:w="80" w:type="dxa"/>
            </w:tcMar>
          </w:tcPr>
          <w:p>
            <w:r>
              <w:rPr>
                <w:rFonts w:ascii="Times New Roman" w:hAnsi="Times New Roman"/>
              </w:rPr>
              <w:t>Kỷ luật nghiêm trọng</w:t>
            </w:r>
          </w:p>
        </w:tc>
      </w:tr>
    </w:tbl>
    <w:p>
      <w:pPr>
        <w:spacing w:after="80"/>
      </w:pPr>
    </w:p>
    <w:p>
      <w:pPr>
        <w:keepNext/>
        <w:spacing w:before="200" w:after="80"/>
      </w:pPr>
      <w:r>
        <w:rPr>
          <w:rFonts w:ascii="Times New Roman" w:hAnsi="Times New Roman"/>
          <w:b/>
          <w:color w:val="0E3A7C"/>
          <w:sz w:val="26"/>
        </w:rPr>
        <w:t>Quy trình Lập biên bản &amp; Nhập Excel vi phạm hàng loạt:</w:t>
      </w:r>
    </w:p>
    <w:p>
      <w:pPr>
        <w:pStyle w:val="ListBullet"/>
        <w:spacing w:after="80" w:line="300" w:lineRule="auto"/>
      </w:pPr>
      <w:r>
        <w:rPr>
          <w:rFonts w:ascii="Times New Roman" w:hAnsi="Times New Roman"/>
          <w:b/>
          <w:color w:val="000000"/>
          <w:sz w:val="26"/>
        </w:rPr>
        <w:t xml:space="preserve">• Tìm &amp; Chọn học sinh thời gian thực: </w:t>
      </w:r>
      <w:r>
        <w:rPr>
          <w:rFonts w:ascii="Times New Roman" w:hAnsi="Times New Roman"/>
          <w:color w:val="000000"/>
          <w:sz w:val="26"/>
        </w:rPr>
        <w:t>Gõ tên hoặc Mã học sinh đến đâu, hệ thống tự động tìm kiếm và hiển thị tức thì thời gian thực (Realtime Auto-suggest) đến đó kèm ảnh đại diện, lớp, phòng KTX và số điểm KPI hiện tại. Người dùng có thể nhấp chọn hoặc nhấn phím Enter để chọn nhanh.</w:t>
      </w:r>
    </w:p>
    <w:p>
      <w:pPr>
        <w:pStyle w:val="ListBullet"/>
        <w:spacing w:after="80" w:line="300" w:lineRule="auto"/>
      </w:pPr>
      <w:r>
        <w:rPr>
          <w:rFonts w:ascii="Times New Roman" w:hAnsi="Times New Roman"/>
          <w:b/>
          <w:color w:val="000000"/>
          <w:sz w:val="26"/>
        </w:rPr>
        <w:t xml:space="preserve">• Tự động lấy đúng ngày giờ thời khắc bấm vào: </w:t>
      </w:r>
      <w:r>
        <w:rPr>
          <w:rFonts w:ascii="Times New Roman" w:hAnsi="Times New Roman"/>
          <w:color w:val="000000"/>
          <w:sz w:val="26"/>
        </w:rPr>
        <w:t>Khi người dùng nhấp 'Lập biên bản vi phạm', trường Ngày vi phạm và Giờ vi phạm tự động lấy đúng thời khắc thực tế hiện tại của hệ thống (ví dụ: 01h35 sáng ngày 18/10/2026), không bị gán cứng giờ cũ. Cửa sổ có đồng hồ nhịp đập trực tiếp và nút 'Lấy thời khắc hiện tại' một chạm.</w:t>
      </w:r>
    </w:p>
    <w:p>
      <w:pPr>
        <w:pStyle w:val="ListBullet"/>
        <w:spacing w:after="80" w:line="300" w:lineRule="auto"/>
      </w:pPr>
      <w:r>
        <w:rPr>
          <w:rFonts w:ascii="Times New Roman" w:hAnsi="Times New Roman"/>
          <w:b/>
          <w:color w:val="000000"/>
          <w:sz w:val="26"/>
        </w:rPr>
        <w:t xml:space="preserve">• Phím tắt chọn nhanh địa điểm: </w:t>
      </w:r>
      <w:r>
        <w:rPr>
          <w:rFonts w:ascii="Times New Roman" w:hAnsi="Times New Roman"/>
          <w:color w:val="000000"/>
          <w:sz w:val="26"/>
        </w:rPr>
        <w:t>Cung cấp sẵn các phím bấm nhanh địa điểm: Khuôn viên trường, Ký túc xá, Lớp học, Cổng chính, Nhà ăn KTX, Phòng tự học giúp người lập biên bản thao tác bằng 1 chạm.</w:t>
      </w:r>
    </w:p>
    <w:p>
      <w:pPr>
        <w:pStyle w:val="ListBullet"/>
        <w:spacing w:after="80" w:line="300" w:lineRule="auto"/>
      </w:pPr>
      <w:r>
        <w:rPr>
          <w:rFonts w:ascii="Times New Roman" w:hAnsi="Times New Roman"/>
          <w:b/>
          <w:color w:val="000000"/>
          <w:sz w:val="26"/>
        </w:rPr>
        <w:t xml:space="preserve">• Nhập Excel vi phạm hàng loạt: </w:t>
      </w:r>
      <w:r>
        <w:rPr>
          <w:rFonts w:ascii="Times New Roman" w:hAnsi="Times New Roman"/>
          <w:color w:val="000000"/>
          <w:sz w:val="26"/>
        </w:rPr>
        <w:t>Đoàn trường hoặc Đội cờ đỏ tải file mẫu Mau_Nhap_Vi_Pham_KPI_Hung_Vuong.xlsx, điền danh sách tổng hợp vi phạm trong tuần và tải lên một lần. Hệ thống tự động trừ điểm và cập nhật bảng xếp loại.</w:t>
      </w:r>
    </w:p>
    <w:p>
      <w:pPr>
        <w:pStyle w:val="ListBullet"/>
        <w:spacing w:after="80" w:line="300" w:lineRule="auto"/>
      </w:pPr>
      <w:r>
        <w:rPr>
          <w:rFonts w:ascii="Times New Roman" w:hAnsi="Times New Roman"/>
          <w:b/>
          <w:color w:val="000000"/>
          <w:sz w:val="26"/>
        </w:rPr>
        <w:t xml:space="preserve">• Phê duyệt biên bản: </w:t>
      </w:r>
      <w:r>
        <w:rPr>
          <w:rFonts w:ascii="Times New Roman" w:hAnsi="Times New Roman"/>
          <w:color w:val="000000"/>
          <w:sz w:val="26"/>
        </w:rPr>
        <w:t>BGH và Quản sinh có quyền bấm 'Phê duyệt' hoặc 'Từ chối' biên bản. Điểm KPI được tự động cập nhật ngay lập tức.</w:t>
      </w:r>
    </w:p>
    <w:p>
      <w:pPr>
        <w:spacing w:before="160" w:after="80"/>
        <w:jc w:val="center"/>
      </w:pPr>
      <w:r>
        <w:drawing>
          <wp:inline xmlns:a="http://schemas.openxmlformats.org/drawingml/2006/main" xmlns:pic="http://schemas.openxmlformats.org/drawingml/2006/picture">
            <wp:extent cx="4389120" cy="6574902"/>
            <wp:docPr id="8" name="Picture 8"/>
            <wp:cNvGraphicFramePr>
              <a:graphicFrameLocks noChangeAspect="1"/>
            </wp:cNvGraphicFramePr>
            <a:graphic>
              <a:graphicData uri="http://schemas.openxmlformats.org/drawingml/2006/picture">
                <pic:pic>
                  <pic:nvPicPr>
                    <pic:cNvPr id="0" name="kpi_import_modal_1792250539415.png"/>
                    <pic:cNvPicPr/>
                  </pic:nvPicPr>
                  <pic:blipFill>
                    <a:blip r:embed="rId16"/>
                    <a:stretch>
                      <a:fillRect/>
                    </a:stretch>
                  </pic:blipFill>
                  <pic:spPr>
                    <a:xfrm>
                      <a:off x="0" y="0"/>
                      <a:ext cx="4389120" cy="6574902"/>
                    </a:xfrm>
                    <a:prstGeom prst="rect"/>
                  </pic:spPr>
                </pic:pic>
              </a:graphicData>
            </a:graphic>
          </wp:inline>
        </w:drawing>
      </w:r>
    </w:p>
    <w:p>
      <w:pPr>
        <w:spacing w:after="200"/>
        <w:jc w:val="center"/>
      </w:pPr>
      <w:r>
        <w:rPr>
          <w:rFonts w:ascii="Times New Roman" w:hAnsi="Times New Roman"/>
          <w:i/>
          <w:color w:val="475569"/>
          <w:sz w:val="22"/>
        </w:rPr>
        <w:t>Hình: Cửa sổ Nhập Excel Biên Bản Vi Phạm Hàng Loạt của Đội cờ đỏ / Đoàn trường</w:t>
      </w:r>
    </w:p>
    <w:p>
      <w:pPr>
        <w:keepNext/>
        <w:spacing w:before="280" w:after="120"/>
      </w:pPr>
      <w:r>
        <w:rPr>
          <w:rFonts w:ascii="Times New Roman" w:hAnsi="Times New Roman"/>
          <w:b/>
          <w:color w:val="D32027"/>
          <w:sz w:val="28"/>
        </w:rPr>
        <w:t>Chương 8: Quản Lý Đơn Xin Phép KTX Trực Tuyến</w:t>
      </w:r>
    </w:p>
    <w:p>
      <w:pPr>
        <w:spacing w:after="120" w:line="300" w:lineRule="auto"/>
      </w:pPr>
      <w:r>
        <w:rPr>
          <w:rFonts w:ascii="Times New Roman" w:hAnsi="Times New Roman"/>
          <w:color w:val="000000"/>
          <w:sz w:val="26"/>
        </w:rPr>
        <w:t>Hệ thống số hóa quy trình nộp và duyệt đơn xin phép ra ngoài KTX (Về quê cuối tuần, Đi học thêm, Đi khám bệnh) kèm các công cụ giám sát, lọc tìm kiếm thông minh và hiển thị tự động đơn mới nhất:</w:t>
      </w:r>
    </w:p>
    <w:p>
      <w:pPr>
        <w:pStyle w:val="ListBullet"/>
        <w:spacing w:after="80" w:line="300" w:lineRule="auto"/>
      </w:pPr>
      <w:r>
        <w:rPr>
          <w:rFonts w:ascii="Times New Roman" w:hAnsi="Times New Roman"/>
          <w:b/>
          <w:color w:val="000000"/>
          <w:sz w:val="26"/>
        </w:rPr>
        <w:t xml:space="preserve">1. Nộp đơn trực tuyến &amp; Hiển thị mới nhất: </w:t>
      </w:r>
      <w:r>
        <w:rPr>
          <w:rFonts w:ascii="Times New Roman" w:hAnsi="Times New Roman"/>
          <w:color w:val="000000"/>
          <w:sz w:val="26"/>
        </w:rPr>
        <w:t>Học sinh hoặc phụ huynh chọn lý do, nhập thời gian đi và thời gian trở lại KTX dự kiến. Khi nộp đơn thành công, đơn mới nhất sẽ lập tức hiển thị ở vị trí đầu tiên kèm huy hiệu nổi bật 'MỚI NHẤT'.</w:t>
      </w:r>
    </w:p>
    <w:p>
      <w:pPr>
        <w:pStyle w:val="ListBullet"/>
        <w:spacing w:after="80" w:line="300" w:lineRule="auto"/>
      </w:pPr>
      <w:r>
        <w:rPr>
          <w:rFonts w:ascii="Times New Roman" w:hAnsi="Times New Roman"/>
          <w:b/>
          <w:color w:val="000000"/>
          <w:sz w:val="26"/>
        </w:rPr>
        <w:t xml:space="preserve">2. Phê duyệt đơn thời gian thực: </w:t>
      </w:r>
      <w:r>
        <w:rPr>
          <w:rFonts w:ascii="Times New Roman" w:hAnsi="Times New Roman"/>
          <w:color w:val="000000"/>
          <w:sz w:val="26"/>
        </w:rPr>
        <w:t>Quản sinh kiểm tra trên hệ thống và bấm 'Duyệt đơn' hoặc 'Từ chối'. Khi đơn được duyệt, học sinh tự động được chuyển sang trạng thái 'Vắng có phép' trong ca điểm danh tương ứng.</w:t>
      </w:r>
    </w:p>
    <w:p>
      <w:pPr>
        <w:pStyle w:val="ListBullet"/>
        <w:spacing w:after="80" w:line="300" w:lineRule="auto"/>
      </w:pPr>
      <w:r>
        <w:rPr>
          <w:rFonts w:ascii="Times New Roman" w:hAnsi="Times New Roman"/>
          <w:b/>
          <w:color w:val="000000"/>
          <w:sz w:val="26"/>
        </w:rPr>
        <w:t xml:space="preserve">3. Quản lý Check-in &amp; Cảnh báo quá hạn: </w:t>
      </w:r>
      <w:r>
        <w:rPr>
          <w:rFonts w:ascii="Times New Roman" w:hAnsi="Times New Roman"/>
          <w:color w:val="000000"/>
          <w:sz w:val="26"/>
        </w:rPr>
        <w:t>Khi học sinh trở lại KTX, quản sinh nhấp nút 'Xác nhận trở lại (Đã về)' để khóa đơn và đưa học sinh trở lại danh sách có mặt an toàn. Nếu quá giờ cam kết chưa về, hệ thống tự động gắn cờ đỏ cảnh báo 'QUÁ HẠN TRỞ LẠI'.</w:t>
      </w:r>
    </w:p>
    <w:p>
      <w:pPr>
        <w:keepNext/>
        <w:spacing w:before="200" w:after="80"/>
      </w:pPr>
      <w:r>
        <w:rPr>
          <w:rFonts w:ascii="Times New Roman" w:hAnsi="Times New Roman"/>
          <w:b/>
          <w:color w:val="0E3A7C"/>
          <w:sz w:val="26"/>
        </w:rPr>
        <w:t>✨ Bộ lọc theo Ngày &amp; Điều khiển hiển thị Đơn mới nhất:</w:t>
      </w:r>
    </w:p>
    <w:p>
      <w:pPr>
        <w:pStyle w:val="ListBullet"/>
        <w:spacing w:after="80" w:line="300" w:lineRule="auto"/>
      </w:pPr>
      <w:r>
        <w:rPr>
          <w:rFonts w:ascii="Times New Roman" w:hAnsi="Times New Roman"/>
          <w:b/>
          <w:color w:val="000000"/>
          <w:sz w:val="26"/>
        </w:rPr>
        <w:t xml:space="preserve">• Bộ lọc theo Ngày (Date Filter): </w:t>
      </w:r>
      <w:r>
        <w:rPr>
          <w:rFonts w:ascii="Times New Roman" w:hAnsi="Times New Roman"/>
          <w:color w:val="000000"/>
          <w:sz w:val="26"/>
        </w:rPr>
        <w:t>Bộ chọn lịch trực quan cho phép lọc đơn theo bất kỳ ngày nào. Trang bị sẵn các phím tắt 1 chạm: 'Hôm nay' (lọc nhanh đơn của ngày hiện tại), 'Hôm qua' và 'Tất cả ngày' (xóa lọc để xem toàn bộ).</w:t>
      </w:r>
    </w:p>
    <w:p>
      <w:pPr>
        <w:pStyle w:val="ListBullet"/>
        <w:spacing w:after="80" w:line="300" w:lineRule="auto"/>
      </w:pPr>
      <w:r>
        <w:rPr>
          <w:rFonts w:ascii="Times New Roman" w:hAnsi="Times New Roman"/>
          <w:b/>
          <w:color w:val="000000"/>
          <w:sz w:val="26"/>
        </w:rPr>
        <w:t xml:space="preserve">• Hiển thị cái mới nhất trước (Newest First): </w:t>
      </w:r>
      <w:r>
        <w:rPr>
          <w:rFonts w:ascii="Times New Roman" w:hAnsi="Times New Roman"/>
          <w:color w:val="000000"/>
          <w:sz w:val="26"/>
        </w:rPr>
        <w:t>Hệ thống mặc định sắp xếp danh sách theo 'Mới nhất trước' (ID và thời gian tạo giảm dần), giúp cán bộ quản sinh luôn nhìn thấy các đơn vừa nộp ngay trên đầu trang mà không cần cuộn tìm kiếm. Đồng thời hỗ trợ tùy chọn sắp xếp: Cũ nhất trước, Thời gian đi mới nhất, Thời gian đi cũ nhất.</w:t>
      </w:r>
    </w:p>
    <w:p>
      <w:pPr>
        <w:pStyle w:val="ListBullet"/>
        <w:spacing w:after="80" w:line="300" w:lineRule="auto"/>
      </w:pPr>
      <w:r>
        <w:rPr>
          <w:rFonts w:ascii="Times New Roman" w:hAnsi="Times New Roman"/>
          <w:b/>
          <w:color w:val="000000"/>
          <w:sz w:val="26"/>
        </w:rPr>
        <w:t xml:space="preserve">• 5 Thẻ tóm tắt trạng thái 1 chạm: </w:t>
      </w:r>
      <w:r>
        <w:rPr>
          <w:rFonts w:ascii="Times New Roman" w:hAnsi="Times New Roman"/>
          <w:color w:val="000000"/>
          <w:sz w:val="26"/>
        </w:rPr>
        <w:t>Trên đầu trang có 5 thẻ thống kê trực quan: Tất cả đơn, Chờ phê duyệt, Đang ra ngoài, Quá hạn trở lại (nhấp nháy đỏ báo động), Đã về KTX. Nhấp vào thẻ bất kỳ sẽ tự động lọc danh sách theo trạng thái đó.</w:t>
      </w:r>
    </w:p>
    <w:p>
      <w:pPr>
        <w:pStyle w:val="ListBullet"/>
        <w:spacing w:after="80" w:line="300" w:lineRule="auto"/>
      </w:pPr>
      <w:r>
        <w:rPr>
          <w:rFonts w:ascii="Times New Roman" w:hAnsi="Times New Roman"/>
          <w:b/>
          <w:color w:val="000000"/>
          <w:sz w:val="26"/>
        </w:rPr>
        <w:t xml:space="preserve">• Tìm kiếm thông minh: </w:t>
      </w:r>
      <w:r>
        <w:rPr>
          <w:rFonts w:ascii="Times New Roman" w:hAnsi="Times New Roman"/>
          <w:color w:val="000000"/>
          <w:sz w:val="26"/>
        </w:rPr>
        <w:t>Hộp tìm kiếm cho phép lọc tức thì theo Họ tên học sinh, Mã học sinh (HV...), Mã đơn (NP-2026-...), Lớp chuyên, Phòng KTX hoặc Lý do xin phép.</w:t>
      </w:r>
    </w:p>
    <w:p>
      <w:pPr>
        <w:keepNext/>
        <w:spacing w:before="280" w:after="120"/>
      </w:pPr>
      <w:r>
        <w:rPr>
          <w:rFonts w:ascii="Times New Roman" w:hAnsi="Times New Roman"/>
          <w:b/>
          <w:color w:val="D32027"/>
          <w:sz w:val="28"/>
        </w:rPr>
        <w:t>Chương 9: Báo Cáo Ma Trận Lỗi &amp; Bộ 3 Mẫu In KPI Chuẩn A4 (Toàn Trường, Cùng Lớp, Từng Học Sinh)</w:t>
      </w:r>
    </w:p>
    <w:p>
      <w:pPr>
        <w:spacing w:after="120" w:line="300" w:lineRule="auto"/>
      </w:pPr>
      <w:r>
        <w:rPr>
          <w:rFonts w:ascii="Times New Roman" w:hAnsi="Times New Roman"/>
          <w:color w:val="000000"/>
          <w:sz w:val="26"/>
        </w:rPr>
        <w:t>Hệ thống trang bị bộ công cụ tổng kết và báo cáo chuyên sâu phục vụ sơ kết, tổng kết thi đua, đặc biệt tích hợp Bộ 3 Mẫu In Văn Bản &amp; Phiếu Đánh Giá KPI Chuẩn A4 đáp ứng mọi cấp độ quản lý:</w:t>
      </w:r>
    </w:p>
    <w:p>
      <w:pPr>
        <w:pStyle w:val="ListBullet"/>
        <w:spacing w:after="80" w:line="300" w:lineRule="auto"/>
      </w:pPr>
      <w:r>
        <w:rPr>
          <w:rFonts w:ascii="Times New Roman" w:hAnsi="Times New Roman"/>
          <w:b/>
          <w:color w:val="000000"/>
          <w:sz w:val="26"/>
        </w:rPr>
        <w:t xml:space="preserve">• Ma trận 54 Lớp x 10 Mã Lỗi: </w:t>
      </w:r>
      <w:r>
        <w:rPr>
          <w:rFonts w:ascii="Times New Roman" w:hAnsi="Times New Roman"/>
          <w:color w:val="000000"/>
          <w:sz w:val="26"/>
        </w:rPr>
        <w:t>Thống kê ma trận số vụ vi phạm của từng lớp đối với 10 mã lỗi L01-L10 trong toàn học kỳ.</w:t>
      </w:r>
    </w:p>
    <w:p>
      <w:pPr>
        <w:pStyle w:val="ListBullet"/>
        <w:spacing w:after="80" w:line="300" w:lineRule="auto"/>
      </w:pPr>
      <w:r>
        <w:rPr>
          <w:rFonts w:ascii="Times New Roman" w:hAnsi="Times New Roman"/>
          <w:b/>
          <w:color w:val="000000"/>
          <w:sz w:val="26"/>
        </w:rPr>
        <w:t xml:space="preserve">• Bảng điểm KPI toàn trường: </w:t>
      </w:r>
      <w:r>
        <w:rPr>
          <w:rFonts w:ascii="Times New Roman" w:hAnsi="Times New Roman"/>
          <w:color w:val="000000"/>
          <w:sz w:val="26"/>
        </w:rPr>
        <w:t>Bảng điểm chi tiết 1.880 học sinh với số điểm trừ và xếp loại thi đua (Xuất sắc, Tốt, Đạt, Chưa đạt). Hỗ trợ nút Xuất file CSV.</w:t>
      </w:r>
    </w:p>
    <w:p>
      <w:pPr>
        <w:keepNext/>
        <w:spacing w:before="200" w:after="80"/>
      </w:pPr>
      <w:r>
        <w:rPr>
          <w:rFonts w:ascii="Times New Roman" w:hAnsi="Times New Roman"/>
          <w:b/>
          <w:color w:val="0E3A7C"/>
          <w:sz w:val="26"/>
        </w:rPr>
        <w:t>Bộ 3 Mẫu In KPI Chuẩn A4 (Chuẩn thể thức NĐ 30/2020/NĐ-CP):</w:t>
      </w:r>
    </w:p>
    <w:p>
      <w:pPr>
        <w:pStyle w:val="ListBullet"/>
        <w:spacing w:after="80" w:line="300" w:lineRule="auto"/>
      </w:pPr>
      <w:r>
        <w:rPr>
          <w:rFonts w:ascii="Times New Roman" w:hAnsi="Times New Roman"/>
          <w:b/>
          <w:color w:val="000000"/>
          <w:sz w:val="26"/>
        </w:rPr>
        <w:t xml:space="preserve">1. Mẫu 1 — In Báo Cáo Toàn Trường: </w:t>
      </w:r>
      <w:r>
        <w:rPr>
          <w:rFonts w:ascii="Times New Roman" w:hAnsi="Times New Roman"/>
          <w:color w:val="000000"/>
          <w:sz w:val="26"/>
        </w:rPr>
        <w:t>Tự động sinh văn bản báo cáo thi đua toàn trường có đầy đủ Quốc hiệu, Tiêu ngữ, số hiệu văn bản theo Nghị định 30/2020/NĐ-CP, bảng tổng hợp quy mô 1.880 học sinh, tỷ lệ nội trú, số vụ vi phạm và 2 chữ ký: Trưởng ban Quản sinh KTX và Hiệu trưởng (ký và đóng dấu).</w:t>
      </w:r>
    </w:p>
    <w:p>
      <w:pPr>
        <w:pStyle w:val="ListBullet"/>
        <w:spacing w:after="80" w:line="300" w:lineRule="auto"/>
      </w:pPr>
      <w:r>
        <w:rPr>
          <w:rFonts w:ascii="Times New Roman" w:hAnsi="Times New Roman"/>
          <w:b/>
          <w:color w:val="000000"/>
          <w:sz w:val="26"/>
        </w:rPr>
        <w:t xml:space="preserve">2. Mẫu 2 — In Bảng Điểm KPI Cùng Lớp: </w:t>
      </w:r>
      <w:r>
        <w:rPr>
          <w:rFonts w:ascii="Times New Roman" w:hAnsi="Times New Roman"/>
          <w:color w:val="000000"/>
          <w:sz w:val="26"/>
        </w:rPr>
        <w:t>Cho phép chọn nhanh bất kỳ lớp nào trong 54 lớp chuyên -&gt; In bảng tổng hợp điểm KPI của toàn thể học sinh cùng lớp với đầy đủ: Mã HS, Họ tên, Giới tính, Phòng KTX (hoặc ngoại trú), Điểm gốc 100, Điểm trừ, Điểm tổng kết, Xếp loại, tóm tắt các vi phạm trong kỳ và 3 chữ ký: Lớp trưởng, Giáo viên chủ nhiệm, Ban Giám hiệu.</w:t>
      </w:r>
    </w:p>
    <w:p>
      <w:pPr>
        <w:pStyle w:val="ListBullet"/>
        <w:spacing w:after="80" w:line="300" w:lineRule="auto"/>
      </w:pPr>
      <w:r>
        <w:rPr>
          <w:rFonts w:ascii="Times New Roman" w:hAnsi="Times New Roman"/>
          <w:b/>
          <w:color w:val="000000"/>
          <w:sz w:val="26"/>
        </w:rPr>
        <w:t xml:space="preserve">3. Mẫu 3 — In Phiếu KPI Từng Học Sinh: </w:t>
      </w:r>
      <w:r>
        <w:rPr>
          <w:rFonts w:ascii="Times New Roman" w:hAnsi="Times New Roman"/>
          <w:color w:val="000000"/>
          <w:sz w:val="26"/>
        </w:rPr>
        <w:t>Tìm kiếm hoặc chọn bất kỳ học sinh nào trong 1.880 học sinh -&gt; In Phiếu theo dõi rèn luyện nề nếp &amp; KPI cá nhân chuẩn A4 gồm: Lý lịch học sinh, lớp, phòng KTX, GVCN, thông tin phụ huynh, bảng kết quả điểm rèn luyện (gốc 100, trừ, tổng kết, xếp loại) và Bảng chi tiết toàn bộ các biên bản vi phạm trong kỳ (ngày giờ, lỗi, địa điểm, người lập biên bản), cùng 4 chữ ký: Học sinh, Đại diện Phụ huynh, GVCN, Hiệu trưởng.</w:t>
      </w:r>
    </w:p>
    <w:p>
      <w:pPr>
        <w:pStyle w:val="ListBullet"/>
        <w:spacing w:after="80" w:line="300" w:lineRule="auto"/>
      </w:pPr>
      <w:r>
        <w:rPr>
          <w:rFonts w:ascii="Times New Roman" w:hAnsi="Times New Roman"/>
          <w:b/>
          <w:color w:val="000000"/>
          <w:sz w:val="26"/>
        </w:rPr>
        <w:t xml:space="preserve">• Phím tắt in nhanh tại các màn hình: </w:t>
      </w:r>
      <w:r>
        <w:rPr>
          <w:rFonts w:ascii="Times New Roman" w:hAnsi="Times New Roman"/>
          <w:color w:val="000000"/>
          <w:sz w:val="26"/>
        </w:rPr>
        <w:t>Trên màn hình 'Hồ sơ Học sinh', mỗi dòng học sinh đều có biểu tượng máy in để bấm in ngay phiếu KPI cá nhân. Trên màn hình '54 Lớp Chuyên', mỗi lớp đều có nút 'In Bảng KPI Lớp (A4)' để in ngay bảng điểm cả lớp mà không cần thao tác phức tạp.</w:t>
      </w:r>
    </w:p>
    <w:p>
      <w:pPr>
        <w:keepNext/>
        <w:spacing w:before="280" w:after="120"/>
      </w:pPr>
      <w:r>
        <w:rPr>
          <w:rFonts w:ascii="Times New Roman" w:hAnsi="Times New Roman"/>
          <w:b/>
          <w:color w:val="D32027"/>
          <w:sz w:val="28"/>
        </w:rPr>
        <w:t>Chương 10: Chuyển Niên Khóa Tự Động &amp; Quản Trị Hệ Thống</w:t>
      </w:r>
    </w:p>
    <w:p>
      <w:pPr>
        <w:spacing w:after="120" w:line="300" w:lineRule="auto"/>
      </w:pPr>
      <w:r>
        <w:rPr>
          <w:rFonts w:ascii="Times New Roman" w:hAnsi="Times New Roman"/>
          <w:color w:val="000000"/>
          <w:sz w:val="26"/>
        </w:rPr>
        <w:t>Hệ thống cung cấp các công cụ quản trị cao cấp dành riêng cho Ban Giám Hiệu:</w:t>
      </w:r>
    </w:p>
    <w:p>
      <w:pPr>
        <w:pStyle w:val="ListBullet"/>
        <w:spacing w:after="80" w:line="300" w:lineRule="auto"/>
      </w:pPr>
      <w:r>
        <w:rPr>
          <w:rFonts w:ascii="Times New Roman" w:hAnsi="Times New Roman"/>
          <w:b/>
          <w:color w:val="000000"/>
          <w:sz w:val="26"/>
        </w:rPr>
        <w:t xml:space="preserve">• Chuyển niên khóa 1 chạm: </w:t>
      </w:r>
      <w:r>
        <w:rPr>
          <w:rFonts w:ascii="Times New Roman" w:hAnsi="Times New Roman"/>
          <w:color w:val="000000"/>
          <w:sz w:val="26"/>
        </w:rPr>
        <w:t>Vào cuối năm học, BGH bấm nút 'Thực hiện chuyển niên khóa' để tự động đôn học sinh Khối 10 lên Khối 11, Khối 11 lên Khối 12 và chuyển Khối 12 sang trạng thái 'Đã tốt nghiệp'. Toàn bộ điểm KPI được tự động thiết lập lại 100 điểm cho năm học mới.</w:t>
      </w:r>
    </w:p>
    <w:p>
      <w:pPr>
        <w:pStyle w:val="ListBullet"/>
        <w:spacing w:after="80" w:line="300" w:lineRule="auto"/>
      </w:pPr>
      <w:r>
        <w:rPr>
          <w:rFonts w:ascii="Times New Roman" w:hAnsi="Times New Roman"/>
          <w:b/>
          <w:color w:val="000000"/>
          <w:sz w:val="26"/>
        </w:rPr>
        <w:t xml:space="preserve">• Quản trị tài khoản &amp; Phân quyền: </w:t>
      </w:r>
      <w:r>
        <w:rPr>
          <w:rFonts w:ascii="Times New Roman" w:hAnsi="Times New Roman"/>
          <w:color w:val="000000"/>
          <w:sz w:val="26"/>
        </w:rPr>
        <w:t>Quản lý danh sách tài khoản theo 6 vai trò: Admin BGH, Quản sinh KTX, Trưởng tầng KTX, Trưởng phòng KTX, GVCN, Đoàn trường/Chi đoàn. Hỗ trợ khóa/mở khóa tài khoản, cấp lại mật khẩu bảo vệ tài khoản.</w:t>
      </w:r>
    </w:p>
    <w:p>
      <w:pPr>
        <w:keepNext/>
        <w:spacing w:before="200" w:after="80"/>
      </w:pPr>
      <w:r>
        <w:rPr>
          <w:rFonts w:ascii="Times New Roman" w:hAnsi="Times New Roman"/>
          <w:b/>
          <w:color w:val="0E3A7C"/>
          <w:sz w:val="26"/>
        </w:rPr>
        <w:t>✨ Tính năng Tạo Tài Khoản Trưởng Phòng KTX &amp; Gán Phòng Phụ Trách:</w:t>
      </w:r>
    </w:p>
    <w:p>
      <w:pPr>
        <w:spacing w:after="120" w:line="300" w:lineRule="auto"/>
      </w:pPr>
      <w:r>
        <w:rPr>
          <w:rFonts w:ascii="Times New Roman" w:hAnsi="Times New Roman"/>
          <w:color w:val="000000"/>
          <w:sz w:val="26"/>
        </w:rPr>
        <w:t>Hệ thống cho phép Ban Quản sinh và BGH tạo tài khoản đại diện cho từng Trưởng phòng KTX trong 120 phòng để trực tiếp kiểm diện nội vụ phòng mình:</w:t>
      </w:r>
    </w:p>
    <w:p>
      <w:pPr>
        <w:pStyle w:val="ListBullet"/>
        <w:spacing w:after="80" w:line="300" w:lineRule="auto"/>
      </w:pPr>
      <w:r>
        <w:rPr>
          <w:rFonts w:ascii="Times New Roman" w:hAnsi="Times New Roman"/>
          <w:b/>
          <w:color w:val="000000"/>
          <w:sz w:val="26"/>
        </w:rPr>
        <w:t xml:space="preserve">Bước 1: </w:t>
      </w:r>
      <w:r>
        <w:rPr>
          <w:rFonts w:ascii="Times New Roman" w:hAnsi="Times New Roman"/>
          <w:color w:val="000000"/>
          <w:sz w:val="26"/>
        </w:rPr>
        <w:t>Nhấp nút 'Thêm tài khoản' trên trang Quản trị Hệ thống, nhập Tên đăng nhập (ví dụ: tp_p201), Mật khẩu và Họ tên Trưởng phòng.</w:t>
      </w:r>
    </w:p>
    <w:p>
      <w:pPr>
        <w:pStyle w:val="ListBullet"/>
        <w:spacing w:after="80" w:line="300" w:lineRule="auto"/>
      </w:pPr>
      <w:r>
        <w:rPr>
          <w:rFonts w:ascii="Times New Roman" w:hAnsi="Times New Roman"/>
          <w:b/>
          <w:color w:val="000000"/>
          <w:sz w:val="26"/>
        </w:rPr>
        <w:t xml:space="preserve">Bước 2: </w:t>
      </w:r>
      <w:r>
        <w:rPr>
          <w:rFonts w:ascii="Times New Roman" w:hAnsi="Times New Roman"/>
          <w:color w:val="000000"/>
          <w:sz w:val="26"/>
        </w:rPr>
        <w:t>Tại mục 'Vai trò hệ thống', chọn 'Trưởng phòng KTX (room_leader)'. Ngay lập tức, hệ thống mở hộp chọn thông minh hiển thị danh sách đầy đủ 120 phòng KTX (từ Phòng P201 đến P624).</w:t>
      </w:r>
    </w:p>
    <w:p>
      <w:pPr>
        <w:pStyle w:val="ListBullet"/>
        <w:spacing w:after="80" w:line="300" w:lineRule="auto"/>
      </w:pPr>
      <w:r>
        <w:rPr>
          <w:rFonts w:ascii="Times New Roman" w:hAnsi="Times New Roman"/>
          <w:b/>
          <w:color w:val="000000"/>
          <w:sz w:val="26"/>
        </w:rPr>
        <w:t xml:space="preserve">Bước 3: </w:t>
      </w:r>
      <w:r>
        <w:rPr>
          <w:rFonts w:ascii="Times New Roman" w:hAnsi="Times New Roman"/>
          <w:color w:val="000000"/>
          <w:sz w:val="26"/>
        </w:rPr>
        <w:t>Chọn đúng số phòng cần bàn giao phụ trách (Ví dụ: 'Phòng P201 - Tầng 2 (Nam) - Đang ở 6/6 HS').</w:t>
      </w:r>
    </w:p>
    <w:p>
      <w:pPr>
        <w:pStyle w:val="ListBullet"/>
        <w:spacing w:after="80" w:line="300" w:lineRule="auto"/>
      </w:pPr>
      <w:r>
        <w:rPr>
          <w:rFonts w:ascii="Times New Roman" w:hAnsi="Times New Roman"/>
          <w:b/>
          <w:color w:val="000000"/>
          <w:sz w:val="26"/>
        </w:rPr>
        <w:t xml:space="preserve">Bước 4: </w:t>
      </w:r>
      <w:r>
        <w:rPr>
          <w:rFonts w:ascii="Times New Roman" w:hAnsi="Times New Roman"/>
          <w:color w:val="000000"/>
          <w:sz w:val="26"/>
        </w:rPr>
        <w:t>Bấm 'Tạo tài khoản'. Hệ thống tự động gán phạm vi (scope assignment) và liên kết tài khoản với phòng KTX tương ứng. Trên bảng danh sách người dùng, tài khoản sẽ có huy hiệu nổi bật màu xanh ngọc: '🛏️ Phòng P201 (T2)'.</w:t>
      </w:r>
    </w:p>
    <w:p>
      <w:pPr>
        <w:pStyle w:val="ListBullet"/>
        <w:spacing w:after="80" w:line="300" w:lineRule="auto"/>
      </w:pPr>
      <w:r>
        <w:rPr>
          <w:rFonts w:ascii="Times New Roman" w:hAnsi="Times New Roman"/>
          <w:b/>
          <w:color w:val="000000"/>
          <w:sz w:val="26"/>
        </w:rPr>
        <w:t xml:space="preserve">• Áp dụng linh hoạt cho Trưởng tầng và GVCN: </w:t>
      </w:r>
      <w:r>
        <w:rPr>
          <w:rFonts w:ascii="Times New Roman" w:hAnsi="Times New Roman"/>
          <w:color w:val="000000"/>
          <w:sz w:val="26"/>
        </w:rPr>
        <w:t>Quy trình tương tự khi tạo tài khoản 'Trưởng tầng KTX' (chọn Tầng 2, 3, 4, 5, 6) hoặc 'Giáo viên chủ nhiệm' (chọn 1 trong 54 lớp chuyên). Khi đăng nhập, tài khoản sẽ được phân quyền tự động đúng theo phạm vi phòng/tầng/lớp được giao.</w:t>
      </w:r>
    </w:p>
    <w:p>
      <w:pPr>
        <w:pStyle w:val="ListBullet"/>
        <w:spacing w:after="80" w:line="300" w:lineRule="auto"/>
      </w:pPr>
      <w:r>
        <w:rPr>
          <w:rFonts w:ascii="Times New Roman" w:hAnsi="Times New Roman"/>
          <w:b/>
          <w:color w:val="000000"/>
          <w:sz w:val="26"/>
        </w:rPr>
        <w:t xml:space="preserve">• Nhật ký hệ thống (Audit Logs): </w:t>
      </w:r>
      <w:r>
        <w:rPr>
          <w:rFonts w:ascii="Times New Roman" w:hAnsi="Times New Roman"/>
          <w:color w:val="000000"/>
          <w:sz w:val="26"/>
        </w:rPr>
        <w:t>Hệ thống tự động ghi nhật ký mọi thao tác (Lập biên bản, Phê duyệt, Xóa học sinh, Đổi phòng, Tạo tài khoản) kèm mốc thời gian và người thực hiện để đảm bảo tính minh bạch, khách quan.</w:t>
      </w:r>
    </w:p>
    <w:p>
      <w:pPr>
        <w:keepNext/>
        <w:spacing w:before="360" w:after="160"/>
      </w:pPr>
      <w:r>
        <w:rPr>
          <w:rFonts w:ascii="Times New Roman" w:hAnsi="Times New Roman"/>
          <w:b/>
          <w:color w:val="0E3A7C"/>
          <w:sz w:val="32"/>
        </w:rPr>
        <w:t>PHẦN III: CÂU HỎI THƯỜNG GẶP (FAQ) &amp; HỖ TRỢ KỸ THUẬT</w:t>
      </w:r>
    </w:p>
    <w:p>
      <w:pPr>
        <w:keepNext/>
        <w:spacing w:before="200" w:after="80"/>
      </w:pPr>
      <w:r>
        <w:rPr>
          <w:rFonts w:ascii="Times New Roman" w:hAnsi="Times New Roman"/>
          <w:b/>
          <w:color w:val="0E3A7C"/>
          <w:sz w:val="26"/>
        </w:rPr>
        <w:t>1. Tôi quên mật khẩu đăng nhập thì phải làm thế nào?</w:t>
      </w:r>
    </w:p>
    <w:p>
      <w:pPr>
        <w:spacing w:after="120" w:line="300" w:lineRule="auto"/>
      </w:pPr>
      <w:r>
        <w:rPr>
          <w:rFonts w:ascii="Times New Roman" w:hAnsi="Times New Roman"/>
          <w:color w:val="000000"/>
          <w:sz w:val="26"/>
        </w:rPr>
        <w:t>Trả lời: Quý thầy cô vui lòng liên hệ quản trị viên (tài khoản admin) hoặc cán bộ công nghệ thông tin nhà trường để được cấp lại mật khẩu mặc định (password123).</w:t>
      </w:r>
    </w:p>
    <w:p>
      <w:pPr>
        <w:keepNext/>
        <w:spacing w:before="200" w:after="80"/>
      </w:pPr>
      <w:r>
        <w:rPr>
          <w:rFonts w:ascii="Times New Roman" w:hAnsi="Times New Roman"/>
          <w:b/>
          <w:color w:val="0E3A7C"/>
          <w:sz w:val="26"/>
        </w:rPr>
        <w:t>2. Khi nhập file Excel học sinh báo lỗi dòng màu đỏ thì xử lý ra sao?</w:t>
      </w:r>
    </w:p>
    <w:p>
      <w:pPr>
        <w:spacing w:after="120" w:line="300" w:lineRule="auto"/>
      </w:pPr>
      <w:r>
        <w:rPr>
          <w:rFonts w:ascii="Times New Roman" w:hAnsi="Times New Roman"/>
          <w:color w:val="000000"/>
          <w:sz w:val="26"/>
        </w:rPr>
        <w:t>Trả lời: Hệ thống có cơ chế kiểm tra lỗi tự động. Lỗi thường do trùng Mã học sinh đã có sẵn trong hệ thống, hoặc tên Lớp chuyên không khớp với danh mục 54 lớp chuẩn. Thầy cô chỉ cần sửa lại đúng tên lớp (VD: '10 Chuyên Toán 1') rồi tải lại file.</w:t>
      </w:r>
    </w:p>
    <w:p>
      <w:pPr>
        <w:keepNext/>
        <w:spacing w:before="200" w:after="80"/>
      </w:pPr>
      <w:r>
        <w:rPr>
          <w:rFonts w:ascii="Times New Roman" w:hAnsi="Times New Roman"/>
          <w:b/>
          <w:color w:val="0E3A7C"/>
          <w:sz w:val="26"/>
        </w:rPr>
        <w:t>3. Hệ thống có dùng được trên điện thoại di động không?</w:t>
      </w:r>
    </w:p>
    <w:p>
      <w:pPr>
        <w:spacing w:after="120" w:line="300" w:lineRule="auto"/>
      </w:pPr>
      <w:r>
        <w:rPr>
          <w:rFonts w:ascii="Times New Roman" w:hAnsi="Times New Roman"/>
          <w:color w:val="000000"/>
          <w:sz w:val="26"/>
        </w:rPr>
        <w:t>Trả lời: Hoàn toàn được! Giao diện hệ thống được thiết kế chuẩn Responsive, tự động tối ưu hóa đẹp mắt trên màn hình điện thoại iPhone, Android, máy tính bảng iPad. Quản sinh có thể cầm điện thoại đi từng phòng để điểm danh rất tiện lợi.</w:t>
      </w:r>
    </w:p>
    <w:p>
      <w:pPr>
        <w:keepNext/>
        <w:spacing w:before="200" w:after="80"/>
      </w:pPr>
      <w:r>
        <w:rPr>
          <w:rFonts w:ascii="Times New Roman" w:hAnsi="Times New Roman"/>
          <w:b/>
          <w:color w:val="0E3A7C"/>
          <w:sz w:val="26"/>
        </w:rPr>
        <w:t>4. Thông tin liên hệ hỗ trợ kỹ thuật:</w:t>
      </w:r>
    </w:p>
    <w:p>
      <w:pPr>
        <w:pStyle w:val="ListBullet"/>
        <w:spacing w:after="80" w:line="300" w:lineRule="auto"/>
      </w:pPr>
      <w:r>
        <w:rPr>
          <w:rFonts w:ascii="Times New Roman" w:hAnsi="Times New Roman"/>
          <w:b/>
          <w:color w:val="000000"/>
          <w:sz w:val="26"/>
        </w:rPr>
        <w:t xml:space="preserve">• Đơn vị phát triển: </w:t>
      </w:r>
      <w:r>
        <w:rPr>
          <w:rFonts w:ascii="Times New Roman" w:hAnsi="Times New Roman"/>
          <w:color w:val="000000"/>
          <w:sz w:val="26"/>
        </w:rPr>
        <w:t>Trường THPT Chuyên Hùng Vương — Tỉnh Phú Thọ</w:t>
      </w:r>
    </w:p>
    <w:p>
      <w:pPr>
        <w:pStyle w:val="ListBullet"/>
        <w:spacing w:after="80" w:line="300" w:lineRule="auto"/>
      </w:pPr>
      <w:r>
        <w:rPr>
          <w:rFonts w:ascii="Times New Roman" w:hAnsi="Times New Roman"/>
          <w:b/>
          <w:color w:val="000000"/>
          <w:sz w:val="26"/>
        </w:rPr>
        <w:t xml:space="preserve">• Cán bộ phụ trách: </w:t>
      </w:r>
      <w:r>
        <w:rPr>
          <w:rFonts w:ascii="Times New Roman" w:hAnsi="Times New Roman"/>
          <w:color w:val="000000"/>
          <w:sz w:val="26"/>
        </w:rPr>
        <w:t>Thầy Nguyễn Văn Kính — Quản trị hệ thống</w:t>
      </w:r>
    </w:p>
    <w:p>
      <w:pPr>
        <w:pStyle w:val="ListBullet"/>
        <w:spacing w:after="80" w:line="300" w:lineRule="auto"/>
      </w:pPr>
      <w:r>
        <w:rPr>
          <w:rFonts w:ascii="Times New Roman" w:hAnsi="Times New Roman"/>
          <w:b/>
          <w:color w:val="000000"/>
          <w:sz w:val="26"/>
        </w:rPr>
        <w:t xml:space="preserve">• Website chính thức: </w:t>
      </w:r>
      <w:r>
        <w:rPr>
          <w:rFonts w:ascii="Times New Roman" w:hAnsi="Times New Roman"/>
          <w:color w:val="000000"/>
          <w:sz w:val="26"/>
        </w:rPr>
        <w:t>http://webkpi.ttytphuninh.vn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