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2"/>
        <w:gridCol w:w="4702"/>
      </w:tblGrid>
      <w:tr>
        <w:tc>
          <w:tcPr>
            <w:tcW w:type="dxa" w:w="4702"/>
          </w:tcPr>
          <w:p>
            <w:pPr>
              <w:jc w:val="center"/>
            </w:pPr>
            <w:r>
              <w:rPr>
                <w:rFonts w:ascii="Times New Roman" w:hAnsi="Times New Roman"/>
                <w:b/>
                <w:sz w:val="24"/>
              </w:rPr>
              <w:t>TRƯỜNG ĐẠI HỌC ĐẠI NAM</w:t>
            </w:r>
          </w:p>
          <w:p>
            <w:pPr>
              <w:jc w:val="center"/>
            </w:pPr>
            <w:r>
              <w:rPr>
                <w:rFonts w:ascii="Times New Roman" w:hAnsi="Times New Roman"/>
                <w:b/>
                <w:sz w:val="24"/>
              </w:rPr>
              <w:t>KHOA CÔNG NGHỆ THÔNG TIN</w:t>
            </w:r>
          </w:p>
        </w:tc>
        <w:tc>
          <w:tcPr>
            <w:tcW w:type="dxa" w:w="4702"/>
          </w:tcPr>
          <w:p>
            <w:pPr>
              <w:jc w:val="center"/>
            </w:pPr>
            <w:r>
              <w:rPr>
                <w:rFonts w:ascii="Times New Roman" w:hAnsi="Times New Roman"/>
                <w:b/>
                <w:sz w:val="24"/>
              </w:rPr>
              <w:t>CỘNG HÒA XÃ HỘI CHỦ NGHĨA VIỆT NAM</w:t>
            </w:r>
          </w:p>
          <w:p>
            <w:pPr>
              <w:jc w:val="center"/>
            </w:pPr>
            <w:r>
              <w:rPr>
                <w:rFonts w:ascii="Times New Roman" w:hAnsi="Times New Roman"/>
                <w:b/>
                <w:sz w:val="24"/>
              </w:rPr>
              <w:t>Độc lập - Tự do - Hạnh phúc</w:t>
            </w:r>
          </w:p>
          <w:p>
            <w:pPr>
              <w:jc w:val="center"/>
            </w:pPr>
            <w:r>
              <w:rPr>
                <w:rFonts w:ascii="Times New Roman" w:hAnsi="Times New Roman"/>
                <w:b w:val="0"/>
                <w:sz w:val="20"/>
              </w:rPr>
              <w:t>───────────────────</w:t>
            </w:r>
          </w:p>
        </w:tc>
      </w:tr>
    </w:tbl>
    <w:p/>
    <w:p>
      <w:pPr>
        <w:jc w:val="center"/>
      </w:pPr>
      <w:r>
        <w:rPr>
          <w:rFonts w:ascii="Times New Roman" w:hAnsi="Times New Roman"/>
          <w:b/>
          <w:sz w:val="28"/>
        </w:rPr>
        <w:t>ĐỀ CƯƠNG CHI TIẾT HỌC PHẦN</w:t>
      </w:r>
    </w:p>
    <w:p>
      <w:pPr>
        <w:jc w:val="center"/>
      </w:pPr>
      <w:r>
        <w:rPr>
          <w:rFonts w:ascii="Times New Roman" w:hAnsi="Times New Roman"/>
          <w:b/>
          <w:sz w:val="26"/>
        </w:rPr>
        <w:t>Tên học phần: Thị giác máy tính</w:t>
      </w:r>
    </w:p>
    <w:p>
      <w:pPr>
        <w:jc w:val="left"/>
      </w:pPr>
      <w:r>
        <w:rPr>
          <w:rFonts w:ascii="Times New Roman" w:hAnsi="Times New Roman"/>
          <w:b/>
          <w:sz w:val="24"/>
        </w:rPr>
        <w:t>Trình độ đào tạo: Đại học chính quy, áp dụng từ khóa: 20</w:t>
      </w:r>
    </w:p>
    <w:p/>
    <w:p>
      <w:pPr>
        <w:jc w:val="left"/>
      </w:pPr>
      <w:r>
        <w:rPr>
          <w:rFonts w:ascii="Times New Roman" w:hAnsi="Times New Roman"/>
          <w:b/>
          <w:sz w:val="26"/>
        </w:rPr>
        <w:t>I. Thông tin tổng quát</w:t>
      </w:r>
    </w:p>
    <w:p>
      <w:r>
        <w:rPr>
          <w:rFonts w:ascii="Times New Roman" w:hAnsi="Times New Roman"/>
          <w:b w:val="0"/>
          <w:sz w:val="24"/>
        </w:rPr>
        <w:t xml:space="preserve">1. </w:t>
      </w:r>
      <w:r>
        <w:rPr>
          <w:rFonts w:ascii="Times New Roman" w:hAnsi="Times New Roman"/>
          <w:sz w:val="24"/>
        </w:rPr>
        <w:t>Tên học phần (tiếng Việt): Thị giác máy tính</w:t>
      </w:r>
    </w:p>
    <w:p>
      <w:r>
        <w:rPr>
          <w:rFonts w:ascii="Times New Roman" w:hAnsi="Times New Roman"/>
          <w:b w:val="0"/>
          <w:sz w:val="24"/>
        </w:rPr>
        <w:t xml:space="preserve">2. </w:t>
      </w:r>
      <w:r>
        <w:rPr>
          <w:rFonts w:ascii="Times New Roman" w:hAnsi="Times New Roman"/>
          <w:sz w:val="24"/>
        </w:rPr>
        <w:t xml:space="preserve">Tên học phần (tiếng Anh): </w:t>
      </w:r>
    </w:p>
    <w:p>
      <w:r>
        <w:rPr>
          <w:rFonts w:ascii="Times New Roman" w:hAnsi="Times New Roman"/>
          <w:b w:val="0"/>
          <w:sz w:val="24"/>
        </w:rPr>
        <w:t xml:space="preserve">3. </w:t>
      </w:r>
      <w:r>
        <w:rPr>
          <w:rFonts w:ascii="Times New Roman" w:hAnsi="Times New Roman"/>
          <w:sz w:val="24"/>
        </w:rPr>
        <w:t>Mã học phần: FIT4116</w:t>
      </w:r>
    </w:p>
    <w:p>
      <w:r>
        <w:rPr>
          <w:rFonts w:ascii="Times New Roman" w:hAnsi="Times New Roman"/>
          <w:b w:val="0"/>
          <w:sz w:val="24"/>
        </w:rPr>
        <w:t xml:space="preserve">4. </w:t>
      </w:r>
      <w:r>
        <w:rPr>
          <w:rFonts w:ascii="Times New Roman" w:hAnsi="Times New Roman"/>
          <w:sz w:val="24"/>
        </w:rPr>
        <w:t>Thuộc chương trình đào tạo ngành: Khoa học máy tính</w:t>
      </w:r>
    </w:p>
    <w:p>
      <w:r>
        <w:rPr>
          <w:rFonts w:ascii="Times New Roman" w:hAnsi="Times New Roman"/>
          <w:b w:val="0"/>
          <w:sz w:val="24"/>
        </w:rPr>
        <w:t xml:space="preserve">5. </w:t>
      </w:r>
      <w:r>
        <w:rPr>
          <w:rFonts w:ascii="Times New Roman" w:hAnsi="Times New Roman"/>
          <w:sz w:val="24"/>
        </w:rPr>
        <w:t>Số tín chỉ: 2 (30, 0)</w:t>
      </w:r>
    </w:p>
    <w:p>
      <w:r>
        <w:rPr>
          <w:rFonts w:ascii="Times New Roman" w:hAnsi="Times New Roman"/>
          <w:b w:val="0"/>
          <w:sz w:val="24"/>
        </w:rPr>
        <w:t xml:space="preserve">6. </w:t>
      </w:r>
      <w:r>
        <w:rPr>
          <w:rFonts w:ascii="Times New Roman" w:hAnsi="Times New Roman"/>
          <w:sz w:val="24"/>
        </w:rPr>
        <w:t>Hoạt động học tập</w:t>
      </w:r>
    </w:p>
    <w:p>
      <w:pPr>
        <w:ind w:left="567"/>
      </w:pPr>
      <w:r>
        <w:rPr>
          <w:rFonts w:ascii="Times New Roman" w:hAnsi="Times New Roman"/>
          <w:sz w:val="24"/>
        </w:rPr>
        <w:t>- Lý thuyết, bài tập (LT, BT): 02 TC (30 giờ)</w:t>
      </w:r>
    </w:p>
    <w:p>
      <w:pPr>
        <w:ind w:left="567"/>
      </w:pPr>
      <w:r>
        <w:rPr>
          <w:rFonts w:ascii="Times New Roman" w:hAnsi="Times New Roman"/>
          <w:sz w:val="24"/>
        </w:rPr>
        <w:t>- Thực hành, thí nghiệm (TH): 00 TC (0 giờ)</w:t>
      </w:r>
    </w:p>
    <w:p>
      <w:pPr>
        <w:ind w:left="567"/>
      </w:pPr>
      <w:r>
        <w:rPr>
          <w:rFonts w:ascii="Times New Roman" w:hAnsi="Times New Roman"/>
          <w:sz w:val="24"/>
        </w:rPr>
        <w:t>- Tự học: 75 giờ</w:t>
      </w:r>
    </w:p>
    <w:p>
      <w:r>
        <w:rPr>
          <w:rFonts w:ascii="Times New Roman" w:hAnsi="Times New Roman"/>
          <w:b w:val="0"/>
          <w:sz w:val="24"/>
        </w:rPr>
        <w:t xml:space="preserve">7. </w:t>
      </w:r>
      <w:r>
        <w:rPr>
          <w:rFonts w:ascii="Times New Roman" w:hAnsi="Times New Roman"/>
          <w:sz w:val="24"/>
        </w:rPr>
        <w:t>Học phần học trước: Không có</w:t>
      </w:r>
    </w:p>
    <w:p>
      <w:r>
        <w:rPr>
          <w:rFonts w:ascii="Times New Roman" w:hAnsi="Times New Roman"/>
          <w:b w:val="0"/>
          <w:sz w:val="24"/>
        </w:rPr>
        <w:t xml:space="preserve">8. </w:t>
      </w:r>
      <w:r>
        <w:rPr>
          <w:rFonts w:ascii="Times New Roman" w:hAnsi="Times New Roman"/>
          <w:sz w:val="24"/>
        </w:rPr>
        <w:t>Bộ môn (Khoa phụ trách): Khoa Công nghệ thông tin</w:t>
      </w:r>
    </w:p>
    <w:p>
      <w:r>
        <w:rPr>
          <w:rFonts w:ascii="Times New Roman" w:hAnsi="Times New Roman"/>
          <w:b w:val="0"/>
          <w:sz w:val="24"/>
        </w:rPr>
        <w:t xml:space="preserve">9. </w:t>
      </w:r>
      <w:r>
        <w:rPr>
          <w:rFonts w:ascii="Times New Roman" w:hAnsi="Times New Roman"/>
          <w:sz w:val="24"/>
        </w:rPr>
        <w:t>Ngày ban hành: 29/04/2026</w:t>
      </w:r>
    </w:p>
    <w:p>
      <w:r>
        <w:rPr>
          <w:rFonts w:ascii="Times New Roman" w:hAnsi="Times New Roman"/>
          <w:b w:val="0"/>
          <w:sz w:val="24"/>
        </w:rPr>
        <w:t xml:space="preserve">10. </w:t>
      </w:r>
      <w:r>
        <w:rPr>
          <w:rFonts w:ascii="Times New Roman" w:hAnsi="Times New Roman"/>
          <w:sz w:val="24"/>
        </w:rPr>
        <w:t>Lần ban hành: 1</w:t>
      </w:r>
    </w:p>
    <w:p/>
    <w:p>
      <w:pPr>
        <w:jc w:val="left"/>
      </w:pPr>
      <w:r>
        <w:rPr>
          <w:rFonts w:ascii="Times New Roman" w:hAnsi="Times New Roman"/>
          <w:b/>
          <w:sz w:val="26"/>
        </w:rPr>
        <w:t>II. Thông tin giảng viên</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TT</w:t>
            </w:r>
          </w:p>
        </w:tc>
        <w:tc>
          <w:tcPr>
            <w:tcW w:type="dxa" w:w="1567"/>
          </w:tcPr>
          <w:p>
            <w:pPr>
              <w:jc w:val="center"/>
            </w:pPr>
            <w:r>
              <w:rPr>
                <w:rFonts w:ascii="Times New Roman" w:hAnsi="Times New Roman"/>
                <w:b/>
                <w:sz w:val="22"/>
              </w:rPr>
              <w:t>Họ và tên</w:t>
            </w:r>
          </w:p>
        </w:tc>
        <w:tc>
          <w:tcPr>
            <w:tcW w:type="dxa" w:w="1567"/>
          </w:tcPr>
          <w:p>
            <w:pPr>
              <w:jc w:val="center"/>
            </w:pPr>
            <w:r>
              <w:rPr>
                <w:rFonts w:ascii="Times New Roman" w:hAnsi="Times New Roman"/>
                <w:b/>
                <w:sz w:val="22"/>
              </w:rPr>
              <w:t>Chức danh, học vị</w:t>
            </w:r>
          </w:p>
        </w:tc>
        <w:tc>
          <w:tcPr>
            <w:tcW w:type="dxa" w:w="1567"/>
          </w:tcPr>
          <w:p>
            <w:pPr>
              <w:jc w:val="center"/>
            </w:pPr>
            <w:r>
              <w:rPr>
                <w:rFonts w:ascii="Times New Roman" w:hAnsi="Times New Roman"/>
                <w:b/>
                <w:sz w:val="22"/>
              </w:rPr>
              <w:t>Liên hệ</w:t>
            </w:r>
          </w:p>
        </w:tc>
        <w:tc>
          <w:tcPr>
            <w:tcW w:type="dxa" w:w="1567"/>
          </w:tcPr>
          <w:p>
            <w:pPr>
              <w:jc w:val="center"/>
            </w:pPr>
            <w:r>
              <w:rPr>
                <w:rFonts w:ascii="Times New Roman" w:hAnsi="Times New Roman"/>
                <w:b/>
                <w:sz w:val="22"/>
              </w:rPr>
              <w:t>Đơn vị công tác</w:t>
            </w:r>
          </w:p>
        </w:tc>
        <w:tc>
          <w:tcPr>
            <w:tcW w:type="dxa" w:w="1567"/>
          </w:tcPr>
          <w:p>
            <w:pPr>
              <w:jc w:val="center"/>
            </w:pPr>
            <w:r>
              <w:rPr>
                <w:rFonts w:ascii="Times New Roman" w:hAnsi="Times New Roman"/>
                <w:b/>
                <w:sz w:val="22"/>
              </w:rPr>
              <w:t>Ghi chú</w:t>
            </w:r>
          </w:p>
        </w:tc>
      </w:tr>
      <w:tr>
        <w:tc>
          <w:tcPr>
            <w:tcW w:type="dxa" w:w="9402"/>
            <w:gridSpan w:val="6"/>
          </w:tcPr>
          <w:p>
            <w:r>
              <w:rPr>
                <w:rFonts w:ascii="Times New Roman" w:hAnsi="Times New Roman"/>
                <w:b/>
                <w:sz w:val="22"/>
              </w:rPr>
              <w:t>I    Giảng viên phụ trách học phần</w:t>
            </w:r>
          </w:p>
        </w:tc>
      </w:tr>
      <w:tr>
        <w:tc>
          <w:tcPr>
            <w:tcW w:type="dxa" w:w="1567"/>
          </w:tcPr>
          <w:p>
            <w:r>
              <w:rPr>
                <w:rFonts w:ascii="Times New Roman" w:hAnsi="Times New Roman"/>
                <w:b w:val="0"/>
                <w:sz w:val="22"/>
              </w:rPr>
              <w:t>1</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Khoa CNTT</w:t>
            </w:r>
          </w:p>
        </w:tc>
        <w:tc>
          <w:tcPr>
            <w:tcW w:type="dxa" w:w="1567"/>
          </w:tcPr>
          <w:p>
            <w:r>
              <w:rPr>
                <w:rFonts w:ascii="Times New Roman" w:hAnsi="Times New Roman"/>
                <w:b w:val="0"/>
                <w:sz w:val="22"/>
              </w:rPr>
            </w:r>
          </w:p>
        </w:tc>
      </w:tr>
    </w:tbl>
    <w:p/>
    <w:p>
      <w:pPr>
        <w:jc w:val="left"/>
      </w:pPr>
      <w:r>
        <w:rPr>
          <w:rFonts w:ascii="Times New Roman" w:hAnsi="Times New Roman"/>
          <w:b/>
          <w:sz w:val="26"/>
        </w:rPr>
        <w:t>III. Tóm tắt nội dung học phần</w:t>
      </w:r>
    </w:p>
    <w:p>
      <w:r>
        <w:rPr>
          <w:rFonts w:ascii="Times New Roman" w:hAnsi="Times New Roman"/>
          <w:b w:val="0"/>
          <w:i w:val="0"/>
          <w:sz w:val="24"/>
        </w:rPr>
        <w:t>Học phần Thị giác máy tính cung cấp kiến thức nền tảng và kỹ thuật cơ bản trong việc xây dựng các hệ thống xử lý ảnh và video bằng máy tính. Nội dung học phần bao gồm:</w:t>
        <w:br/>
        <w:tab/>
        <w:t>- Các khái niệm, kỹ thuật tiền xử lý ảnh, trích xuất đặc trưng và phát hiện đối tượng trong ảnh và video.</w:t>
        <w:br/>
        <w:tab/>
        <w:t>- Ứng dụng thuật toán học máy và học sâu trong thị giác máy tính, như phân loại hình ảnh, nhận dạng khuôn mặt, phát hiện vật thể.</w:t>
        <w:br/>
        <w:tab/>
        <w:t>- Giới thiệu về các thư viện và nền tảng lập trình phổ biến trong thị giác máy tính như OpenCV, TensorFlow, PyTorch, YOLO</w:t>
        <w:br/>
        <w:t>Về mục tiêu học phần</w:t>
        <w:br/>
        <w:t>Cung cấp cho sinh viên các kiến thức cơ bản về:</w:t>
        <w:br/>
        <w:tab/>
        <w:t>- Nguyên lý và kỹ thuật xử lý ảnh số trong thị giác máy tính.</w:t>
        <w:br/>
        <w:tab/>
        <w:t>- Phương pháp trích xuất và nhận diện thông tin từ hình ảnh và video.</w:t>
        <w:br/>
        <w:tab/>
        <w:t>- Kỹ năng lập trình và sử dụng thư viện để xây dựng các ứng dụng thị giác máy tính.</w:t>
        <w:br/>
        <w:tab/>
        <w:t>- Ứng dụng các thuật toán học máy và học sâu để giải quyết bài toán trong thị giác máy tính.</w:t>
        <w:br/>
      </w:r>
    </w:p>
    <w:p/>
    <w:p>
      <w:pPr>
        <w:jc w:val="left"/>
      </w:pPr>
      <w:r>
        <w:rPr>
          <w:rFonts w:ascii="Times New Roman" w:hAnsi="Times New Roman"/>
          <w:b/>
          <w:sz w:val="26"/>
        </w:rPr>
        <w:t>IV. Mục tiêu của học phần</w:t>
      </w:r>
    </w:p>
    <w:p>
      <w:r>
        <w:rPr>
          <w:rFonts w:ascii="Times New Roman" w:hAnsi="Times New Roman"/>
          <w:sz w:val="24"/>
        </w:rPr>
        <w:t>1. Phân tích được các khái niệm cơ bản về thị giác máy tính</w:t>
      </w:r>
    </w:p>
    <w:p>
      <w:r>
        <w:rPr>
          <w:rFonts w:ascii="Times New Roman" w:hAnsi="Times New Roman"/>
          <w:sz w:val="24"/>
        </w:rPr>
        <w:t>2. Áp dụng được kỹ thuật xử lý ảnh bằng OpenCV</w:t>
      </w:r>
    </w:p>
    <w:p>
      <w:r>
        <w:rPr>
          <w:rFonts w:ascii="Times New Roman" w:hAnsi="Times New Roman"/>
          <w:sz w:val="24"/>
        </w:rPr>
        <w:t>3. Triển khai được nhận dạng ảnh bằng các thuật toán cơ bản</w:t>
      </w:r>
    </w:p>
    <w:p>
      <w:r>
        <w:rPr>
          <w:rFonts w:ascii="Times New Roman" w:hAnsi="Times New Roman"/>
          <w:sz w:val="24"/>
        </w:rPr>
        <w:t>4. Đánh giá được các ứng dụng của thị giác máy tính trong thực tế</w:t>
      </w:r>
    </w:p>
    <w:p/>
    <w:p>
      <w:pPr>
        <w:jc w:val="left"/>
      </w:pPr>
      <w:r>
        <w:rPr>
          <w:rFonts w:ascii="Times New Roman" w:hAnsi="Times New Roman"/>
          <w:b/>
          <w:sz w:val="26"/>
        </w:rPr>
        <w:t>V. Chuẩn đầu ra của học phần</w:t>
      </w:r>
    </w:p>
    <w:tbl>
      <w:tblPr>
        <w:tblStyle w:val="TableGrid"/>
        <w:tblW w:type="auto" w:w="0"/>
        <w:tblLook w:firstColumn="1" w:firstRow="1" w:lastColumn="0" w:lastRow="0" w:noHBand="0" w:noVBand="1" w:val="04A0"/>
      </w:tblPr>
      <w:tblGrid>
        <w:gridCol w:w="2351"/>
        <w:gridCol w:w="2351"/>
        <w:gridCol w:w="2351"/>
        <w:gridCol w:w="2351"/>
      </w:tblGrid>
      <w:tr>
        <w:tc>
          <w:tcPr>
            <w:tcW w:type="dxa" w:w="1134"/>
          </w:tcPr>
          <w:p>
            <w:pPr>
              <w:jc w:val="center"/>
            </w:pPr>
            <w:r>
              <w:rPr>
                <w:rFonts w:ascii="Times New Roman" w:hAnsi="Times New Roman"/>
                <w:b/>
                <w:sz w:val="22"/>
              </w:rPr>
              <w:t>Mã CĐR</w:t>
              <w:br/>
              <w:t>của HP</w:t>
            </w:r>
          </w:p>
        </w:tc>
        <w:tc>
          <w:tcPr>
            <w:tcW w:type="dxa" w:w="4819"/>
          </w:tcPr>
          <w:p>
            <w:pPr>
              <w:jc w:val="center"/>
            </w:pPr>
            <w:r>
              <w:rPr>
                <w:rFonts w:ascii="Times New Roman" w:hAnsi="Times New Roman"/>
                <w:b/>
                <w:sz w:val="22"/>
              </w:rPr>
              <w:t>Nội dung CĐR của HP</w:t>
            </w:r>
          </w:p>
        </w:tc>
        <w:tc>
          <w:tcPr>
            <w:tcW w:type="dxa" w:w="1984"/>
          </w:tcPr>
          <w:p>
            <w:pPr>
              <w:jc w:val="center"/>
            </w:pPr>
            <w:r>
              <w:rPr>
                <w:rFonts w:ascii="Times New Roman" w:hAnsi="Times New Roman"/>
                <w:b/>
                <w:sz w:val="22"/>
              </w:rPr>
              <w:t>Mã tiêu chí đánh giá</w:t>
            </w:r>
          </w:p>
        </w:tc>
        <w:tc>
          <w:tcPr>
            <w:tcW w:type="dxa" w:w="1134"/>
          </w:tcPr>
          <w:p>
            <w:pPr>
              <w:jc w:val="center"/>
            </w:pPr>
            <w:r>
              <w:rPr>
                <w:rFonts w:ascii="Times New Roman" w:hAnsi="Times New Roman"/>
                <w:b/>
                <w:sz w:val="22"/>
              </w:rPr>
              <w:t>Mức độ</w:t>
            </w:r>
          </w:p>
        </w:tc>
      </w:tr>
      <w:tr>
        <w:tc>
          <w:tcPr>
            <w:tcW w:type="dxa" w:w="1134"/>
          </w:tcPr>
          <w:p>
            <w:r>
              <w:rPr>
                <w:rFonts w:ascii="Times New Roman" w:hAnsi="Times New Roman"/>
                <w:b w:val="0"/>
                <w:sz w:val="22"/>
              </w:rPr>
              <w:t>CLO1</w:t>
            </w:r>
          </w:p>
        </w:tc>
        <w:tc>
          <w:tcPr>
            <w:tcW w:type="dxa" w:w="4819"/>
          </w:tcPr>
          <w:p>
            <w:r>
              <w:rPr>
                <w:rFonts w:ascii="Times New Roman" w:hAnsi="Times New Roman"/>
                <w:b w:val="0"/>
                <w:sz w:val="22"/>
              </w:rPr>
              <w:t>Phân tích được các khái niệm cơ bản về thị giác máy tính</w:t>
            </w:r>
          </w:p>
        </w:tc>
        <w:tc>
          <w:tcPr>
            <w:tcW w:type="dxa" w:w="1984"/>
          </w:tcPr>
          <w:p>
            <w:r>
              <w:rPr>
                <w:rFonts w:ascii="Times New Roman" w:hAnsi="Times New Roman"/>
                <w:b w:val="0"/>
                <w:sz w:val="22"/>
              </w:rPr>
              <w:t>PI-CS01.1; PI-CS02.1</w:t>
            </w:r>
          </w:p>
        </w:tc>
        <w:tc>
          <w:tcPr>
            <w:tcW w:type="dxa" w:w="1134"/>
          </w:tcPr>
          <w:p>
            <w:pPr>
              <w:jc w:val="center"/>
            </w:pPr>
            <w:r>
              <w:rPr>
                <w:rFonts w:ascii="Times New Roman" w:hAnsi="Times New Roman"/>
                <w:b w:val="0"/>
                <w:sz w:val="22"/>
              </w:rPr>
              <w:t>R</w:t>
            </w:r>
          </w:p>
        </w:tc>
      </w:tr>
      <w:tr>
        <w:tc>
          <w:tcPr>
            <w:tcW w:type="dxa" w:w="1134"/>
          </w:tcPr>
          <w:p>
            <w:r>
              <w:rPr>
                <w:rFonts w:ascii="Times New Roman" w:hAnsi="Times New Roman"/>
                <w:b w:val="0"/>
                <w:sz w:val="22"/>
              </w:rPr>
              <w:t>CLO2</w:t>
            </w:r>
          </w:p>
        </w:tc>
        <w:tc>
          <w:tcPr>
            <w:tcW w:type="dxa" w:w="4819"/>
          </w:tcPr>
          <w:p>
            <w:r>
              <w:rPr>
                <w:rFonts w:ascii="Times New Roman" w:hAnsi="Times New Roman"/>
                <w:b w:val="0"/>
                <w:sz w:val="22"/>
              </w:rPr>
              <w:t>Áp dụng được kỹ thuật xử lý ảnh bằng OpenCV</w:t>
            </w:r>
          </w:p>
        </w:tc>
        <w:tc>
          <w:tcPr>
            <w:tcW w:type="dxa" w:w="1984"/>
          </w:tcPr>
          <w:p>
            <w:r>
              <w:rPr>
                <w:rFonts w:ascii="Times New Roman" w:hAnsi="Times New Roman"/>
                <w:b w:val="0"/>
                <w:sz w:val="22"/>
              </w:rPr>
              <w:t>PI-CS04.1; PI-CS05.1</w:t>
            </w:r>
          </w:p>
        </w:tc>
        <w:tc>
          <w:tcPr>
            <w:tcW w:type="dxa" w:w="1134"/>
          </w:tcPr>
          <w:p>
            <w:pPr>
              <w:jc w:val="center"/>
            </w:pPr>
            <w:r>
              <w:rPr>
                <w:rFonts w:ascii="Times New Roman" w:hAnsi="Times New Roman"/>
                <w:b w:val="0"/>
                <w:sz w:val="22"/>
              </w:rPr>
              <w:t>R</w:t>
            </w:r>
          </w:p>
        </w:tc>
      </w:tr>
      <w:tr>
        <w:tc>
          <w:tcPr>
            <w:tcW w:type="dxa" w:w="1134"/>
          </w:tcPr>
          <w:p>
            <w:r>
              <w:rPr>
                <w:rFonts w:ascii="Times New Roman" w:hAnsi="Times New Roman"/>
                <w:b w:val="0"/>
                <w:sz w:val="22"/>
              </w:rPr>
              <w:t>CLO3</w:t>
            </w:r>
          </w:p>
        </w:tc>
        <w:tc>
          <w:tcPr>
            <w:tcW w:type="dxa" w:w="4819"/>
          </w:tcPr>
          <w:p>
            <w:r>
              <w:rPr>
                <w:rFonts w:ascii="Times New Roman" w:hAnsi="Times New Roman"/>
                <w:b w:val="0"/>
                <w:sz w:val="22"/>
              </w:rPr>
              <w:t>Triển khai được nhận dạng ảnh bằng các thuật toán cơ bản</w:t>
            </w:r>
          </w:p>
        </w:tc>
        <w:tc>
          <w:tcPr>
            <w:tcW w:type="dxa" w:w="1984"/>
          </w:tcPr>
          <w:p>
            <w:r>
              <w:rPr>
                <w:rFonts w:ascii="Times New Roman" w:hAnsi="Times New Roman"/>
                <w:b w:val="0"/>
                <w:sz w:val="22"/>
              </w:rPr>
              <w:t>PI-CS04.2; PI-CS05.2</w:t>
            </w:r>
          </w:p>
        </w:tc>
        <w:tc>
          <w:tcPr>
            <w:tcW w:type="dxa" w:w="1134"/>
          </w:tcPr>
          <w:p>
            <w:pPr>
              <w:jc w:val="center"/>
            </w:pPr>
            <w:r>
              <w:rPr>
                <w:rFonts w:ascii="Times New Roman" w:hAnsi="Times New Roman"/>
                <w:b w:val="0"/>
                <w:sz w:val="22"/>
              </w:rPr>
              <w:t>M</w:t>
            </w:r>
          </w:p>
        </w:tc>
      </w:tr>
      <w:tr>
        <w:tc>
          <w:tcPr>
            <w:tcW w:type="dxa" w:w="1134"/>
          </w:tcPr>
          <w:p>
            <w:r>
              <w:rPr>
                <w:rFonts w:ascii="Times New Roman" w:hAnsi="Times New Roman"/>
                <w:b w:val="0"/>
                <w:sz w:val="22"/>
              </w:rPr>
              <w:t>CLO4</w:t>
            </w:r>
          </w:p>
        </w:tc>
        <w:tc>
          <w:tcPr>
            <w:tcW w:type="dxa" w:w="4819"/>
          </w:tcPr>
          <w:p>
            <w:r>
              <w:rPr>
                <w:rFonts w:ascii="Times New Roman" w:hAnsi="Times New Roman"/>
                <w:b w:val="0"/>
                <w:sz w:val="22"/>
              </w:rPr>
              <w:t>Đánh giá được các ứng dụng của thị giác máy tính trong thực tế</w:t>
            </w:r>
          </w:p>
        </w:tc>
        <w:tc>
          <w:tcPr>
            <w:tcW w:type="dxa" w:w="1984"/>
          </w:tcPr>
          <w:p>
            <w:r>
              <w:rPr>
                <w:rFonts w:ascii="Times New Roman" w:hAnsi="Times New Roman"/>
                <w:b w:val="0"/>
                <w:sz w:val="22"/>
              </w:rPr>
              <w:t>PI-CS06.1; PI-CS07.1</w:t>
            </w:r>
          </w:p>
        </w:tc>
        <w:tc>
          <w:tcPr>
            <w:tcW w:type="dxa" w:w="1134"/>
          </w:tcPr>
          <w:p>
            <w:pPr>
              <w:jc w:val="center"/>
            </w:pPr>
            <w:r>
              <w:rPr>
                <w:rFonts w:ascii="Times New Roman" w:hAnsi="Times New Roman"/>
                <w:b w:val="0"/>
                <w:sz w:val="22"/>
              </w:rPr>
              <w:t>M</w:t>
            </w:r>
          </w:p>
        </w:tc>
      </w:tr>
    </w:tbl>
    <w:p/>
    <w:p>
      <w:pPr>
        <w:jc w:val="left"/>
      </w:pPr>
      <w:r>
        <w:rPr>
          <w:rFonts w:ascii="Times New Roman" w:hAnsi="Times New Roman"/>
          <w:b/>
          <w:sz w:val="26"/>
        </w:rPr>
        <w:t>VI. Tài liệu học tập</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rFonts w:ascii="Times New Roman" w:hAnsi="Times New Roman"/>
                <w:b/>
                <w:sz w:val="22"/>
              </w:rPr>
              <w:t>TT</w:t>
            </w:r>
          </w:p>
        </w:tc>
        <w:tc>
          <w:tcPr>
            <w:tcW w:type="dxa" w:w="1344"/>
          </w:tcPr>
          <w:p>
            <w:pPr>
              <w:jc w:val="center"/>
            </w:pPr>
            <w:r>
              <w:rPr>
                <w:rFonts w:ascii="Times New Roman" w:hAnsi="Times New Roman"/>
                <w:b/>
                <w:sz w:val="22"/>
              </w:rPr>
              <w:t>Tên tài liệu</w:t>
            </w:r>
          </w:p>
        </w:tc>
        <w:tc>
          <w:tcPr>
            <w:tcW w:type="dxa" w:w="1344"/>
          </w:tcPr>
          <w:p>
            <w:pPr>
              <w:jc w:val="center"/>
            </w:pPr>
            <w:r>
              <w:rPr>
                <w:rFonts w:ascii="Times New Roman" w:hAnsi="Times New Roman"/>
                <w:b/>
                <w:sz w:val="22"/>
              </w:rPr>
              <w:t>Tên tác giả/Đơn vị</w:t>
            </w:r>
          </w:p>
        </w:tc>
        <w:tc>
          <w:tcPr>
            <w:tcW w:type="dxa" w:w="1344"/>
          </w:tcPr>
          <w:p>
            <w:pPr>
              <w:jc w:val="center"/>
            </w:pPr>
            <w:r>
              <w:rPr>
                <w:rFonts w:ascii="Times New Roman" w:hAnsi="Times New Roman"/>
                <w:b/>
                <w:sz w:val="22"/>
              </w:rPr>
              <w:t>Năm XB</w:t>
            </w:r>
          </w:p>
        </w:tc>
        <w:tc>
          <w:tcPr>
            <w:tcW w:type="dxa" w:w="1344"/>
          </w:tcPr>
          <w:p>
            <w:pPr>
              <w:jc w:val="center"/>
            </w:pPr>
            <w:r>
              <w:rPr>
                <w:rFonts w:ascii="Times New Roman" w:hAnsi="Times New Roman"/>
                <w:b/>
                <w:sz w:val="22"/>
              </w:rPr>
              <w:t>Nhà XB</w:t>
            </w:r>
          </w:p>
        </w:tc>
        <w:tc>
          <w:tcPr>
            <w:tcW w:type="dxa" w:w="2688"/>
            <w:gridSpan w:val="2"/>
          </w:tcPr>
          <w:p>
            <w:pPr>
              <w:jc w:val="center"/>
            </w:pPr>
            <w:r>
              <w:rPr>
                <w:rFonts w:ascii="Times New Roman" w:hAnsi="Times New Roman"/>
                <w:b/>
                <w:sz w:val="22"/>
              </w:rPr>
              <w:t>Mục đích sử dụng</w:t>
            </w:r>
          </w:p>
        </w:tc>
      </w:tr>
      <w:tr>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t>Tài liệu bắt buộc</w:t>
            </w:r>
          </w:p>
        </w:tc>
        <w:tc>
          <w:tcPr>
            <w:tcW w:type="dxa" w:w="1344"/>
          </w:tcPr>
          <w:p>
            <w:pPr>
              <w:jc w:val="center"/>
            </w:pPr>
            <w:r>
              <w:rPr>
                <w:rFonts w:ascii="Times New Roman" w:hAnsi="Times New Roman"/>
                <w:b/>
                <w:sz w:val="22"/>
              </w:rPr>
              <w:t>Tài liệu tham khảo</w:t>
            </w:r>
          </w:p>
        </w:tc>
      </w:tr>
      <w:tr>
        <w:tc>
          <w:tcPr>
            <w:tcW w:type="dxa" w:w="1344"/>
          </w:tcPr>
          <w:p>
            <w:r>
              <w:rPr>
                <w:rFonts w:ascii="Times New Roman" w:hAnsi="Times New Roman"/>
                <w:b w:val="0"/>
                <w:sz w:val="22"/>
              </w:rPr>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bl>
    <w:p>
      <w:pPr>
        <w:jc w:val="left"/>
      </w:pPr>
      <w:r>
        <w:rPr>
          <w:rFonts w:ascii="Times New Roman" w:hAnsi="Times New Roman"/>
          <w:b/>
          <w:sz w:val="26"/>
        </w:rPr>
        <w:t>VII. Kế hoạch giảng dạy</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680"/>
          </w:tcPr>
          <w:p>
            <w:pPr>
              <w:jc w:val="center"/>
            </w:pPr>
            <w:r>
              <w:rPr>
                <w:rFonts w:ascii="Times New Roman" w:hAnsi="Times New Roman"/>
                <w:b/>
                <w:sz w:val="22"/>
              </w:rPr>
              <w:t>Buổi học</w:t>
            </w:r>
          </w:p>
        </w:tc>
        <w:tc>
          <w:tcPr>
            <w:tcW w:type="dxa" w:w="737"/>
          </w:tcPr>
          <w:p>
            <w:pPr>
              <w:jc w:val="center"/>
            </w:pPr>
            <w:r>
              <w:rPr>
                <w:rFonts w:ascii="Times New Roman" w:hAnsi="Times New Roman"/>
                <w:b/>
                <w:sz w:val="22"/>
              </w:rPr>
              <w:t>Số tiết</w:t>
            </w:r>
          </w:p>
        </w:tc>
        <w:tc>
          <w:tcPr>
            <w:tcW w:type="dxa" w:w="1587"/>
          </w:tcPr>
          <w:p>
            <w:pPr>
              <w:jc w:val="center"/>
            </w:pPr>
            <w:r>
              <w:rPr>
                <w:rFonts w:ascii="Times New Roman" w:hAnsi="Times New Roman"/>
                <w:b/>
                <w:sz w:val="22"/>
              </w:rPr>
              <w:t>Hình thức giảng dạy</w:t>
            </w:r>
          </w:p>
        </w:tc>
        <w:tc>
          <w:tcPr>
            <w:tcW w:type="dxa" w:w="2551"/>
          </w:tcPr>
          <w:p>
            <w:pPr>
              <w:jc w:val="center"/>
            </w:pPr>
            <w:r>
              <w:rPr>
                <w:rFonts w:ascii="Times New Roman" w:hAnsi="Times New Roman"/>
                <w:b/>
                <w:sz w:val="22"/>
              </w:rPr>
              <w:t>Nội dung</w:t>
            </w:r>
          </w:p>
        </w:tc>
        <w:tc>
          <w:tcPr>
            <w:tcW w:type="dxa" w:w="1020"/>
          </w:tcPr>
          <w:p>
            <w:pPr>
              <w:jc w:val="center"/>
            </w:pPr>
            <w:r>
              <w:rPr>
                <w:rFonts w:ascii="Times New Roman" w:hAnsi="Times New Roman"/>
                <w:b/>
                <w:sz w:val="22"/>
              </w:rPr>
              <w:t>Chuẩn đầu ra học phần</w:t>
            </w:r>
          </w:p>
        </w:tc>
        <w:tc>
          <w:tcPr>
            <w:tcW w:type="dxa" w:w="1417"/>
          </w:tcPr>
          <w:p>
            <w:pPr>
              <w:jc w:val="center"/>
            </w:pPr>
            <w:r>
              <w:rPr>
                <w:rFonts w:ascii="Times New Roman" w:hAnsi="Times New Roman"/>
                <w:b/>
                <w:sz w:val="22"/>
              </w:rPr>
              <w:t>Hoạt động dạy và học</w:t>
            </w:r>
          </w:p>
        </w:tc>
        <w:tc>
          <w:tcPr>
            <w:tcW w:type="dxa" w:w="567"/>
          </w:tcPr>
          <w:p>
            <w:pPr>
              <w:jc w:val="center"/>
            </w:pPr>
            <w:r>
              <w:rPr>
                <w:rFonts w:ascii="Times New Roman" w:hAnsi="Times New Roman"/>
                <w:b/>
                <w:sz w:val="22"/>
              </w:rPr>
              <w:t>Bài</w:t>
              <w:br/>
              <w:t>đánh giá</w:t>
            </w:r>
          </w:p>
        </w:tc>
        <w:tc>
          <w:tcPr>
            <w:tcW w:type="dxa" w:w="1417"/>
          </w:tcPr>
          <w:p>
            <w:pPr>
              <w:jc w:val="center"/>
            </w:pPr>
            <w:r>
              <w:rPr>
                <w:rFonts w:ascii="Times New Roman" w:hAnsi="Times New Roman"/>
                <w:b/>
                <w:sz w:val="22"/>
              </w:rPr>
              <w:t>Yêu cầu người học chuẩn bị</w:t>
            </w:r>
          </w:p>
        </w:tc>
      </w:tr>
      <w:tr>
        <w:tc>
          <w:tcPr>
            <w:tcW w:type="dxa" w:w="1176"/>
          </w:tcPr>
          <w:p>
            <w:pPr>
              <w:jc w:val="center"/>
            </w:pPr>
            <w:r>
              <w:rPr>
                <w:rFonts w:ascii="Times New Roman" w:hAnsi="Times New Roman"/>
                <w:b w:val="0"/>
                <w:sz w:val="22"/>
              </w:rPr>
              <w:t>1</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Khái quát về thị giác máy tính</w:t>
            </w:r>
          </w:p>
        </w:tc>
        <w:tc>
          <w:tcPr>
            <w:tcW w:type="dxa" w:w="1176"/>
          </w:tcPr>
          <w:p>
            <w:r>
              <w:rPr>
                <w:rFonts w:ascii="Times New Roman" w:hAnsi="Times New Roman"/>
                <w:b w:val="0"/>
                <w:sz w:val="22"/>
              </w:rPr>
              <w:t>CLO1</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2</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Xử lý ảnh bằng OpenCV</w:t>
            </w:r>
          </w:p>
        </w:tc>
        <w:tc>
          <w:tcPr>
            <w:tcW w:type="dxa" w:w="1176"/>
          </w:tcPr>
          <w:p>
            <w:r>
              <w:rPr>
                <w:rFonts w:ascii="Times New Roman" w:hAnsi="Times New Roman"/>
                <w:b w:val="0"/>
                <w:sz w:val="22"/>
              </w:rPr>
              <w:t>CLO2</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3</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Nhận dạng ảnh</w:t>
            </w:r>
          </w:p>
        </w:tc>
        <w:tc>
          <w:tcPr>
            <w:tcW w:type="dxa" w:w="1176"/>
          </w:tcPr>
          <w:p>
            <w:r>
              <w:rPr>
                <w:rFonts w:ascii="Times New Roman" w:hAnsi="Times New Roman"/>
                <w:b w:val="0"/>
                <w:sz w:val="22"/>
              </w:rPr>
              <w:t>CLO3</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4</w:t>
            </w:r>
          </w:p>
        </w:tc>
        <w:tc>
          <w:tcPr>
            <w:tcW w:type="dxa" w:w="1176"/>
          </w:tcPr>
          <w:p>
            <w:pPr>
              <w:jc w:val="center"/>
            </w:pPr>
            <w:r>
              <w:rPr>
                <w:rFonts w:ascii="Times New Roman" w:hAnsi="Times New Roman"/>
                <w:b w:val="0"/>
                <w:sz w:val="22"/>
              </w:rPr>
              <w:t>1</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Thị giác máy tính</w:t>
            </w:r>
          </w:p>
        </w:tc>
        <w:tc>
          <w:tcPr>
            <w:tcW w:type="dxa" w:w="1176"/>
          </w:tcPr>
          <w:p>
            <w:r>
              <w:rPr>
                <w:rFonts w:ascii="Times New Roman" w:hAnsi="Times New Roman"/>
                <w:b w:val="0"/>
                <w:sz w:val="22"/>
              </w:rPr>
              <w:t>CLO4</w:t>
            </w:r>
          </w:p>
        </w:tc>
        <w:tc>
          <w:tcPr>
            <w:tcW w:type="dxa" w:w="1176"/>
          </w:tcPr>
          <w:p>
            <w:r>
              <w:rPr>
                <w:rFonts w:ascii="Times New Roman" w:hAnsi="Times New Roman"/>
                <w:b w:val="0"/>
                <w:sz w:val="22"/>
              </w:rPr>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bl>
    <w:p/>
    <w:p>
      <w:pPr>
        <w:jc w:val="left"/>
      </w:pPr>
      <w:r>
        <w:rPr>
          <w:rFonts w:ascii="Times New Roman" w:hAnsi="Times New Roman"/>
          <w:b/>
          <w:sz w:val="26"/>
        </w:rPr>
        <w:t>VIII. Đánh giá học phần</w:t>
      </w:r>
    </w:p>
    <w:p>
      <w:pPr>
        <w:jc w:val="left"/>
      </w:pPr>
      <w:r>
        <w:rPr>
          <w:rFonts w:ascii="Times New Roman" w:hAnsi="Times New Roman"/>
          <w:b/>
          <w:i/>
          <w:sz w:val="24"/>
        </w:rPr>
        <w:t>8.1. Nội dung đánh giá</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Bài đánh giá</w:t>
            </w:r>
          </w:p>
        </w:tc>
        <w:tc>
          <w:tcPr>
            <w:tcW w:type="dxa" w:w="1567"/>
          </w:tcPr>
          <w:p>
            <w:pPr>
              <w:jc w:val="center"/>
            </w:pPr>
            <w:r>
              <w:rPr>
                <w:rFonts w:ascii="Times New Roman" w:hAnsi="Times New Roman"/>
                <w:b/>
                <w:sz w:val="22"/>
              </w:rPr>
              <w:t>Hình thức đánh giá</w:t>
            </w:r>
          </w:p>
        </w:tc>
        <w:tc>
          <w:tcPr>
            <w:tcW w:type="dxa" w:w="1567"/>
          </w:tcPr>
          <w:p>
            <w:pPr>
              <w:jc w:val="center"/>
            </w:pPr>
            <w:r>
              <w:rPr>
                <w:rFonts w:ascii="Times New Roman" w:hAnsi="Times New Roman"/>
                <w:b/>
                <w:sz w:val="22"/>
              </w:rPr>
              <w:t>Nội dung</w:t>
            </w:r>
          </w:p>
        </w:tc>
        <w:tc>
          <w:tcPr>
            <w:tcW w:type="dxa" w:w="1567"/>
          </w:tcPr>
          <w:p>
            <w:pPr>
              <w:jc w:val="center"/>
            </w:pPr>
            <w:r>
              <w:rPr>
                <w:rFonts w:ascii="Times New Roman" w:hAnsi="Times New Roman"/>
                <w:b/>
                <w:sz w:val="22"/>
              </w:rPr>
              <w:t>Thời điểm</w:t>
            </w:r>
          </w:p>
        </w:tc>
        <w:tc>
          <w:tcPr>
            <w:tcW w:type="dxa" w:w="1567"/>
          </w:tcPr>
          <w:p>
            <w:pPr>
              <w:jc w:val="center"/>
            </w:pPr>
            <w:r>
              <w:rPr>
                <w:rFonts w:ascii="Times New Roman" w:hAnsi="Times New Roman"/>
                <w:b/>
                <w:sz w:val="22"/>
              </w:rPr>
              <w:t>Tiêu chí đánh giá</w:t>
            </w:r>
          </w:p>
        </w:tc>
        <w:tc>
          <w:tcPr>
            <w:tcW w:type="dxa" w:w="1567"/>
          </w:tcPr>
          <w:p>
            <w:pPr>
              <w:jc w:val="center"/>
            </w:pPr>
            <w:r>
              <w:rPr>
                <w:rFonts w:ascii="Times New Roman" w:hAnsi="Times New Roman"/>
                <w:b/>
                <w:sz w:val="22"/>
              </w:rPr>
              <w:t>Trọng số %</w:t>
            </w:r>
          </w:p>
        </w:tc>
      </w:tr>
      <w:tr>
        <w:tc>
          <w:tcPr>
            <w:tcW w:type="dxa" w:w="1567"/>
          </w:tcPr>
          <w:p>
            <w:r>
              <w:rPr>
                <w:rFonts w:ascii="Times New Roman" w:hAnsi="Times New Roman"/>
                <w:b w:val="0"/>
                <w:sz w:val="22"/>
              </w:rPr>
              <w:t>A1. Đánh giá chuyên cần</w:t>
            </w:r>
          </w:p>
        </w:tc>
        <w:tc>
          <w:tcPr>
            <w:tcW w:type="dxa" w:w="1567"/>
          </w:tcPr>
          <w:p>
            <w:r>
              <w:rPr>
                <w:rFonts w:ascii="Times New Roman" w:hAnsi="Times New Roman"/>
                <w:b w:val="0"/>
                <w:sz w:val="22"/>
              </w:rPr>
              <w:t>Điểm danh, theo dõi tham gia và chuẩn bị bài</w:t>
            </w:r>
          </w:p>
        </w:tc>
        <w:tc>
          <w:tcPr>
            <w:tcW w:type="dxa" w:w="1567"/>
          </w:tcPr>
          <w:p>
            <w:r>
              <w:rPr>
                <w:rFonts w:ascii="Times New Roman" w:hAnsi="Times New Roman"/>
                <w:b w:val="0"/>
                <w:sz w:val="22"/>
              </w:rPr>
              <w:t>Điểm danh, theo dõi tham gia và chuẩn bị bài</w:t>
            </w:r>
          </w:p>
        </w:tc>
        <w:tc>
          <w:tcPr>
            <w:tcW w:type="dxa" w:w="1567"/>
          </w:tcPr>
          <w:p>
            <w:r>
              <w:rPr>
                <w:rFonts w:ascii="Times New Roman" w:hAnsi="Times New Roman"/>
                <w:b w:val="0"/>
                <w:sz w:val="22"/>
              </w:rPr>
              <w:t>Mỗi buổi học</w:t>
            </w:r>
          </w:p>
        </w:tc>
        <w:tc>
          <w:tcPr>
            <w:tcW w:type="dxa" w:w="1567"/>
          </w:tcPr>
          <w:p>
            <w:r>
              <w:rPr>
                <w:rFonts w:ascii="Times New Roman" w:hAnsi="Times New Roman"/>
                <w:b w:val="0"/>
                <w:sz w:val="22"/>
              </w:rPr>
              <w:t>Mức độ tham dự, chuẩn bị, tham gia và tuân thủ quy định lớp học</w:t>
            </w:r>
          </w:p>
        </w:tc>
        <w:tc>
          <w:tcPr>
            <w:tcW w:type="dxa" w:w="1567"/>
          </w:tcPr>
          <w:p>
            <w:pPr>
              <w:jc w:val="center"/>
            </w:pPr>
            <w:r>
              <w:rPr>
                <w:rFonts w:ascii="Times New Roman" w:hAnsi="Times New Roman"/>
                <w:b w:val="0"/>
                <w:sz w:val="22"/>
              </w:rPr>
              <w:t>10%</w:t>
            </w:r>
          </w:p>
        </w:tc>
      </w:tr>
      <w:tr>
        <w:tc>
          <w:tcPr>
            <w:tcW w:type="dxa" w:w="1567"/>
          </w:tcPr>
          <w:p>
            <w:r>
              <w:rPr>
                <w:rFonts w:ascii="Times New Roman" w:hAnsi="Times New Roman"/>
                <w:b w:val="0"/>
                <w:sz w:val="22"/>
              </w:rPr>
              <w:t>A2.1. Đánh giá giữa kỳ 1</w:t>
            </w:r>
          </w:p>
        </w:tc>
        <w:tc>
          <w:tcPr>
            <w:tcW w:type="dxa" w:w="1567"/>
          </w:tcPr>
          <w:p>
            <w:r>
              <w:rPr>
                <w:rFonts w:ascii="Times New Roman" w:hAnsi="Times New Roman"/>
                <w:b w:val="0"/>
                <w:sz w:val="22"/>
              </w:rPr>
              <w:t>Bài thực hành hoặc báo cáo ngắn</w:t>
            </w:r>
          </w:p>
        </w:tc>
        <w:tc>
          <w:tcPr>
            <w:tcW w:type="dxa" w:w="1567"/>
          </w:tcPr>
          <w:p>
            <w:r>
              <w:rPr>
                <w:rFonts w:ascii="Times New Roman" w:hAnsi="Times New Roman"/>
                <w:b w:val="0"/>
                <w:sz w:val="22"/>
              </w:rPr>
              <w:t>Bài thực hành hoặc báo cáo ngắn</w:t>
            </w:r>
          </w:p>
        </w:tc>
        <w:tc>
          <w:tcPr>
            <w:tcW w:type="dxa" w:w="1567"/>
          </w:tcPr>
          <w:p>
            <w:r>
              <w:rPr>
                <w:rFonts w:ascii="Times New Roman" w:hAnsi="Times New Roman"/>
                <w:b w:val="0"/>
                <w:sz w:val="22"/>
              </w:rPr>
              <w:t>Sau chủ đề 1–3</w:t>
            </w:r>
          </w:p>
        </w:tc>
        <w:tc>
          <w:tcPr>
            <w:tcW w:type="dxa" w:w="1567"/>
          </w:tcPr>
          <w:p>
            <w:r>
              <w:rPr>
                <w:rFonts w:ascii="Times New Roman" w:hAnsi="Times New Roman"/>
                <w:b w:val="0"/>
                <w:sz w:val="22"/>
              </w:rPr>
              <w:t>Đánh giá CLO giai đoạn đầu học phần theo nội dung và metric phù hợp</w:t>
            </w:r>
          </w:p>
        </w:tc>
        <w:tc>
          <w:tcPr>
            <w:tcW w:type="dxa" w:w="1567"/>
          </w:tcPr>
          <w:p>
            <w:pPr>
              <w:jc w:val="center"/>
            </w:pPr>
            <w:r>
              <w:rPr>
                <w:rFonts w:ascii="Times New Roman" w:hAnsi="Times New Roman"/>
                <w:b w:val="0"/>
                <w:sz w:val="22"/>
              </w:rPr>
              <w:t>15%</w:t>
            </w:r>
          </w:p>
        </w:tc>
      </w:tr>
      <w:tr>
        <w:tc>
          <w:tcPr>
            <w:tcW w:type="dxa" w:w="1567"/>
          </w:tcPr>
          <w:p>
            <w:r>
              <w:rPr>
                <w:rFonts w:ascii="Times New Roman" w:hAnsi="Times New Roman"/>
                <w:b w:val="0"/>
                <w:sz w:val="22"/>
              </w:rPr>
              <w:t>A2.2. Đánh giá giữa kỳ 2</w:t>
            </w:r>
          </w:p>
        </w:tc>
        <w:tc>
          <w:tcPr>
            <w:tcW w:type="dxa" w:w="1567"/>
          </w:tcPr>
          <w:p>
            <w:r>
              <w:rPr>
                <w:rFonts w:ascii="Times New Roman" w:hAnsi="Times New Roman"/>
                <w:b w:val="0"/>
                <w:sz w:val="22"/>
              </w:rPr>
              <w:t>Bài thực hành hoặc báo cáo ngắn</w:t>
            </w:r>
          </w:p>
        </w:tc>
        <w:tc>
          <w:tcPr>
            <w:tcW w:type="dxa" w:w="1567"/>
          </w:tcPr>
          <w:p>
            <w:r>
              <w:rPr>
                <w:rFonts w:ascii="Times New Roman" w:hAnsi="Times New Roman"/>
                <w:b w:val="0"/>
                <w:sz w:val="22"/>
              </w:rPr>
              <w:t>Bài thực hành hoặc báo cáo ngắn</w:t>
            </w:r>
          </w:p>
        </w:tc>
        <w:tc>
          <w:tcPr>
            <w:tcW w:type="dxa" w:w="1567"/>
          </w:tcPr>
          <w:p>
            <w:r>
              <w:rPr>
                <w:rFonts w:ascii="Times New Roman" w:hAnsi="Times New Roman"/>
                <w:b w:val="0"/>
                <w:sz w:val="22"/>
              </w:rPr>
              <w:t>Sau chủ đề 4–7</w:t>
            </w:r>
          </w:p>
        </w:tc>
        <w:tc>
          <w:tcPr>
            <w:tcW w:type="dxa" w:w="1567"/>
          </w:tcPr>
          <w:p>
            <w:r>
              <w:rPr>
                <w:rFonts w:ascii="Times New Roman" w:hAnsi="Times New Roman"/>
                <w:b w:val="0"/>
                <w:sz w:val="22"/>
              </w:rPr>
              <w:t>Đánh giá CLO giai đoạn giữa-cuối học phần; so sánh và biện minh lựa chọn</w:t>
            </w:r>
          </w:p>
        </w:tc>
        <w:tc>
          <w:tcPr>
            <w:tcW w:type="dxa" w:w="1567"/>
          </w:tcPr>
          <w:p>
            <w:pPr>
              <w:jc w:val="center"/>
            </w:pPr>
            <w:r>
              <w:rPr>
                <w:rFonts w:ascii="Times New Roman" w:hAnsi="Times New Roman"/>
                <w:b w:val="0"/>
                <w:sz w:val="22"/>
              </w:rPr>
              <w:t>15%</w:t>
            </w:r>
          </w:p>
        </w:tc>
      </w:tr>
      <w:tr>
        <w:tc>
          <w:tcPr>
            <w:tcW w:type="dxa" w:w="1567"/>
          </w:tcPr>
          <w:p>
            <w:r>
              <w:rPr>
                <w:rFonts w:ascii="Times New Roman" w:hAnsi="Times New Roman"/>
                <w:b w:val="0"/>
                <w:sz w:val="22"/>
              </w:rPr>
              <w:t>A3. Đánh giá cuối kỳ</w:t>
            </w:r>
          </w:p>
        </w:tc>
        <w:tc>
          <w:tcPr>
            <w:tcW w:type="dxa" w:w="1567"/>
          </w:tcPr>
          <w:p>
            <w:r>
              <w:rPr>
                <w:rFonts w:ascii="Times New Roman" w:hAnsi="Times New Roman"/>
                <w:b w:val="0"/>
                <w:sz w:val="22"/>
              </w:rPr>
              <w:t>Bài tập lớn/dự án có demo</w:t>
            </w:r>
          </w:p>
        </w:tc>
        <w:tc>
          <w:tcPr>
            <w:tcW w:type="dxa" w:w="1567"/>
          </w:tcPr>
          <w:p>
            <w:r>
              <w:rPr>
                <w:rFonts w:ascii="Times New Roman" w:hAnsi="Times New Roman"/>
                <w:b w:val="0"/>
                <w:sz w:val="22"/>
              </w:rPr>
              <w:t>Bài tập lớn/dự án có demo</w:t>
            </w:r>
          </w:p>
        </w:tc>
        <w:tc>
          <w:tcPr>
            <w:tcW w:type="dxa" w:w="1567"/>
          </w:tcPr>
          <w:p>
            <w:r>
              <w:rPr>
                <w:rFonts w:ascii="Times New Roman" w:hAnsi="Times New Roman"/>
                <w:b w:val="0"/>
                <w:sz w:val="22"/>
              </w:rPr>
              <w:t>Theo lịch nhà trường</w:t>
            </w:r>
          </w:p>
        </w:tc>
        <w:tc>
          <w:tcPr>
            <w:tcW w:type="dxa" w:w="1567"/>
          </w:tcPr>
          <w:p>
            <w:r>
              <w:rPr>
                <w:rFonts w:ascii="Times New Roman" w:hAnsi="Times New Roman"/>
                <w:b w:val="0"/>
                <w:sz w:val="22"/>
              </w:rPr>
              <w:t>Giải pháp hoạt động; chất lượng đầu ra; diễn giải kết quả; bộ minh chứng đầy đủ</w:t>
            </w:r>
          </w:p>
        </w:tc>
        <w:tc>
          <w:tcPr>
            <w:tcW w:type="dxa" w:w="1567"/>
          </w:tcPr>
          <w:p>
            <w:pPr>
              <w:jc w:val="center"/>
            </w:pPr>
            <w:r>
              <w:rPr>
                <w:rFonts w:ascii="Times New Roman" w:hAnsi="Times New Roman"/>
                <w:b w:val="0"/>
                <w:sz w:val="22"/>
              </w:rPr>
              <w:t>60%</w:t>
            </w:r>
          </w:p>
        </w:tc>
      </w:tr>
      <w:tr>
        <w:tc>
          <w:tcPr>
            <w:tcW w:type="dxa" w:w="7835"/>
            <w:gridSpan w:val="5"/>
          </w:tcPr>
          <w:p>
            <w:pPr>
              <w:jc w:val="center"/>
            </w:pPr>
            <w:r>
              <w:rPr>
                <w:rFonts w:ascii="Times New Roman" w:hAnsi="Times New Roman"/>
                <w:b/>
                <w:sz w:val="22"/>
              </w:rPr>
              <w:t>Tổng cộng</w:t>
            </w:r>
          </w:p>
        </w:tc>
        <w:tc>
          <w:tcPr>
            <w:tcW w:type="dxa" w:w="1567"/>
          </w:tcPr>
          <w:p>
            <w:pPr>
              <w:jc w:val="center"/>
            </w:pPr>
            <w:r>
              <w:rPr>
                <w:rFonts w:ascii="Times New Roman" w:hAnsi="Times New Roman"/>
                <w:b/>
                <w:sz w:val="22"/>
              </w:rPr>
              <w:t>100%</w:t>
            </w:r>
          </w:p>
        </w:tc>
      </w:tr>
    </w:tbl>
    <w:p>
      <w:r>
        <w:rPr>
          <w:rFonts w:ascii="Times New Roman" w:hAnsi="Times New Roman"/>
          <w:b w:val="0"/>
          <w:i/>
          <w:sz w:val="22"/>
        </w:rPr>
        <w:t>Ghi chú sử dụng trong hồ sơ: A1 là thành phần điểm quá trình; hiện không có căn cứ để dùng A1 làm học phần A hoặc làm minh chứng kết luận đạt CLO/PLO.</w:t>
      </w:r>
    </w:p>
    <w:p/>
    <w:p>
      <w:pPr>
        <w:jc w:val="left"/>
      </w:pPr>
      <w:r>
        <w:rPr>
          <w:rFonts w:ascii="Times New Roman" w:hAnsi="Times New Roman"/>
          <w:b/>
          <w:i/>
          <w:sz w:val="24"/>
        </w:rPr>
        <w:t>8.2. Rubric đánh giá</w:t>
      </w:r>
    </w:p>
    <w:p>
      <w:pPr>
        <w:jc w:val="left"/>
      </w:pPr>
      <w:r>
        <w:rPr>
          <w:rFonts w:ascii="Times New Roman" w:hAnsi="Times New Roman"/>
          <w:b/>
          <w:sz w:val="24"/>
        </w:rPr>
        <w:t>8.2.1. Bảng truy vết assessment – CLO – PI/PLO</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Assessment</w:t>
            </w:r>
          </w:p>
        </w:tc>
        <w:tc>
          <w:tcPr>
            <w:tcW w:type="dxa" w:w="1567"/>
          </w:tcPr>
          <w:p>
            <w:pPr>
              <w:jc w:val="center"/>
            </w:pPr>
            <w:r>
              <w:rPr>
                <w:rFonts w:ascii="Times New Roman" w:hAnsi="Times New Roman"/>
                <w:b/>
                <w:sz w:val="22"/>
              </w:rPr>
              <w:t>Tỷ trọng</w:t>
            </w:r>
          </w:p>
        </w:tc>
        <w:tc>
          <w:tcPr>
            <w:tcW w:type="dxa" w:w="1567"/>
          </w:tcPr>
          <w:p>
            <w:pPr>
              <w:jc w:val="center"/>
            </w:pPr>
            <w:r>
              <w:rPr>
                <w:rFonts w:ascii="Times New Roman" w:hAnsi="Times New Roman"/>
                <w:b/>
                <w:sz w:val="22"/>
              </w:rPr>
              <w:t>CLO đo lường</w:t>
            </w:r>
          </w:p>
        </w:tc>
        <w:tc>
          <w:tcPr>
            <w:tcW w:type="dxa" w:w="1567"/>
          </w:tcPr>
          <w:p>
            <w:pPr>
              <w:jc w:val="center"/>
            </w:pPr>
            <w:r>
              <w:rPr>
                <w:rFonts w:ascii="Times New Roman" w:hAnsi="Times New Roman"/>
                <w:b/>
                <w:sz w:val="22"/>
              </w:rPr>
              <w:t>PI liên quan</w:t>
            </w:r>
          </w:p>
        </w:tc>
        <w:tc>
          <w:tcPr>
            <w:tcW w:type="dxa" w:w="1567"/>
          </w:tcPr>
          <w:p>
            <w:pPr>
              <w:jc w:val="center"/>
            </w:pPr>
            <w:r>
              <w:rPr>
                <w:rFonts w:ascii="Times New Roman" w:hAnsi="Times New Roman"/>
                <w:b/>
                <w:sz w:val="22"/>
              </w:rPr>
              <w:t>PLO liên quan</w:t>
            </w:r>
          </w:p>
        </w:tc>
        <w:tc>
          <w:tcPr>
            <w:tcW w:type="dxa" w:w="1567"/>
          </w:tcPr>
          <w:p>
            <w:pPr>
              <w:jc w:val="center"/>
            </w:pPr>
            <w:r>
              <w:rPr>
                <w:rFonts w:ascii="Times New Roman" w:hAnsi="Times New Roman"/>
                <w:b/>
                <w:sz w:val="22"/>
              </w:rPr>
              <w:t>Ghi chú truy vết</w:t>
            </w:r>
          </w:p>
        </w:tc>
      </w:tr>
      <w:tr>
        <w:tc>
          <w:tcPr>
            <w:tcW w:type="dxa" w:w="1567"/>
          </w:tcPr>
          <w:p>
            <w:r>
              <w:rPr>
                <w:rFonts w:ascii="Times New Roman" w:hAnsi="Times New Roman"/>
                <w:b w:val="0"/>
                <w:sz w:val="22"/>
              </w:rPr>
              <w:t>A1</w:t>
            </w:r>
          </w:p>
        </w:tc>
        <w:tc>
          <w:tcPr>
            <w:tcW w:type="dxa" w:w="1567"/>
          </w:tcPr>
          <w:p>
            <w:pPr>
              <w:jc w:val="center"/>
            </w:pPr>
            <w:r>
              <w:rPr>
                <w:rFonts w:ascii="Times New Roman" w:hAnsi="Times New Roman"/>
                <w:b w:val="0"/>
                <w:sz w:val="22"/>
              </w:rPr>
              <w:t>10%</w:t>
            </w:r>
          </w:p>
        </w:tc>
        <w:tc>
          <w:tcPr>
            <w:tcW w:type="dxa" w:w="1567"/>
          </w:tcPr>
          <w:p>
            <w:r>
              <w:rPr>
                <w:rFonts w:ascii="Times New Roman" w:hAnsi="Times New Roman"/>
                <w:b w:val="0"/>
                <w:sz w:val="22"/>
              </w:rPr>
              <w:t>Không gắn CLO chính thức</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Dùng cho điểm quá trình; không dùng đơn lẻ để kết luận CLO/PLO.</w:t>
            </w:r>
          </w:p>
        </w:tc>
      </w:tr>
      <w:tr>
        <w:tc>
          <w:tcPr>
            <w:tcW w:type="dxa" w:w="1567"/>
          </w:tcPr>
          <w:p>
            <w:r>
              <w:rPr>
                <w:rFonts w:ascii="Times New Roman" w:hAnsi="Times New Roman"/>
                <w:b w:val="0"/>
                <w:sz w:val="22"/>
              </w:rPr>
              <w:t>A2.1</w:t>
            </w:r>
          </w:p>
        </w:tc>
        <w:tc>
          <w:tcPr>
            <w:tcW w:type="dxa" w:w="1567"/>
          </w:tcPr>
          <w:p>
            <w:pPr>
              <w:jc w:val="center"/>
            </w:pPr>
            <w:r>
              <w:rPr>
                <w:rFonts w:ascii="Times New Roman" w:hAnsi="Times New Roman"/>
                <w:b w:val="0"/>
                <w:sz w:val="22"/>
              </w:rPr>
              <w:t>15%</w:t>
            </w:r>
          </w:p>
        </w:tc>
        <w:tc>
          <w:tcPr>
            <w:tcW w:type="dxa" w:w="1567"/>
          </w:tcPr>
          <w:p>
            <w:r>
              <w:rPr>
                <w:rFonts w:ascii="Times New Roman" w:hAnsi="Times New Roman"/>
                <w:b w:val="0"/>
                <w:sz w:val="22"/>
              </w:rPr>
              <w:t>CLO1, CLO2</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[CÓ CĂN CỨ] Đo lường CLO giai đoạn đầu học phần.</w:t>
            </w:r>
          </w:p>
        </w:tc>
      </w:tr>
      <w:tr>
        <w:tc>
          <w:tcPr>
            <w:tcW w:type="dxa" w:w="1567"/>
          </w:tcPr>
          <w:p>
            <w:r>
              <w:rPr>
                <w:rFonts w:ascii="Times New Roman" w:hAnsi="Times New Roman"/>
                <w:b w:val="0"/>
                <w:sz w:val="22"/>
              </w:rPr>
              <w:t>A2.2</w:t>
            </w:r>
          </w:p>
        </w:tc>
        <w:tc>
          <w:tcPr>
            <w:tcW w:type="dxa" w:w="1567"/>
          </w:tcPr>
          <w:p>
            <w:pPr>
              <w:jc w:val="center"/>
            </w:pPr>
            <w:r>
              <w:rPr>
                <w:rFonts w:ascii="Times New Roman" w:hAnsi="Times New Roman"/>
                <w:b w:val="0"/>
                <w:sz w:val="22"/>
              </w:rPr>
              <w:t>15%</w:t>
            </w:r>
          </w:p>
        </w:tc>
        <w:tc>
          <w:tcPr>
            <w:tcW w:type="dxa" w:w="1567"/>
          </w:tcPr>
          <w:p>
            <w:r>
              <w:rPr>
                <w:rFonts w:ascii="Times New Roman" w:hAnsi="Times New Roman"/>
                <w:b w:val="0"/>
                <w:sz w:val="22"/>
              </w:rPr>
              <w:t>CLO3, CLO4</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[CÓ CĂN CỨ] Đo lường CLO giai đoạn giữa-cuối học phần.</w:t>
            </w:r>
          </w:p>
        </w:tc>
      </w:tr>
      <w:tr>
        <w:tc>
          <w:tcPr>
            <w:tcW w:type="dxa" w:w="1567"/>
          </w:tcPr>
          <w:p>
            <w:r>
              <w:rPr>
                <w:rFonts w:ascii="Times New Roman" w:hAnsi="Times New Roman"/>
                <w:b w:val="0"/>
                <w:sz w:val="22"/>
              </w:rPr>
              <w:t>A3</w:t>
            </w:r>
          </w:p>
        </w:tc>
        <w:tc>
          <w:tcPr>
            <w:tcW w:type="dxa" w:w="1567"/>
          </w:tcPr>
          <w:p>
            <w:pPr>
              <w:jc w:val="center"/>
            </w:pPr>
            <w:r>
              <w:rPr>
                <w:rFonts w:ascii="Times New Roman" w:hAnsi="Times New Roman"/>
                <w:b w:val="0"/>
                <w:sz w:val="22"/>
              </w:rPr>
              <w:t>60%</w:t>
            </w:r>
          </w:p>
        </w:tc>
        <w:tc>
          <w:tcPr>
            <w:tcW w:type="dxa" w:w="1567"/>
          </w:tcPr>
          <w:p>
            <w:r>
              <w:rPr>
                <w:rFonts w:ascii="Times New Roman" w:hAnsi="Times New Roman"/>
                <w:b w:val="0"/>
                <w:sz w:val="22"/>
              </w:rPr>
              <w:t>CLO1, CLO2, CLO3, CLO4</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[CÓ CĂN CỨ] Bằng chứng tổng hợp, đo lường toàn bộ CLO.</w:t>
            </w:r>
          </w:p>
        </w:tc>
      </w:tr>
    </w:tbl>
    <w:p/>
    <w:p>
      <w:pPr>
        <w:jc w:val="left"/>
      </w:pPr>
      <w:r>
        <w:rPr>
          <w:rFonts w:ascii="Times New Roman" w:hAnsi="Times New Roman"/>
          <w:b/>
          <w:sz w:val="24"/>
        </w:rPr>
        <w:t>8.2.2. Bảng ma trận CLO × PLO</w:t>
      </w:r>
    </w:p>
    <w:p/>
    <w:p>
      <w:pPr>
        <w:jc w:val="left"/>
      </w:pPr>
      <w:r>
        <w:rPr>
          <w:rFonts w:ascii="Times New Roman" w:hAnsi="Times New Roman"/>
          <w:b/>
          <w:sz w:val="24"/>
        </w:rPr>
        <w:t>8.2.3. Rubric A1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Tham dự và tham gia lớp học</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Vắng nhiều buổi hoặc thường xuyên đi muộn</w:t>
            </w:r>
          </w:p>
        </w:tc>
        <w:tc>
          <w:tcPr>
            <w:tcW w:type="dxa" w:w="1134"/>
          </w:tcPr>
          <w:p>
            <w:r>
              <w:rPr>
                <w:rFonts w:ascii="Times New Roman" w:hAnsi="Times New Roman"/>
                <w:b w:val="0"/>
                <w:sz w:val="22"/>
              </w:rPr>
              <w:t>Tham dự không ổn định; còn đi muộn hoặc bỏ tiết</w:t>
            </w:r>
          </w:p>
        </w:tc>
        <w:tc>
          <w:tcPr>
            <w:tcW w:type="dxa" w:w="1134"/>
          </w:tcPr>
          <w:p>
            <w:r>
              <w:rPr>
                <w:rFonts w:ascii="Times New Roman" w:hAnsi="Times New Roman"/>
                <w:b w:val="0"/>
                <w:sz w:val="22"/>
              </w:rPr>
              <w:t>Tham dự đạt mức tối thiểu theo quy định</w:t>
            </w:r>
          </w:p>
        </w:tc>
        <w:tc>
          <w:tcPr>
            <w:tcW w:type="dxa" w:w="1134"/>
          </w:tcPr>
          <w:p>
            <w:r>
              <w:rPr>
                <w:rFonts w:ascii="Times New Roman" w:hAnsi="Times New Roman"/>
                <w:b w:val="0"/>
                <w:sz w:val="22"/>
              </w:rPr>
              <w:t>Tham dự đầy đủ, đúng giờ trong hầu hết các buổi</w:t>
            </w:r>
          </w:p>
        </w:tc>
        <w:tc>
          <w:tcPr>
            <w:tcW w:type="dxa" w:w="1134"/>
          </w:tcPr>
          <w:p>
            <w:r>
              <w:rPr>
                <w:rFonts w:ascii="Times New Roman" w:hAnsi="Times New Roman"/>
                <w:b w:val="0"/>
                <w:sz w:val="22"/>
              </w:rPr>
              <w:t>Tham dự đầy đủ, đúng giờ, chủ động hỗ trợ hoạt động lớp</w:t>
            </w:r>
          </w:p>
        </w:tc>
        <w:tc>
          <w:tcPr>
            <w:tcW w:type="dxa" w:w="850"/>
          </w:tcPr>
          <w:p>
            <w:pPr>
              <w:jc w:val="center"/>
            </w:pPr>
            <w:r>
              <w:rPr>
                <w:rFonts w:ascii="Times New Roman" w:hAnsi="Times New Roman"/>
                <w:b w:val="0"/>
                <w:sz w:val="22"/>
              </w:rPr>
              <w:t>30%</w:t>
            </w:r>
          </w:p>
        </w:tc>
      </w:tr>
      <w:tr>
        <w:tc>
          <w:tcPr>
            <w:tcW w:type="dxa" w:w="1701"/>
          </w:tcPr>
          <w:p>
            <w:r>
              <w:rPr>
                <w:rFonts w:ascii="Times New Roman" w:hAnsi="Times New Roman"/>
                <w:b w:val="0"/>
                <w:sz w:val="22"/>
              </w:rPr>
              <w:t>Chuẩn bị trước giờ học</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Không chuẩn bị học liệu hoặc yêu cầu trước giờ học</w:t>
            </w:r>
          </w:p>
        </w:tc>
        <w:tc>
          <w:tcPr>
            <w:tcW w:type="dxa" w:w="1134"/>
          </w:tcPr>
          <w:p>
            <w:r>
              <w:rPr>
                <w:rFonts w:ascii="Times New Roman" w:hAnsi="Times New Roman"/>
                <w:b w:val="0"/>
                <w:sz w:val="22"/>
              </w:rPr>
              <w:t>Có chuẩn bị nhưng rời rạc, chưa đáp ứng yêu cầu chính</w:t>
            </w:r>
          </w:p>
        </w:tc>
        <w:tc>
          <w:tcPr>
            <w:tcW w:type="dxa" w:w="1134"/>
          </w:tcPr>
          <w:p>
            <w:r>
              <w:rPr>
                <w:rFonts w:ascii="Times New Roman" w:hAnsi="Times New Roman"/>
                <w:b w:val="0"/>
                <w:sz w:val="22"/>
              </w:rPr>
              <w:t>Chuẩn bị được học liệu và yêu cầu tối thiểu</w:t>
            </w:r>
          </w:p>
        </w:tc>
        <w:tc>
          <w:tcPr>
            <w:tcW w:type="dxa" w:w="1134"/>
          </w:tcPr>
          <w:p>
            <w:r>
              <w:rPr>
                <w:rFonts w:ascii="Times New Roman" w:hAnsi="Times New Roman"/>
                <w:b w:val="0"/>
                <w:sz w:val="22"/>
              </w:rPr>
              <w:t>Chuẩn bị tương đối đầy đủ, bám yêu cầu buổi học</w:t>
            </w:r>
          </w:p>
        </w:tc>
        <w:tc>
          <w:tcPr>
            <w:tcW w:type="dxa" w:w="1134"/>
          </w:tcPr>
          <w:p>
            <w:r>
              <w:rPr>
                <w:rFonts w:ascii="Times New Roman" w:hAnsi="Times New Roman"/>
                <w:b w:val="0"/>
                <w:sz w:val="22"/>
              </w:rPr>
              <w:t>Chuẩn bị đầy đủ, có ghi chú hoặc câu hỏi kỹ thuật phù hợp</w:t>
            </w:r>
          </w:p>
        </w:tc>
        <w:tc>
          <w:tcPr>
            <w:tcW w:type="dxa" w:w="850"/>
          </w:tcPr>
          <w:p>
            <w:pPr>
              <w:jc w:val="center"/>
            </w:pPr>
            <w:r>
              <w:rPr>
                <w:rFonts w:ascii="Times New Roman" w:hAnsi="Times New Roman"/>
                <w:b w:val="0"/>
                <w:sz w:val="22"/>
              </w:rPr>
              <w:t>20%</w:t>
            </w:r>
          </w:p>
        </w:tc>
      </w:tr>
      <w:tr>
        <w:tc>
          <w:tcPr>
            <w:tcW w:type="dxa" w:w="1701"/>
          </w:tcPr>
          <w:p>
            <w:r>
              <w:rPr>
                <w:rFonts w:ascii="Times New Roman" w:hAnsi="Times New Roman"/>
                <w:b w:val="0"/>
                <w:sz w:val="22"/>
              </w:rPr>
              <w:t>Tham gia thảo luận và thực hành</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Không tham gia hoặc từ chối thực hành/thảo luận</w:t>
            </w:r>
          </w:p>
        </w:tc>
        <w:tc>
          <w:tcPr>
            <w:tcW w:type="dxa" w:w="1134"/>
          </w:tcPr>
          <w:p>
            <w:r>
              <w:rPr>
                <w:rFonts w:ascii="Times New Roman" w:hAnsi="Times New Roman"/>
                <w:b w:val="0"/>
                <w:sz w:val="22"/>
              </w:rPr>
              <w:t>Tham gia hạn chế, chủ yếu làm theo mà không có đóng góp</w:t>
            </w:r>
          </w:p>
        </w:tc>
        <w:tc>
          <w:tcPr>
            <w:tcW w:type="dxa" w:w="1134"/>
          </w:tcPr>
          <w:p>
            <w:r>
              <w:rPr>
                <w:rFonts w:ascii="Times New Roman" w:hAnsi="Times New Roman"/>
                <w:b w:val="0"/>
                <w:sz w:val="22"/>
              </w:rPr>
              <w:t>Tham gia ở mức tối thiểu, hoàn thành yêu cầu cơ bản</w:t>
            </w:r>
          </w:p>
        </w:tc>
        <w:tc>
          <w:tcPr>
            <w:tcW w:type="dxa" w:w="1134"/>
          </w:tcPr>
          <w:p>
            <w:r>
              <w:rPr>
                <w:rFonts w:ascii="Times New Roman" w:hAnsi="Times New Roman"/>
                <w:b w:val="0"/>
                <w:sz w:val="22"/>
              </w:rPr>
              <w:t>Tham gia chủ động, thực hiện tốt hoạt động thảo luận/thực hành</w:t>
            </w:r>
          </w:p>
        </w:tc>
        <w:tc>
          <w:tcPr>
            <w:tcW w:type="dxa" w:w="1134"/>
          </w:tcPr>
          <w:p>
            <w:r>
              <w:rPr>
                <w:rFonts w:ascii="Times New Roman" w:hAnsi="Times New Roman"/>
                <w:b w:val="0"/>
                <w:sz w:val="22"/>
              </w:rPr>
              <w:t>Tham gia tích cực, có trao đổi học thuật hoặc hỗ trợ nhóm/lớp hiệu quả</w:t>
            </w:r>
          </w:p>
        </w:tc>
        <w:tc>
          <w:tcPr>
            <w:tcW w:type="dxa" w:w="850"/>
          </w:tcPr>
          <w:p>
            <w:pPr>
              <w:jc w:val="center"/>
            </w:pPr>
            <w:r>
              <w:rPr>
                <w:rFonts w:ascii="Times New Roman" w:hAnsi="Times New Roman"/>
                <w:b w:val="0"/>
                <w:sz w:val="22"/>
              </w:rPr>
              <w:t>30%</w:t>
            </w:r>
          </w:p>
        </w:tc>
      </w:tr>
      <w:tr>
        <w:tc>
          <w:tcPr>
            <w:tcW w:type="dxa" w:w="1701"/>
          </w:tcPr>
          <w:p>
            <w:r>
              <w:rPr>
                <w:rFonts w:ascii="Times New Roman" w:hAnsi="Times New Roman"/>
                <w:b w:val="0"/>
                <w:sz w:val="22"/>
              </w:rPr>
              <w:t>Tuân thủ quy định và thái độ học tập</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Vi phạm quy định lớp học hoặc thể hiện thái độ thiếu hợp tác</w:t>
            </w:r>
          </w:p>
        </w:tc>
        <w:tc>
          <w:tcPr>
            <w:tcW w:type="dxa" w:w="1134"/>
          </w:tcPr>
          <w:p>
            <w:r>
              <w:rPr>
                <w:rFonts w:ascii="Times New Roman" w:hAnsi="Times New Roman"/>
                <w:b w:val="0"/>
                <w:sz w:val="22"/>
              </w:rPr>
              <w:t>Còn nhắc nhở về tác phong hoặc nộp/báo cáo nhiệm vụ chậm</w:t>
            </w:r>
          </w:p>
        </w:tc>
        <w:tc>
          <w:tcPr>
            <w:tcW w:type="dxa" w:w="1134"/>
          </w:tcPr>
          <w:p>
            <w:r>
              <w:rPr>
                <w:rFonts w:ascii="Times New Roman" w:hAnsi="Times New Roman"/>
                <w:b w:val="0"/>
                <w:sz w:val="22"/>
              </w:rPr>
              <w:t>Tuân thủ quy định cơ bản, thái độ học tập phù hợp</w:t>
            </w:r>
          </w:p>
        </w:tc>
        <w:tc>
          <w:tcPr>
            <w:tcW w:type="dxa" w:w="1134"/>
          </w:tcPr>
          <w:p>
            <w:r>
              <w:rPr>
                <w:rFonts w:ascii="Times New Roman" w:hAnsi="Times New Roman"/>
                <w:b w:val="0"/>
                <w:sz w:val="22"/>
              </w:rPr>
              <w:t>Tuân thủ tốt, hợp tác tốt với giảng viên và bạn học</w:t>
            </w:r>
          </w:p>
        </w:tc>
        <w:tc>
          <w:tcPr>
            <w:tcW w:type="dxa" w:w="1134"/>
          </w:tcPr>
          <w:p>
            <w:r>
              <w:rPr>
                <w:rFonts w:ascii="Times New Roman" w:hAnsi="Times New Roman"/>
                <w:b w:val="0"/>
                <w:sz w:val="22"/>
              </w:rPr>
              <w:t>Tác phong chuyên nghiệp, hợp tác tốt, góp phần duy trì môi trường học tập tích cực</w:t>
            </w:r>
          </w:p>
        </w:tc>
        <w:tc>
          <w:tcPr>
            <w:tcW w:type="dxa" w:w="850"/>
          </w:tcPr>
          <w:p>
            <w:pPr>
              <w:jc w:val="center"/>
            </w:pPr>
            <w:r>
              <w:rPr>
                <w:rFonts w:ascii="Times New Roman" w:hAnsi="Times New Roman"/>
                <w:b w:val="0"/>
                <w:sz w:val="22"/>
              </w:rPr>
              <w:t>20%</w:t>
            </w:r>
          </w:p>
        </w:tc>
      </w:tr>
    </w:tbl>
    <w:p/>
    <w:p>
      <w:pPr>
        <w:jc w:val="left"/>
      </w:pPr>
      <w:r>
        <w:rPr>
          <w:rFonts w:ascii="Times New Roman" w:hAnsi="Times New Roman"/>
          <w:b/>
          <w:sz w:val="24"/>
        </w:rPr>
        <w:t>8.2.4. Rubric A2.1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Phân tích được các khái niệm cơ bản về thị giác máy tính</w:t>
            </w:r>
          </w:p>
        </w:tc>
        <w:tc>
          <w:tcPr>
            <w:tcW w:type="dxa" w:w="850"/>
          </w:tcPr>
          <w:p>
            <w:r>
              <w:rPr>
                <w:rFonts w:ascii="Times New Roman" w:hAnsi="Times New Roman"/>
                <w:b w:val="0"/>
                <w:sz w:val="22"/>
              </w:rPr>
              <w:t>CLO1</w:t>
            </w:r>
          </w:p>
        </w:tc>
        <w:tc>
          <w:tcPr>
            <w:tcW w:type="dxa" w:w="1134"/>
          </w:tcPr>
          <w:p>
            <w:r>
              <w:rPr>
                <w:rFonts w:ascii="Times New Roman" w:hAnsi="Times New Roman"/>
                <w:b w:val="0"/>
                <w:sz w:val="22"/>
              </w:rPr>
              <w:t>Không thực hiện được: Phân tích được các khái niệm cơ bản về thị giác má</w:t>
            </w:r>
          </w:p>
        </w:tc>
        <w:tc>
          <w:tcPr>
            <w:tcW w:type="dxa" w:w="1134"/>
          </w:tcPr>
          <w:p>
            <w:r>
              <w:rPr>
                <w:rFonts w:ascii="Times New Roman" w:hAnsi="Times New Roman"/>
                <w:b w:val="0"/>
                <w:sz w:val="22"/>
              </w:rPr>
              <w:t>Thực hiện được một phần yêu cầu CLO1, còn nhiều hạn chế</w:t>
            </w:r>
          </w:p>
        </w:tc>
        <w:tc>
          <w:tcPr>
            <w:tcW w:type="dxa" w:w="1134"/>
          </w:tcPr>
          <w:p>
            <w:r>
              <w:rPr>
                <w:rFonts w:ascii="Times New Roman" w:hAnsi="Times New Roman"/>
                <w:b w:val="0"/>
                <w:sz w:val="22"/>
              </w:rPr>
              <w:t>Đáp ứng yêu cầu tối thiểu của CLO1</w:t>
            </w:r>
          </w:p>
        </w:tc>
        <w:tc>
          <w:tcPr>
            <w:tcW w:type="dxa" w:w="1134"/>
          </w:tcPr>
          <w:p>
            <w:r>
              <w:rPr>
                <w:rFonts w:ascii="Times New Roman" w:hAnsi="Times New Roman"/>
                <w:b w:val="0"/>
                <w:sz w:val="22"/>
              </w:rPr>
              <w:t>Đáp ứng tốt yêu cầu CLO1, có căn cứ rõ ràng</w:t>
            </w:r>
          </w:p>
        </w:tc>
        <w:tc>
          <w:tcPr>
            <w:tcW w:type="dxa" w:w="1134"/>
          </w:tcPr>
          <w:p>
            <w:r>
              <w:rPr>
                <w:rFonts w:ascii="Times New Roman" w:hAnsi="Times New Roman"/>
                <w:b w:val="0"/>
                <w:sz w:val="22"/>
              </w:rPr>
              <w:t>Vượt yêu cầu CLO1, thể hiện năng lực vững chắc và độc lập</w:t>
            </w:r>
          </w:p>
        </w:tc>
        <w:tc>
          <w:tcPr>
            <w:tcW w:type="dxa" w:w="850"/>
          </w:tcPr>
          <w:p>
            <w:pPr>
              <w:jc w:val="center"/>
            </w:pPr>
            <w:r>
              <w:rPr>
                <w:rFonts w:ascii="Times New Roman" w:hAnsi="Times New Roman"/>
                <w:b w:val="0"/>
                <w:sz w:val="22"/>
              </w:rPr>
              <w:t>40%</w:t>
            </w:r>
          </w:p>
        </w:tc>
      </w:tr>
      <w:tr>
        <w:tc>
          <w:tcPr>
            <w:tcW w:type="dxa" w:w="1701"/>
          </w:tcPr>
          <w:p>
            <w:r>
              <w:rPr>
                <w:rFonts w:ascii="Times New Roman" w:hAnsi="Times New Roman"/>
                <w:b w:val="0"/>
                <w:sz w:val="22"/>
              </w:rPr>
              <w:t>Áp dụng được kỹ thuật xử lý ảnh bằng OpenCV</w:t>
            </w:r>
          </w:p>
        </w:tc>
        <w:tc>
          <w:tcPr>
            <w:tcW w:type="dxa" w:w="850"/>
          </w:tcPr>
          <w:p>
            <w:r>
              <w:rPr>
                <w:rFonts w:ascii="Times New Roman" w:hAnsi="Times New Roman"/>
                <w:b w:val="0"/>
                <w:sz w:val="22"/>
              </w:rPr>
              <w:t>CLO2</w:t>
            </w:r>
          </w:p>
        </w:tc>
        <w:tc>
          <w:tcPr>
            <w:tcW w:type="dxa" w:w="1134"/>
          </w:tcPr>
          <w:p>
            <w:r>
              <w:rPr>
                <w:rFonts w:ascii="Times New Roman" w:hAnsi="Times New Roman"/>
                <w:b w:val="0"/>
                <w:sz w:val="22"/>
              </w:rPr>
              <w:t>Không thực hiện được: Áp dụng được kỹ thuật xử lý ảnh bằng OpenCV</w:t>
            </w:r>
          </w:p>
        </w:tc>
        <w:tc>
          <w:tcPr>
            <w:tcW w:type="dxa" w:w="1134"/>
          </w:tcPr>
          <w:p>
            <w:r>
              <w:rPr>
                <w:rFonts w:ascii="Times New Roman" w:hAnsi="Times New Roman"/>
                <w:b w:val="0"/>
                <w:sz w:val="22"/>
              </w:rPr>
              <w:t>Thực hiện được một phần yêu cầu CLO2, còn nhiều hạn chế</w:t>
            </w:r>
          </w:p>
        </w:tc>
        <w:tc>
          <w:tcPr>
            <w:tcW w:type="dxa" w:w="1134"/>
          </w:tcPr>
          <w:p>
            <w:r>
              <w:rPr>
                <w:rFonts w:ascii="Times New Roman" w:hAnsi="Times New Roman"/>
                <w:b w:val="0"/>
                <w:sz w:val="22"/>
              </w:rPr>
              <w:t>Đáp ứng yêu cầu tối thiểu của CLO2</w:t>
            </w:r>
          </w:p>
        </w:tc>
        <w:tc>
          <w:tcPr>
            <w:tcW w:type="dxa" w:w="1134"/>
          </w:tcPr>
          <w:p>
            <w:r>
              <w:rPr>
                <w:rFonts w:ascii="Times New Roman" w:hAnsi="Times New Roman"/>
                <w:b w:val="0"/>
                <w:sz w:val="22"/>
              </w:rPr>
              <w:t>Đáp ứng tốt yêu cầu CLO2, có căn cứ rõ ràng</w:t>
            </w:r>
          </w:p>
        </w:tc>
        <w:tc>
          <w:tcPr>
            <w:tcW w:type="dxa" w:w="1134"/>
          </w:tcPr>
          <w:p>
            <w:r>
              <w:rPr>
                <w:rFonts w:ascii="Times New Roman" w:hAnsi="Times New Roman"/>
                <w:b w:val="0"/>
                <w:sz w:val="22"/>
              </w:rPr>
              <w:t>Vượt yêu cầu CLO2, thể hiện năng lực vững chắc và độc lập</w:t>
            </w:r>
          </w:p>
        </w:tc>
        <w:tc>
          <w:tcPr>
            <w:tcW w:type="dxa" w:w="850"/>
          </w:tcPr>
          <w:p>
            <w:pPr>
              <w:jc w:val="center"/>
            </w:pPr>
            <w:r>
              <w:rPr>
                <w:rFonts w:ascii="Times New Roman" w:hAnsi="Times New Roman"/>
                <w:b w:val="0"/>
                <w:sz w:val="22"/>
              </w:rPr>
              <w:t>40%</w:t>
            </w:r>
          </w:p>
        </w:tc>
      </w:tr>
      <w:tr>
        <w:tc>
          <w:tcPr>
            <w:tcW w:type="dxa" w:w="1701"/>
          </w:tcPr>
          <w:p>
            <w:r>
              <w:rPr>
                <w:rFonts w:ascii="Times New Roman" w:hAnsi="Times New Roman"/>
                <w:b w:val="0"/>
                <w:sz w:val="22"/>
              </w:rPr>
              <w:t>Báo cáo và bộ minh chứng</w:t>
            </w:r>
          </w:p>
        </w:tc>
        <w:tc>
          <w:tcPr>
            <w:tcW w:type="dxa" w:w="850"/>
          </w:tcPr>
          <w:p>
            <w:r>
              <w:rPr>
                <w:rFonts w:ascii="Times New Roman" w:hAnsi="Times New Roman"/>
                <w:b w:val="0"/>
                <w:sz w:val="22"/>
              </w:rPr>
              <w:t>Hỗ trợ evidence</w:t>
            </w:r>
          </w:p>
        </w:tc>
        <w:tc>
          <w:tcPr>
            <w:tcW w:type="dxa" w:w="1134"/>
          </w:tcPr>
          <w:p>
            <w:r>
              <w:rPr>
                <w:rFonts w:ascii="Times New Roman" w:hAnsi="Times New Roman"/>
                <w:b w:val="0"/>
                <w:sz w:val="22"/>
              </w:rPr>
              <w:t>Thiếu phần lớn minh chứng; báo cáo không đủ để đối chiếu kết quả</w:t>
            </w:r>
          </w:p>
        </w:tc>
        <w:tc>
          <w:tcPr>
            <w:tcW w:type="dxa" w:w="1134"/>
          </w:tcPr>
          <w:p>
            <w:r>
              <w:rPr>
                <w:rFonts w:ascii="Times New Roman" w:hAnsi="Times New Roman"/>
                <w:b w:val="0"/>
                <w:sz w:val="22"/>
              </w:rPr>
              <w:t>Có minh chứng tối thiểu nhưng rời rạc, khó tái kiểm tra</w:t>
            </w:r>
          </w:p>
        </w:tc>
        <w:tc>
          <w:tcPr>
            <w:tcW w:type="dxa" w:w="1134"/>
          </w:tcPr>
          <w:p>
            <w:r>
              <w:rPr>
                <w:rFonts w:ascii="Times New Roman" w:hAnsi="Times New Roman"/>
                <w:b w:val="0"/>
                <w:sz w:val="22"/>
              </w:rPr>
              <w:t>Có báo cáo và code/log cơ bản; đối chiếu được các bước chính</w:t>
            </w:r>
          </w:p>
        </w:tc>
        <w:tc>
          <w:tcPr>
            <w:tcW w:type="dxa" w:w="1134"/>
          </w:tcPr>
          <w:p>
            <w:r>
              <w:rPr>
                <w:rFonts w:ascii="Times New Roman" w:hAnsi="Times New Roman"/>
                <w:b w:val="0"/>
                <w:sz w:val="22"/>
              </w:rPr>
              <w:t>Báo cáo rõ, minh chứng tương đối đủ, trả lời được phản biện cơ bản</w:t>
            </w:r>
          </w:p>
        </w:tc>
        <w:tc>
          <w:tcPr>
            <w:tcW w:type="dxa" w:w="1134"/>
          </w:tcPr>
          <w:p>
            <w:r>
              <w:rPr>
                <w:rFonts w:ascii="Times New Roman" w:hAnsi="Times New Roman"/>
                <w:b w:val="0"/>
                <w:sz w:val="22"/>
              </w:rPr>
              <w:t>Bộ minh chứng đầy đủ, nhất quán, tái kiểm tra được; báo cáo thuyết phục</w:t>
            </w:r>
          </w:p>
        </w:tc>
        <w:tc>
          <w:tcPr>
            <w:tcW w:type="dxa" w:w="850"/>
          </w:tcPr>
          <w:p>
            <w:pPr>
              <w:jc w:val="center"/>
            </w:pPr>
            <w:r>
              <w:rPr>
                <w:rFonts w:ascii="Times New Roman" w:hAnsi="Times New Roman"/>
                <w:b w:val="0"/>
                <w:sz w:val="22"/>
              </w:rPr>
              <w:t>20%</w:t>
            </w:r>
          </w:p>
        </w:tc>
      </w:tr>
    </w:tbl>
    <w:p/>
    <w:p>
      <w:pPr>
        <w:jc w:val="left"/>
      </w:pPr>
      <w:r>
        <w:rPr>
          <w:rFonts w:ascii="Times New Roman" w:hAnsi="Times New Roman"/>
          <w:b/>
          <w:sz w:val="24"/>
        </w:rPr>
        <w:t>8.2.5. Rubric A2.2</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Triển khai được nhận dạng ảnh bằng các thuật toán cơ bản</w:t>
            </w:r>
          </w:p>
        </w:tc>
        <w:tc>
          <w:tcPr>
            <w:tcW w:type="dxa" w:w="850"/>
          </w:tcPr>
          <w:p>
            <w:r>
              <w:rPr>
                <w:rFonts w:ascii="Times New Roman" w:hAnsi="Times New Roman"/>
                <w:b w:val="0"/>
                <w:sz w:val="22"/>
              </w:rPr>
              <w:t>CLO3</w:t>
            </w:r>
          </w:p>
        </w:tc>
        <w:tc>
          <w:tcPr>
            <w:tcW w:type="dxa" w:w="1134"/>
          </w:tcPr>
          <w:p>
            <w:r>
              <w:rPr>
                <w:rFonts w:ascii="Times New Roman" w:hAnsi="Times New Roman"/>
                <w:b w:val="0"/>
                <w:sz w:val="22"/>
              </w:rPr>
              <w:t xml:space="preserve">Không thực hiện được: Triển khai được nhận dạng ảnh bằng các thuật toán </w:t>
            </w:r>
          </w:p>
        </w:tc>
        <w:tc>
          <w:tcPr>
            <w:tcW w:type="dxa" w:w="1134"/>
          </w:tcPr>
          <w:p>
            <w:r>
              <w:rPr>
                <w:rFonts w:ascii="Times New Roman" w:hAnsi="Times New Roman"/>
                <w:b w:val="0"/>
                <w:sz w:val="22"/>
              </w:rPr>
              <w:t>Thực hiện được một phần yêu cầu CLO3, còn nhiều hạn chế</w:t>
            </w:r>
          </w:p>
        </w:tc>
        <w:tc>
          <w:tcPr>
            <w:tcW w:type="dxa" w:w="1134"/>
          </w:tcPr>
          <w:p>
            <w:r>
              <w:rPr>
                <w:rFonts w:ascii="Times New Roman" w:hAnsi="Times New Roman"/>
                <w:b w:val="0"/>
                <w:sz w:val="22"/>
              </w:rPr>
              <w:t>Đáp ứng yêu cầu tối thiểu của CLO3</w:t>
            </w:r>
          </w:p>
        </w:tc>
        <w:tc>
          <w:tcPr>
            <w:tcW w:type="dxa" w:w="1134"/>
          </w:tcPr>
          <w:p>
            <w:r>
              <w:rPr>
                <w:rFonts w:ascii="Times New Roman" w:hAnsi="Times New Roman"/>
                <w:b w:val="0"/>
                <w:sz w:val="22"/>
              </w:rPr>
              <w:t>Đáp ứng tốt yêu cầu CLO3, có căn cứ rõ ràng</w:t>
            </w:r>
          </w:p>
        </w:tc>
        <w:tc>
          <w:tcPr>
            <w:tcW w:type="dxa" w:w="1134"/>
          </w:tcPr>
          <w:p>
            <w:r>
              <w:rPr>
                <w:rFonts w:ascii="Times New Roman" w:hAnsi="Times New Roman"/>
                <w:b w:val="0"/>
                <w:sz w:val="22"/>
              </w:rPr>
              <w:t>Vượt yêu cầu CLO3, thể hiện năng lực vững chắc và độc lập</w:t>
            </w:r>
          </w:p>
        </w:tc>
        <w:tc>
          <w:tcPr>
            <w:tcW w:type="dxa" w:w="850"/>
          </w:tcPr>
          <w:p>
            <w:pPr>
              <w:jc w:val="center"/>
            </w:pPr>
            <w:r>
              <w:rPr>
                <w:rFonts w:ascii="Times New Roman" w:hAnsi="Times New Roman"/>
                <w:b w:val="0"/>
                <w:sz w:val="22"/>
              </w:rPr>
              <w:t>40%</w:t>
            </w:r>
          </w:p>
        </w:tc>
      </w:tr>
      <w:tr>
        <w:tc>
          <w:tcPr>
            <w:tcW w:type="dxa" w:w="1701"/>
          </w:tcPr>
          <w:p>
            <w:r>
              <w:rPr>
                <w:rFonts w:ascii="Times New Roman" w:hAnsi="Times New Roman"/>
                <w:b w:val="0"/>
                <w:sz w:val="22"/>
              </w:rPr>
              <w:t>Đánh giá được các ứng dụng của thị giác máy tính trong thực tế</w:t>
            </w:r>
          </w:p>
        </w:tc>
        <w:tc>
          <w:tcPr>
            <w:tcW w:type="dxa" w:w="850"/>
          </w:tcPr>
          <w:p>
            <w:r>
              <w:rPr>
                <w:rFonts w:ascii="Times New Roman" w:hAnsi="Times New Roman"/>
                <w:b w:val="0"/>
                <w:sz w:val="22"/>
              </w:rPr>
              <w:t>CLO4</w:t>
            </w:r>
          </w:p>
        </w:tc>
        <w:tc>
          <w:tcPr>
            <w:tcW w:type="dxa" w:w="1134"/>
          </w:tcPr>
          <w:p>
            <w:r>
              <w:rPr>
                <w:rFonts w:ascii="Times New Roman" w:hAnsi="Times New Roman"/>
                <w:b w:val="0"/>
                <w:sz w:val="22"/>
              </w:rPr>
              <w:t>Không thực hiện được: Đánh giá được các ứng dụng của thị giác máy tính t</w:t>
            </w:r>
          </w:p>
        </w:tc>
        <w:tc>
          <w:tcPr>
            <w:tcW w:type="dxa" w:w="1134"/>
          </w:tcPr>
          <w:p>
            <w:r>
              <w:rPr>
                <w:rFonts w:ascii="Times New Roman" w:hAnsi="Times New Roman"/>
                <w:b w:val="0"/>
                <w:sz w:val="22"/>
              </w:rPr>
              <w:t>Thực hiện được một phần yêu cầu CLO4, còn nhiều hạn chế</w:t>
            </w:r>
          </w:p>
        </w:tc>
        <w:tc>
          <w:tcPr>
            <w:tcW w:type="dxa" w:w="1134"/>
          </w:tcPr>
          <w:p>
            <w:r>
              <w:rPr>
                <w:rFonts w:ascii="Times New Roman" w:hAnsi="Times New Roman"/>
                <w:b w:val="0"/>
                <w:sz w:val="22"/>
              </w:rPr>
              <w:t>Đáp ứng yêu cầu tối thiểu của CLO4</w:t>
            </w:r>
          </w:p>
        </w:tc>
        <w:tc>
          <w:tcPr>
            <w:tcW w:type="dxa" w:w="1134"/>
          </w:tcPr>
          <w:p>
            <w:r>
              <w:rPr>
                <w:rFonts w:ascii="Times New Roman" w:hAnsi="Times New Roman"/>
                <w:b w:val="0"/>
                <w:sz w:val="22"/>
              </w:rPr>
              <w:t>Đáp ứng tốt yêu cầu CLO4, có căn cứ rõ ràng</w:t>
            </w:r>
          </w:p>
        </w:tc>
        <w:tc>
          <w:tcPr>
            <w:tcW w:type="dxa" w:w="1134"/>
          </w:tcPr>
          <w:p>
            <w:r>
              <w:rPr>
                <w:rFonts w:ascii="Times New Roman" w:hAnsi="Times New Roman"/>
                <w:b w:val="0"/>
                <w:sz w:val="22"/>
              </w:rPr>
              <w:t>Vượt yêu cầu CLO4, thể hiện năng lực vững chắc và độc lập</w:t>
            </w:r>
          </w:p>
        </w:tc>
        <w:tc>
          <w:tcPr>
            <w:tcW w:type="dxa" w:w="850"/>
          </w:tcPr>
          <w:p>
            <w:pPr>
              <w:jc w:val="center"/>
            </w:pPr>
            <w:r>
              <w:rPr>
                <w:rFonts w:ascii="Times New Roman" w:hAnsi="Times New Roman"/>
                <w:b w:val="0"/>
                <w:sz w:val="22"/>
              </w:rPr>
              <w:t>40%</w:t>
            </w:r>
          </w:p>
        </w:tc>
      </w:tr>
      <w:tr>
        <w:tc>
          <w:tcPr>
            <w:tcW w:type="dxa" w:w="1701"/>
          </w:tcPr>
          <w:p>
            <w:r>
              <w:rPr>
                <w:rFonts w:ascii="Times New Roman" w:hAnsi="Times New Roman"/>
                <w:b w:val="0"/>
                <w:sz w:val="22"/>
              </w:rPr>
              <w:t>Báo cáo và bộ minh chứng</w:t>
            </w:r>
          </w:p>
        </w:tc>
        <w:tc>
          <w:tcPr>
            <w:tcW w:type="dxa" w:w="850"/>
          </w:tcPr>
          <w:p>
            <w:r>
              <w:rPr>
                <w:rFonts w:ascii="Times New Roman" w:hAnsi="Times New Roman"/>
                <w:b w:val="0"/>
                <w:sz w:val="22"/>
              </w:rPr>
              <w:t>Hỗ trợ evidence</w:t>
            </w:r>
          </w:p>
        </w:tc>
        <w:tc>
          <w:tcPr>
            <w:tcW w:type="dxa" w:w="1134"/>
          </w:tcPr>
          <w:p>
            <w:r>
              <w:rPr>
                <w:rFonts w:ascii="Times New Roman" w:hAnsi="Times New Roman"/>
                <w:b w:val="0"/>
                <w:sz w:val="22"/>
              </w:rPr>
              <w:t>Thiếu phần lớn minh chứng; báo cáo không đủ để đối chiếu kết quả</w:t>
            </w:r>
          </w:p>
        </w:tc>
        <w:tc>
          <w:tcPr>
            <w:tcW w:type="dxa" w:w="1134"/>
          </w:tcPr>
          <w:p>
            <w:r>
              <w:rPr>
                <w:rFonts w:ascii="Times New Roman" w:hAnsi="Times New Roman"/>
                <w:b w:val="0"/>
                <w:sz w:val="22"/>
              </w:rPr>
              <w:t>Có minh chứng tối thiểu nhưng rời rạc, khó tái kiểm tra</w:t>
            </w:r>
          </w:p>
        </w:tc>
        <w:tc>
          <w:tcPr>
            <w:tcW w:type="dxa" w:w="1134"/>
          </w:tcPr>
          <w:p>
            <w:r>
              <w:rPr>
                <w:rFonts w:ascii="Times New Roman" w:hAnsi="Times New Roman"/>
                <w:b w:val="0"/>
                <w:sz w:val="22"/>
              </w:rPr>
              <w:t>Có báo cáo và code/log cơ bản; đối chiếu được các bước chính</w:t>
            </w:r>
          </w:p>
        </w:tc>
        <w:tc>
          <w:tcPr>
            <w:tcW w:type="dxa" w:w="1134"/>
          </w:tcPr>
          <w:p>
            <w:r>
              <w:rPr>
                <w:rFonts w:ascii="Times New Roman" w:hAnsi="Times New Roman"/>
                <w:b w:val="0"/>
                <w:sz w:val="22"/>
              </w:rPr>
              <w:t>Báo cáo rõ, minh chứng tương đối đủ, trả lời được phản biện cơ bản</w:t>
            </w:r>
          </w:p>
        </w:tc>
        <w:tc>
          <w:tcPr>
            <w:tcW w:type="dxa" w:w="1134"/>
          </w:tcPr>
          <w:p>
            <w:r>
              <w:rPr>
                <w:rFonts w:ascii="Times New Roman" w:hAnsi="Times New Roman"/>
                <w:b w:val="0"/>
                <w:sz w:val="22"/>
              </w:rPr>
              <w:t>Bộ minh chứng đầy đủ, nhất quán, tái kiểm tra được; báo cáo thuyết phục</w:t>
            </w:r>
          </w:p>
        </w:tc>
        <w:tc>
          <w:tcPr>
            <w:tcW w:type="dxa" w:w="850"/>
          </w:tcPr>
          <w:p>
            <w:pPr>
              <w:jc w:val="center"/>
            </w:pPr>
            <w:r>
              <w:rPr>
                <w:rFonts w:ascii="Times New Roman" w:hAnsi="Times New Roman"/>
                <w:b w:val="0"/>
                <w:sz w:val="22"/>
              </w:rPr>
              <w:t>20%</w:t>
            </w:r>
          </w:p>
        </w:tc>
      </w:tr>
    </w:tbl>
    <w:p/>
    <w:p>
      <w:pPr>
        <w:jc w:val="left"/>
      </w:pPr>
      <w:r>
        <w:rPr>
          <w:rFonts w:ascii="Times New Roman" w:hAnsi="Times New Roman"/>
          <w:b/>
          <w:sz w:val="24"/>
        </w:rPr>
        <w:t>8.2.6. Rubric A3</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Phân tích được các khái niệm cơ bản về thị giác máy tính</w:t>
            </w:r>
          </w:p>
        </w:tc>
        <w:tc>
          <w:tcPr>
            <w:tcW w:type="dxa" w:w="850"/>
          </w:tcPr>
          <w:p>
            <w:r>
              <w:rPr>
                <w:rFonts w:ascii="Times New Roman" w:hAnsi="Times New Roman"/>
                <w:b w:val="0"/>
                <w:sz w:val="22"/>
              </w:rPr>
              <w:t>CLO1</w:t>
            </w:r>
          </w:p>
        </w:tc>
        <w:tc>
          <w:tcPr>
            <w:tcW w:type="dxa" w:w="1134"/>
          </w:tcPr>
          <w:p>
            <w:r>
              <w:rPr>
                <w:rFonts w:ascii="Times New Roman" w:hAnsi="Times New Roman"/>
                <w:b w:val="0"/>
                <w:sz w:val="22"/>
              </w:rPr>
              <w:t>Không thực hiện được: Phân tích được các khái niệm cơ bản về thị giác má</w:t>
            </w:r>
          </w:p>
        </w:tc>
        <w:tc>
          <w:tcPr>
            <w:tcW w:type="dxa" w:w="1134"/>
          </w:tcPr>
          <w:p>
            <w:r>
              <w:rPr>
                <w:rFonts w:ascii="Times New Roman" w:hAnsi="Times New Roman"/>
                <w:b w:val="0"/>
                <w:sz w:val="22"/>
              </w:rPr>
              <w:t>Thực hiện được một phần yêu cầu CLO1, còn nhiều hạn chế</w:t>
            </w:r>
          </w:p>
        </w:tc>
        <w:tc>
          <w:tcPr>
            <w:tcW w:type="dxa" w:w="1134"/>
          </w:tcPr>
          <w:p>
            <w:r>
              <w:rPr>
                <w:rFonts w:ascii="Times New Roman" w:hAnsi="Times New Roman"/>
                <w:b w:val="0"/>
                <w:sz w:val="22"/>
              </w:rPr>
              <w:t>Đáp ứng yêu cầu tối thiểu của CLO1</w:t>
            </w:r>
          </w:p>
        </w:tc>
        <w:tc>
          <w:tcPr>
            <w:tcW w:type="dxa" w:w="1134"/>
          </w:tcPr>
          <w:p>
            <w:r>
              <w:rPr>
                <w:rFonts w:ascii="Times New Roman" w:hAnsi="Times New Roman"/>
                <w:b w:val="0"/>
                <w:sz w:val="22"/>
              </w:rPr>
              <w:t>Đáp ứng tốt yêu cầu CLO1, có căn cứ rõ ràng</w:t>
            </w:r>
          </w:p>
        </w:tc>
        <w:tc>
          <w:tcPr>
            <w:tcW w:type="dxa" w:w="1134"/>
          </w:tcPr>
          <w:p>
            <w:r>
              <w:rPr>
                <w:rFonts w:ascii="Times New Roman" w:hAnsi="Times New Roman"/>
                <w:b w:val="0"/>
                <w:sz w:val="22"/>
              </w:rPr>
              <w:t>Vượt yêu cầu CLO1, thể hiện năng lực vững chắc và độc lập</w:t>
            </w:r>
          </w:p>
        </w:tc>
        <w:tc>
          <w:tcPr>
            <w:tcW w:type="dxa" w:w="850"/>
          </w:tcPr>
          <w:p>
            <w:pPr>
              <w:jc w:val="center"/>
            </w:pPr>
            <w:r>
              <w:rPr>
                <w:rFonts w:ascii="Times New Roman" w:hAnsi="Times New Roman"/>
                <w:b w:val="0"/>
                <w:sz w:val="22"/>
              </w:rPr>
              <w:t>20%</w:t>
            </w:r>
          </w:p>
        </w:tc>
      </w:tr>
      <w:tr>
        <w:tc>
          <w:tcPr>
            <w:tcW w:type="dxa" w:w="1701"/>
          </w:tcPr>
          <w:p>
            <w:r>
              <w:rPr>
                <w:rFonts w:ascii="Times New Roman" w:hAnsi="Times New Roman"/>
                <w:b w:val="0"/>
                <w:sz w:val="22"/>
              </w:rPr>
              <w:t>Áp dụng được kỹ thuật xử lý ảnh bằng OpenCV</w:t>
            </w:r>
          </w:p>
        </w:tc>
        <w:tc>
          <w:tcPr>
            <w:tcW w:type="dxa" w:w="850"/>
          </w:tcPr>
          <w:p>
            <w:r>
              <w:rPr>
                <w:rFonts w:ascii="Times New Roman" w:hAnsi="Times New Roman"/>
                <w:b w:val="0"/>
                <w:sz w:val="22"/>
              </w:rPr>
              <w:t>CLO2</w:t>
            </w:r>
          </w:p>
        </w:tc>
        <w:tc>
          <w:tcPr>
            <w:tcW w:type="dxa" w:w="1134"/>
          </w:tcPr>
          <w:p>
            <w:r>
              <w:rPr>
                <w:rFonts w:ascii="Times New Roman" w:hAnsi="Times New Roman"/>
                <w:b w:val="0"/>
                <w:sz w:val="22"/>
              </w:rPr>
              <w:t>Không thực hiện được: Áp dụng được kỹ thuật xử lý ảnh bằng OpenCV</w:t>
            </w:r>
          </w:p>
        </w:tc>
        <w:tc>
          <w:tcPr>
            <w:tcW w:type="dxa" w:w="1134"/>
          </w:tcPr>
          <w:p>
            <w:r>
              <w:rPr>
                <w:rFonts w:ascii="Times New Roman" w:hAnsi="Times New Roman"/>
                <w:b w:val="0"/>
                <w:sz w:val="22"/>
              </w:rPr>
              <w:t>Thực hiện được một phần yêu cầu CLO2, còn nhiều hạn chế</w:t>
            </w:r>
          </w:p>
        </w:tc>
        <w:tc>
          <w:tcPr>
            <w:tcW w:type="dxa" w:w="1134"/>
          </w:tcPr>
          <w:p>
            <w:r>
              <w:rPr>
                <w:rFonts w:ascii="Times New Roman" w:hAnsi="Times New Roman"/>
                <w:b w:val="0"/>
                <w:sz w:val="22"/>
              </w:rPr>
              <w:t>Đáp ứng yêu cầu tối thiểu của CLO2</w:t>
            </w:r>
          </w:p>
        </w:tc>
        <w:tc>
          <w:tcPr>
            <w:tcW w:type="dxa" w:w="1134"/>
          </w:tcPr>
          <w:p>
            <w:r>
              <w:rPr>
                <w:rFonts w:ascii="Times New Roman" w:hAnsi="Times New Roman"/>
                <w:b w:val="0"/>
                <w:sz w:val="22"/>
              </w:rPr>
              <w:t>Đáp ứng tốt yêu cầu CLO2, có căn cứ rõ ràng</w:t>
            </w:r>
          </w:p>
        </w:tc>
        <w:tc>
          <w:tcPr>
            <w:tcW w:type="dxa" w:w="1134"/>
          </w:tcPr>
          <w:p>
            <w:r>
              <w:rPr>
                <w:rFonts w:ascii="Times New Roman" w:hAnsi="Times New Roman"/>
                <w:b w:val="0"/>
                <w:sz w:val="22"/>
              </w:rPr>
              <w:t>Vượt yêu cầu CLO2, thể hiện năng lực vững chắc và độc lập</w:t>
            </w:r>
          </w:p>
        </w:tc>
        <w:tc>
          <w:tcPr>
            <w:tcW w:type="dxa" w:w="850"/>
          </w:tcPr>
          <w:p>
            <w:pPr>
              <w:jc w:val="center"/>
            </w:pPr>
            <w:r>
              <w:rPr>
                <w:rFonts w:ascii="Times New Roman" w:hAnsi="Times New Roman"/>
                <w:b w:val="0"/>
                <w:sz w:val="22"/>
              </w:rPr>
              <w:t>20%</w:t>
            </w:r>
          </w:p>
        </w:tc>
      </w:tr>
      <w:tr>
        <w:tc>
          <w:tcPr>
            <w:tcW w:type="dxa" w:w="1701"/>
          </w:tcPr>
          <w:p>
            <w:r>
              <w:rPr>
                <w:rFonts w:ascii="Times New Roman" w:hAnsi="Times New Roman"/>
                <w:b w:val="0"/>
                <w:sz w:val="22"/>
              </w:rPr>
              <w:t>Triển khai được nhận dạng ảnh bằng các thuật toán cơ bản</w:t>
            </w:r>
          </w:p>
        </w:tc>
        <w:tc>
          <w:tcPr>
            <w:tcW w:type="dxa" w:w="850"/>
          </w:tcPr>
          <w:p>
            <w:r>
              <w:rPr>
                <w:rFonts w:ascii="Times New Roman" w:hAnsi="Times New Roman"/>
                <w:b w:val="0"/>
                <w:sz w:val="22"/>
              </w:rPr>
              <w:t>CLO3</w:t>
            </w:r>
          </w:p>
        </w:tc>
        <w:tc>
          <w:tcPr>
            <w:tcW w:type="dxa" w:w="1134"/>
          </w:tcPr>
          <w:p>
            <w:r>
              <w:rPr>
                <w:rFonts w:ascii="Times New Roman" w:hAnsi="Times New Roman"/>
                <w:b w:val="0"/>
                <w:sz w:val="22"/>
              </w:rPr>
              <w:t xml:space="preserve">Không thực hiện được: Triển khai được nhận dạng ảnh bằng các thuật toán </w:t>
            </w:r>
          </w:p>
        </w:tc>
        <w:tc>
          <w:tcPr>
            <w:tcW w:type="dxa" w:w="1134"/>
          </w:tcPr>
          <w:p>
            <w:r>
              <w:rPr>
                <w:rFonts w:ascii="Times New Roman" w:hAnsi="Times New Roman"/>
                <w:b w:val="0"/>
                <w:sz w:val="22"/>
              </w:rPr>
              <w:t>Thực hiện được một phần yêu cầu CLO3, còn nhiều hạn chế</w:t>
            </w:r>
          </w:p>
        </w:tc>
        <w:tc>
          <w:tcPr>
            <w:tcW w:type="dxa" w:w="1134"/>
          </w:tcPr>
          <w:p>
            <w:r>
              <w:rPr>
                <w:rFonts w:ascii="Times New Roman" w:hAnsi="Times New Roman"/>
                <w:b w:val="0"/>
                <w:sz w:val="22"/>
              </w:rPr>
              <w:t>Đáp ứng yêu cầu tối thiểu của CLO3</w:t>
            </w:r>
          </w:p>
        </w:tc>
        <w:tc>
          <w:tcPr>
            <w:tcW w:type="dxa" w:w="1134"/>
          </w:tcPr>
          <w:p>
            <w:r>
              <w:rPr>
                <w:rFonts w:ascii="Times New Roman" w:hAnsi="Times New Roman"/>
                <w:b w:val="0"/>
                <w:sz w:val="22"/>
              </w:rPr>
              <w:t>Đáp ứng tốt yêu cầu CLO3, có căn cứ rõ ràng</w:t>
            </w:r>
          </w:p>
        </w:tc>
        <w:tc>
          <w:tcPr>
            <w:tcW w:type="dxa" w:w="1134"/>
          </w:tcPr>
          <w:p>
            <w:r>
              <w:rPr>
                <w:rFonts w:ascii="Times New Roman" w:hAnsi="Times New Roman"/>
                <w:b w:val="0"/>
                <w:sz w:val="22"/>
              </w:rPr>
              <w:t>Vượt yêu cầu CLO3, thể hiện năng lực vững chắc và độc lập</w:t>
            </w:r>
          </w:p>
        </w:tc>
        <w:tc>
          <w:tcPr>
            <w:tcW w:type="dxa" w:w="850"/>
          </w:tcPr>
          <w:p>
            <w:pPr>
              <w:jc w:val="center"/>
            </w:pPr>
            <w:r>
              <w:rPr>
                <w:rFonts w:ascii="Times New Roman" w:hAnsi="Times New Roman"/>
                <w:b w:val="0"/>
                <w:sz w:val="22"/>
              </w:rPr>
              <w:t>20%</w:t>
            </w:r>
          </w:p>
        </w:tc>
      </w:tr>
      <w:tr>
        <w:tc>
          <w:tcPr>
            <w:tcW w:type="dxa" w:w="1701"/>
          </w:tcPr>
          <w:p>
            <w:r>
              <w:rPr>
                <w:rFonts w:ascii="Times New Roman" w:hAnsi="Times New Roman"/>
                <w:b w:val="0"/>
                <w:sz w:val="22"/>
              </w:rPr>
              <w:t>Đánh giá được các ứng dụng của thị giác máy tính trong thực tế</w:t>
            </w:r>
          </w:p>
        </w:tc>
        <w:tc>
          <w:tcPr>
            <w:tcW w:type="dxa" w:w="850"/>
          </w:tcPr>
          <w:p>
            <w:r>
              <w:rPr>
                <w:rFonts w:ascii="Times New Roman" w:hAnsi="Times New Roman"/>
                <w:b w:val="0"/>
                <w:sz w:val="22"/>
              </w:rPr>
              <w:t>CLO4</w:t>
            </w:r>
          </w:p>
        </w:tc>
        <w:tc>
          <w:tcPr>
            <w:tcW w:type="dxa" w:w="1134"/>
          </w:tcPr>
          <w:p>
            <w:r>
              <w:rPr>
                <w:rFonts w:ascii="Times New Roman" w:hAnsi="Times New Roman"/>
                <w:b w:val="0"/>
                <w:sz w:val="22"/>
              </w:rPr>
              <w:t>Không thực hiện được: Đánh giá được các ứng dụng của thị giác máy tính t</w:t>
            </w:r>
          </w:p>
        </w:tc>
        <w:tc>
          <w:tcPr>
            <w:tcW w:type="dxa" w:w="1134"/>
          </w:tcPr>
          <w:p>
            <w:r>
              <w:rPr>
                <w:rFonts w:ascii="Times New Roman" w:hAnsi="Times New Roman"/>
                <w:b w:val="0"/>
                <w:sz w:val="22"/>
              </w:rPr>
              <w:t>Thực hiện được một phần yêu cầu CLO4, còn nhiều hạn chế</w:t>
            </w:r>
          </w:p>
        </w:tc>
        <w:tc>
          <w:tcPr>
            <w:tcW w:type="dxa" w:w="1134"/>
          </w:tcPr>
          <w:p>
            <w:r>
              <w:rPr>
                <w:rFonts w:ascii="Times New Roman" w:hAnsi="Times New Roman"/>
                <w:b w:val="0"/>
                <w:sz w:val="22"/>
              </w:rPr>
              <w:t>Đáp ứng yêu cầu tối thiểu của CLO4</w:t>
            </w:r>
          </w:p>
        </w:tc>
        <w:tc>
          <w:tcPr>
            <w:tcW w:type="dxa" w:w="1134"/>
          </w:tcPr>
          <w:p>
            <w:r>
              <w:rPr>
                <w:rFonts w:ascii="Times New Roman" w:hAnsi="Times New Roman"/>
                <w:b w:val="0"/>
                <w:sz w:val="22"/>
              </w:rPr>
              <w:t>Đáp ứng tốt yêu cầu CLO4, có căn cứ rõ ràng</w:t>
            </w:r>
          </w:p>
        </w:tc>
        <w:tc>
          <w:tcPr>
            <w:tcW w:type="dxa" w:w="1134"/>
          </w:tcPr>
          <w:p>
            <w:r>
              <w:rPr>
                <w:rFonts w:ascii="Times New Roman" w:hAnsi="Times New Roman"/>
                <w:b w:val="0"/>
                <w:sz w:val="22"/>
              </w:rPr>
              <w:t>Vượt yêu cầu CLO4, thể hiện năng lực vững chắc và độc lập</w:t>
            </w:r>
          </w:p>
        </w:tc>
        <w:tc>
          <w:tcPr>
            <w:tcW w:type="dxa" w:w="850"/>
          </w:tcPr>
          <w:p>
            <w:pPr>
              <w:jc w:val="center"/>
            </w:pPr>
            <w:r>
              <w:rPr>
                <w:rFonts w:ascii="Times New Roman" w:hAnsi="Times New Roman"/>
                <w:b w:val="0"/>
                <w:sz w:val="22"/>
              </w:rPr>
              <w:t>20%</w:t>
            </w:r>
          </w:p>
        </w:tc>
      </w:tr>
      <w:tr>
        <w:tc>
          <w:tcPr>
            <w:tcW w:type="dxa" w:w="1701"/>
          </w:tcPr>
          <w:p>
            <w:r>
              <w:rPr>
                <w:rFonts w:ascii="Times New Roman" w:hAnsi="Times New Roman"/>
                <w:b w:val="0"/>
                <w:sz w:val="22"/>
              </w:rPr>
              <w:t>Báo cáo và bộ minh chứng</w:t>
            </w:r>
          </w:p>
        </w:tc>
        <w:tc>
          <w:tcPr>
            <w:tcW w:type="dxa" w:w="850"/>
          </w:tcPr>
          <w:p>
            <w:r>
              <w:rPr>
                <w:rFonts w:ascii="Times New Roman" w:hAnsi="Times New Roman"/>
                <w:b w:val="0"/>
                <w:sz w:val="22"/>
              </w:rPr>
              <w:t>Hỗ trợ evidence</w:t>
            </w:r>
          </w:p>
        </w:tc>
        <w:tc>
          <w:tcPr>
            <w:tcW w:type="dxa" w:w="1134"/>
          </w:tcPr>
          <w:p>
            <w:r>
              <w:rPr>
                <w:rFonts w:ascii="Times New Roman" w:hAnsi="Times New Roman"/>
                <w:b w:val="0"/>
                <w:sz w:val="22"/>
              </w:rPr>
              <w:t>Thiếu phần lớn minh chứng; báo cáo không đủ để đối chiếu kết quả</w:t>
            </w:r>
          </w:p>
        </w:tc>
        <w:tc>
          <w:tcPr>
            <w:tcW w:type="dxa" w:w="1134"/>
          </w:tcPr>
          <w:p>
            <w:r>
              <w:rPr>
                <w:rFonts w:ascii="Times New Roman" w:hAnsi="Times New Roman"/>
                <w:b w:val="0"/>
                <w:sz w:val="22"/>
              </w:rPr>
              <w:t>Có minh chứng tối thiểu nhưng rời rạc, khó tái kiểm tra</w:t>
            </w:r>
          </w:p>
        </w:tc>
        <w:tc>
          <w:tcPr>
            <w:tcW w:type="dxa" w:w="1134"/>
          </w:tcPr>
          <w:p>
            <w:r>
              <w:rPr>
                <w:rFonts w:ascii="Times New Roman" w:hAnsi="Times New Roman"/>
                <w:b w:val="0"/>
                <w:sz w:val="22"/>
              </w:rPr>
              <w:t>Có báo cáo và code/log cơ bản; đối chiếu được các bước chính</w:t>
            </w:r>
          </w:p>
        </w:tc>
        <w:tc>
          <w:tcPr>
            <w:tcW w:type="dxa" w:w="1134"/>
          </w:tcPr>
          <w:p>
            <w:r>
              <w:rPr>
                <w:rFonts w:ascii="Times New Roman" w:hAnsi="Times New Roman"/>
                <w:b w:val="0"/>
                <w:sz w:val="22"/>
              </w:rPr>
              <w:t>Báo cáo rõ, minh chứng tương đối đủ, trả lời được phản biện cơ bản</w:t>
            </w:r>
          </w:p>
        </w:tc>
        <w:tc>
          <w:tcPr>
            <w:tcW w:type="dxa" w:w="1134"/>
          </w:tcPr>
          <w:p>
            <w:r>
              <w:rPr>
                <w:rFonts w:ascii="Times New Roman" w:hAnsi="Times New Roman"/>
                <w:b w:val="0"/>
                <w:sz w:val="22"/>
              </w:rPr>
              <w:t>Bộ minh chứng đầy đủ, nhất quán, tái kiểm tra được; báo cáo thuyết phục</w:t>
            </w:r>
          </w:p>
        </w:tc>
        <w:tc>
          <w:tcPr>
            <w:tcW w:type="dxa" w:w="850"/>
          </w:tcPr>
          <w:p>
            <w:pPr>
              <w:jc w:val="center"/>
            </w:pPr>
            <w:r>
              <w:rPr>
                <w:rFonts w:ascii="Times New Roman" w:hAnsi="Times New Roman"/>
                <w:b w:val="0"/>
                <w:sz w:val="22"/>
              </w:rPr>
              <w:t>20%</w:t>
            </w:r>
          </w:p>
        </w:tc>
      </w:tr>
    </w:tbl>
    <w:p/>
    <w:p>
      <w:r>
        <w:rPr>
          <w:rFonts w:ascii="Times New Roman" w:hAnsi="Times New Roman"/>
          <w:b w:val="0"/>
          <w:i/>
          <w:sz w:val="22"/>
        </w:rPr>
        <w:t>Lưu ý OBE: với A2.1, A2.2 và A3, các criterion "báo cáo/minh chứng" là criterion hỗ trợ evidence, không nên dùng riêng để kết luận đạt CLO.</w:t>
      </w:r>
    </w:p>
    <w:p/>
    <w:p>
      <w:pPr>
        <w:jc w:val="left"/>
      </w:pPr>
      <w:r>
        <w:rPr>
          <w:rFonts w:ascii="Times New Roman" w:hAnsi="Times New Roman"/>
          <w:b/>
          <w:sz w:val="26"/>
        </w:rPr>
        <w:t>IX. Điều kiện thực hiện học phần</w:t>
      </w:r>
    </w:p>
    <w:p>
      <w:pPr>
        <w:jc w:val="left"/>
      </w:pPr>
      <w:r>
        <w:rPr>
          <w:rFonts w:ascii="Times New Roman" w:hAnsi="Times New Roman"/>
          <w:b/>
          <w:i/>
          <w:sz w:val="24"/>
        </w:rPr>
        <w:t>9.1. Quy định về tham dự lớp học</w:t>
      </w:r>
    </w:p>
    <w:p>
      <w:pPr>
        <w:pStyle w:val="ListBullet"/>
      </w:pPr>
      <w:r>
        <w:rPr>
          <w:rFonts w:ascii="Times New Roman" w:hAnsi="Times New Roman"/>
          <w:sz w:val="24"/>
        </w:rPr>
        <w:t>Sinh viên có trách nhiệm tham dự đầy đủ các buổi học. Trong trường hợp nghỉ học có lý do bất khả kháng thì phải có minh chứng cụ thể và đầy đủ;</w:t>
      </w:r>
    </w:p>
    <w:p>
      <w:pPr>
        <w:pStyle w:val="ListBullet"/>
      </w:pPr>
      <w:r>
        <w:rPr>
          <w:rFonts w:ascii="Times New Roman" w:hAnsi="Times New Roman"/>
          <w:sz w:val="24"/>
        </w:rPr>
        <w:t>Tham dự tối thiểu 80% số tiết trên lớp đối với nội dung/học phần lý thuyết; tham dự đủ 100% số tiết đối với nội dung/học phần thực hành tại Trường.</w:t>
      </w:r>
    </w:p>
    <w:p/>
    <w:p>
      <w:pPr>
        <w:jc w:val="left"/>
      </w:pPr>
      <w:r>
        <w:rPr>
          <w:rFonts w:ascii="Times New Roman" w:hAnsi="Times New Roman"/>
          <w:b/>
          <w:i/>
          <w:sz w:val="24"/>
        </w:rPr>
        <w:t>9.2. Quy định về hành vi lớp học</w:t>
      </w:r>
    </w:p>
    <w:p>
      <w:pPr>
        <w:pStyle w:val="ListBullet"/>
      </w:pPr>
      <w:r>
        <w:rPr>
          <w:rFonts w:ascii="Times New Roman" w:hAnsi="Times New Roman"/>
          <w:sz w:val="24"/>
        </w:rPr>
        <w:t>Học phần được thực hiện trên nguyên tắc tôn trọng người học và người dạy. Mọi hành vi làm ảnh hưởng đến quá trình dạy và học đều bị nghiêm cấm;</w:t>
      </w:r>
    </w:p>
    <w:p>
      <w:pPr>
        <w:pStyle w:val="ListBullet"/>
      </w:pPr>
      <w:r>
        <w:rPr>
          <w:rFonts w:ascii="Times New Roman" w:hAnsi="Times New Roman"/>
          <w:sz w:val="24"/>
        </w:rPr>
        <w:t>Người học cần nghiên cứu giáo trình, chuẩn bị các ý kiến thảo luận; đọc và sưu tầm các tư liệu có liên quan đến nội dung của môn học;</w:t>
      </w:r>
    </w:p>
    <w:p>
      <w:pPr>
        <w:pStyle w:val="ListBullet"/>
      </w:pPr>
      <w:r>
        <w:rPr>
          <w:rFonts w:ascii="Times New Roman" w:hAnsi="Times New Roman"/>
          <w:sz w:val="24"/>
        </w:rPr>
        <w:t>Người học tham dự đầy đủ, tích cực việc lên lớp, thảo luận, thi, kiểm tra theo quy định;</w:t>
      </w:r>
    </w:p>
    <w:p>
      <w:pPr>
        <w:pStyle w:val="ListBullet"/>
      </w:pPr>
      <w:r>
        <w:rPr>
          <w:rFonts w:ascii="Times New Roman" w:hAnsi="Times New Roman"/>
          <w:sz w:val="24"/>
        </w:rPr>
        <w:t>Người học phải đi học đúng giờ theo quy định;</w:t>
      </w:r>
    </w:p>
    <w:p>
      <w:pPr>
        <w:pStyle w:val="ListBullet"/>
      </w:pPr>
      <w:r>
        <w:rPr>
          <w:rFonts w:ascii="Times New Roman" w:hAnsi="Times New Roman"/>
          <w:sz w:val="24"/>
        </w:rPr>
        <w:t>Người học không được làm việc riêng, không được sử dụng điện thoại và đeo tai nghe trong giờ học;</w:t>
      </w:r>
    </w:p>
    <w:p>
      <w:pPr>
        <w:pStyle w:val="ListBullet"/>
      </w:pPr>
      <w:r>
        <w:rPr>
          <w:rFonts w:ascii="Times New Roman" w:hAnsi="Times New Roman"/>
          <w:sz w:val="24"/>
        </w:rPr>
        <w:t>Người học không được ăn uống, không được nhai kẹo cao su, không được xả rác bừa bãi ra giảng đường;</w:t>
      </w:r>
    </w:p>
    <w:p>
      <w:pPr>
        <w:pStyle w:val="ListBullet"/>
      </w:pPr>
      <w:r>
        <w:rPr>
          <w:rFonts w:ascii="Times New Roman" w:hAnsi="Times New Roman"/>
          <w:sz w:val="24"/>
        </w:rPr>
        <w:t>Quy định về nộp bài tập, bài kiểm tra: Người học nộp bài tập được giao đúng hạn và có mặt đúng giờ quy định để làm bài kiểm tra;</w:t>
      </w:r>
    </w:p>
    <w:p>
      <w:pPr>
        <w:pStyle w:val="ListBullet"/>
      </w:pPr>
      <w:r>
        <w:rPr>
          <w:rFonts w:ascii="Times New Roman" w:hAnsi="Times New Roman"/>
          <w:sz w:val="24"/>
        </w:rPr>
        <w:t>Nội quy lớp học: Tuân theo nội quy của Trường Đại học Đại Nam.</w:t>
      </w:r>
    </w:p>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3135"/>
          </w:tcPr>
          <w:p>
            <w:pPr>
              <w:jc w:val="center"/>
            </w:pPr>
            <w:r>
              <w:rPr>
                <w:rFonts w:ascii="Times New Roman" w:hAnsi="Times New Roman"/>
                <w:b/>
                <w:sz w:val="24"/>
              </w:rPr>
              <w:t>TRUNG TÂM PHÁT TRIỂN CHƯƠNG TRÌNH ĐÀO TẠO</w:t>
            </w:r>
          </w:p>
          <w:p>
            <w:pPr>
              <w:jc w:val="center"/>
            </w:pPr>
            <w:r>
              <w:rPr>
                <w:rFonts w:ascii="Times New Roman" w:hAnsi="Times New Roman"/>
                <w:b w:val="0"/>
                <w:sz w:val="22"/>
              </w:rPr>
              <w:t>(Ký, ghi rõ họ tên)</w:t>
            </w:r>
          </w:p>
        </w:tc>
        <w:tc>
          <w:tcPr>
            <w:tcW w:type="dxa" w:w="3135"/>
          </w:tcPr>
          <w:p>
            <w:pPr>
              <w:jc w:val="center"/>
            </w:pPr>
            <w:r>
              <w:rPr>
                <w:rFonts w:ascii="Times New Roman" w:hAnsi="Times New Roman"/>
                <w:b/>
                <w:sz w:val="24"/>
              </w:rPr>
              <w:t>TRƯỞNG KHOA/VIỆN TRƯỞNG</w:t>
            </w:r>
          </w:p>
          <w:p>
            <w:pPr>
              <w:jc w:val="center"/>
            </w:pPr>
            <w:r>
              <w:rPr>
                <w:rFonts w:ascii="Times New Roman" w:hAnsi="Times New Roman"/>
                <w:b w:val="0"/>
                <w:sz w:val="22"/>
              </w:rPr>
              <w:t>(Ký, ghi rõ họ tên)</w:t>
            </w:r>
          </w:p>
        </w:tc>
        <w:tc>
          <w:tcPr>
            <w:tcW w:type="dxa" w:w="3135"/>
          </w:tcPr>
          <w:p>
            <w:pPr>
              <w:jc w:val="center"/>
            </w:pPr>
            <w:r>
              <w:rPr>
                <w:rFonts w:ascii="Times New Roman" w:hAnsi="Times New Roman"/>
                <w:b/>
                <w:sz w:val="24"/>
              </w:rPr>
              <w:t>ĐẠI DIỆN NHÓM BIÊN SOẠN</w:t>
            </w:r>
          </w:p>
          <w:p>
            <w:pPr>
              <w:jc w:val="center"/>
            </w:pPr>
            <w:r>
              <w:rPr>
                <w:rFonts w:ascii="Times New Roman" w:hAnsi="Times New Roman"/>
                <w:b w:val="0"/>
                <w:sz w:val="22"/>
              </w:rPr>
              <w:t>(Ký, ghi rõ họ tên)</w:t>
            </w:r>
          </w:p>
        </w:tc>
      </w:tr>
      <w:tr>
        <w:tc>
          <w:tcPr>
            <w:tcW w:type="dxa" w:w="3135"/>
          </w:tcPr>
          <w:p>
            <w:pPr>
              <w:jc w:val="center"/>
            </w:pPr>
            <w:r>
              <w:rPr>
                <w:rFonts w:ascii="Times New Roman" w:hAnsi="Times New Roman"/>
                <w:b w:val="0"/>
                <w:sz w:val="24"/>
              </w:rPr>
              <w:br/>
              <w:br/>
            </w:r>
          </w:p>
        </w:tc>
        <w:tc>
          <w:tcPr>
            <w:tcW w:type="dxa" w:w="3135"/>
          </w:tcPr>
          <w:p>
            <w:pPr>
              <w:jc w:val="center"/>
            </w:pPr>
            <w:r>
              <w:rPr>
                <w:rFonts w:ascii="Times New Roman" w:hAnsi="Times New Roman"/>
                <w:b w:val="0"/>
                <w:sz w:val="24"/>
              </w:rPr>
              <w:br/>
              <w:br/>
            </w:r>
          </w:p>
        </w:tc>
        <w:tc>
          <w:tcPr>
            <w:tcW w:type="dxa" w:w="3135"/>
          </w:tcPr>
          <w:p>
            <w:pPr>
              <w:jc w:val="center"/>
            </w:pPr>
            <w:r>
              <w:rPr>
                <w:rFonts w:ascii="Times New Roman" w:hAnsi="Times New Roman"/>
                <w:b w:val="0"/>
                <w:sz w:val="24"/>
              </w:rPr>
              <w:br/>
              <w:br/>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