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HƯỚNG DẪN TRIỂN KHAI</w:t>
      </w:r>
    </w:p>
    <w:p>
      <w:pPr>
        <w:spacing w:after="100"/>
        <w:jc w:val="center"/>
      </w:pPr>
      <w:r>
        <w:rPr>
          <w:sz w:val="28"/>
          <w:szCs w:val="28"/>
        </w:rPr>
        <w:t xml:space="preserve">Hệ thống tự động kiểm thử Playwright bằng Docker trên AWS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Bản cập nhật — các mục có chữ </w:t>
      </w:r>
      <w:r>
        <w:rPr>
          <w:b/>
          <w:bCs/>
          <w:i/>
          <w:iCs/>
          <w:color w:val="C00000"/>
          <w:sz w:val="20"/>
          <w:szCs w:val="20"/>
        </w:rPr>
        <w:t xml:space="preserve">[BỔ SUNG]</w:t>
      </w:r>
      <w:r>
        <w:rPr>
          <w:i/>
          <w:iCs/>
          <w:sz w:val="20"/>
          <w:szCs w:val="20"/>
        </w:rPr>
        <w:t xml:space="preserve"> tô vàng là phần thêm mới so với bản gốc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PHẦN 0 — QUY ƯỚC CHUNG</w:t>
      </w:r>
    </w:p>
    <w:p>
      <w:pPr>
        <w:pStyle w:val="Heading2"/>
        <w:spacing w:after="150" w:before="300"/>
      </w:pPr>
      <w:r>
        <w:t xml:space="preserve">Tên resource (region: ap-southeast-1)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Loại resource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Tên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VPC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playwright-vpc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Public Subnet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playwright-public-subnet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Private Subnet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playwright-private-subnet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Internet Gateway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playwright-igw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NAT Gateway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playwright-nat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Route Table Public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playwright-public-rtb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Route Table Private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playwright-private-rtb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Security Group (Lambda)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playwright-sg-lambda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Security Group (Fargate)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playwright-sg-fargate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Security Group (VPC Endpoint)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playwright-sg-endpoint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S3 bucket Web UI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playwright-webui-&lt;số ngẫu nhiên&gt;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S3 bucket Report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playwright-report-&lt;số ngẫu nhiên&gt;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ECR repository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playwright-runner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ECS Cluster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playwright-cluster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ECS Task Definition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playwright-task-def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ECS Container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playwright-container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DynamoDB table lịch sử test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playwright-test-history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DynamoDB table lỗi hệ thống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playwright-error-log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SQS Task Queue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playwright-task-queue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SQS Dead Letter Queue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playwright-dlq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Lambda API Backend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playwright-api-backend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Lambda Coordinator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playwright-coordinator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Lambda Error Handler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playwright-error-handler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Lambda Post-processing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playwright-postprocessing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Cognito User Pool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playwright-user-pool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API Gateway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playwright-api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Secrets Manager (OpenAI key)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playwright/openai-api-key</w:t>
            </w:r>
          </w:p>
        </w:tc>
      </w:tr>
      <w:tr>
        <w:tc>
          <w:tcPr>
            <w:tcW w:type="dxa" w:w="4500"/>
            <w:shd w:fill="FFF2CC" w:val="clear"/>
          </w:tcPr>
          <w:p>
            <w:r>
              <w:rPr>
                <w:b/>
                <w:bCs/>
                <w:color w:val="C00000"/>
              </w:rPr>
              <w:t xml:space="preserve">Secrets Manager (Test credentials)</w:t>
            </w:r>
          </w:p>
        </w:tc>
        <w:tc>
          <w:tcPr>
            <w:tcW w:type="dxa" w:w="4500"/>
            <w:shd w:fill="FFF2CC" w:val="clear"/>
          </w:tcPr>
          <w:p>
            <w:r>
              <w:rPr>
                <w:b/>
                <w:bCs/>
                <w:color w:val="C00000"/>
              </w:rPr>
              <w:t xml:space="preserve">playwright/test-credentials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CloudWatch Log Group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/ecs/playwright-runner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IAM Role Lambda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playwright-lambda-role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IAM Role ECS Task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playwright-ecs-task-role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IAM Role ECS Execution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playwright-ecs-execution-role</w:t>
            </w:r>
          </w:p>
        </w:tc>
      </w:tr>
    </w:tbl>
    <w:p>
      <w:pPr>
        <w:pStyle w:val="Heading2"/>
        <w:spacing w:after="150" w:before="300"/>
      </w:pPr>
      <w:r>
        <w:t xml:space="preserve">Biến môi trường từng Lambda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playwright-api-backend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TASK_QUEUE_URL = &lt;URL của playwright-task-queue&gt;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TEST_HISTORY_TABLE = playwright-test-history (để phục vụ route GET đọc lịch sử/report cho Dashboard)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REPORT_BUCKET = &lt;tên bucket playwright-report-xxx&gt; (để tạo presigned URL trả về cho Dashboard)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playwright-coordinator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ECS_CLUSTER_NAME     = playwright-cluster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ECS_TASK_DEFINITION  = playwright-task-def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SUBNET_IDS           = &lt;ID của private subnet&gt;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SECURITY_GROUP_IDS   = &lt;ID của playwright-sg-fargate&gt;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CONTAINER_NAME       = playwright-container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ASSIGN_PUBLIC_IP     = DISABLED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TEST_HISTORY_TABLE   = playwright-test-history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playwright-error-handler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ERROR_DYNAMODB_TABLE = playwright-error-log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TEST_HISTORY_TABLE   = playwright-test-history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playwright-postprocessing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LOG_GROUP_NAME     = /ecs/playwright-runner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TEST_HISTORY_TABLE = playwright-test-history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REPORT_BUCKET      = &lt;tên bucket playwright-report-xxx&gt;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OPENAI_SECRET_NAME = playwright/openai-api-key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SES_SENDER_EMAIL   = &lt;email đã verify trên SES&gt;</w:t>
      </w:r>
    </w:p>
    <w:p>
      <w:pPr>
        <w:pStyle w:val="Heading2"/>
        <w:spacing w:after="150" w:before="300"/>
      </w:pPr>
      <w:r>
        <w:t xml:space="preserve">Biến môi trường Container Fargate (nhận từ Lambda Coordinator)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TASK_PAYLOAD = {"task_id": "...", "target_url": "...", "test_script": "...", "triggered_by": "manual/schedule"}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TEST_HISTORY_TABLE = playwright-test-history — vì container tự ghi trạng thái running/success/failed trực tiếp vào DynamoDB (không qua Lambda)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TEST_CREDENTIALS_SECRET_NAME = playwright/test-credentials — để container tự lấy tài khoản test từ Secrets Manager trước khi chạy script</w:t>
      </w:r>
    </w:p>
    <w:p>
      <w:pPr>
        <w:pStyle w:val="Heading2"/>
        <w:spacing w:after="150" w:before="300"/>
      </w:pPr>
      <w:r>
        <w:t xml:space="preserve">Schema DynamoDB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playwright-test-history — Partition Key: task_id (String)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00"/>
            <w:shd w:fill="D9E2F3" w:val="clear"/>
          </w:tcPr>
          <w:p>
            <w:r>
              <w:rPr>
                <w:b/>
                <w:bCs/>
              </w:rPr>
              <w:t xml:space="preserve">Mô tả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task_id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Partition Key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target_url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URL cần test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test_script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Tên kịch bản test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running / success / failed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triggered_by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manual / schedule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ISO datetime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finished_at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ISO datetime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report_url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S3 Presigned URL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ai_summary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Tóm tắt lỗi từ AI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playwright-error-log — Partition Key: error_id (String)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200"/>
            <w:shd w:fill="D9E2F3" w:val="clear"/>
          </w:tcPr>
          <w:p>
            <w:r>
              <w:rPr>
                <w:b/>
                <w:bCs/>
              </w:rPr>
              <w:t xml:space="preserve">Mô tả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error_id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Partition Key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original_message_id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MessageId từ SQS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message_body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Nội dung message gốc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error_message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Nội dung lỗi nếu có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ISO datetime</w:t>
            </w:r>
          </w:p>
        </w:tc>
      </w:tr>
    </w:tbl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PHẦN 1 — CHUẨN BỊ TRƯỚC KHI LÊN AWS CONSOLE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Hoài Quý: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lambda_api_backend.py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lambda_coordinator.py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lambda_error_handler.py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JSON event mẫu API Gateway gửi vào Lambda 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JSON event mẫu SQS gửi vào Lambda Coordinator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JSON event mẫu DLQ gửi vào Lambda Error Handler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Công Vũ: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lambda_postprocessing.py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Có sẵn OpenAI API Key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Văn Phúc: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Playwright test scripts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Cài Docker Desktop và AWS CLI trên máy, cấu hình aws configure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Nếu máy là Mac Apple Silicon (M1/M2/M3, kiến trúc arm64): chuẩn bị build image với cờ --platform=linux/amd64 vì Fargate chạy x86_64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Phương Nhi: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Viết hoàn thiện giao diện React (Dashboard, trang đăng nhập, trang lịch sử test, trang xem báo cáo)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Tích hợp Cognito để xử lý đăng nhập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Tích hợp API Gateway Invoke URL để gọi 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Chạy npm run build ra thư mục build sẵn sàng upload S3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Tiến Quốc: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Chuẩn bị email để verify trên SES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GIAI ĐOẠN A — Networking (VPC)</w:t>
      </w:r>
    </w:p>
    <w:p>
      <w:pPr>
        <w:pStyle w:val="Heading3"/>
        <w:spacing w:after="100" w:before="200"/>
      </w:pPr>
      <w:r>
        <w:t xml:space="preserve">Giới thiệu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Dựng bộ khung mạng cho toàn hệ thống. Đây là nền móng của mọi giai đoạn sau, nên cả nhóm ngồi làm cùng nhau.</w:t>
      </w:r>
    </w:p>
    <w:p>
      <w:pPr>
        <w:pStyle w:val="Heading3"/>
        <w:spacing w:after="100" w:before="200"/>
      </w:pPr>
      <w:r>
        <w:t xml:space="preserve">Chuẩn bị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Đã có IAM User với quyền VPC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Thống nhất CIDR: VPC 10.0.0.0/16, Public Subnet 10.0.1.0/24, Private Subnet 10.0.2.0/24</w:t>
      </w:r>
    </w:p>
    <w:p>
      <w:pPr>
        <w:pStyle w:val="Heading3"/>
        <w:spacing w:after="100" w:before="200"/>
      </w:pPr>
      <w:r>
        <w:t xml:space="preserve">Các bước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VPC playwright-vpc, CIDR 10.0.0.0/16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Public Subnet playwright-public-subnet, CIDR 10.0.1.0/24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Private Subnet playwright-private-subnet, CIDR 10.0.2.0/24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Internet Gateway playwright-igw, attach vào VPC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Elastic IP: vào EC2 Console → Elastic IPs → Allocate Elastic IP address → để mặc định → bấm Allocate, ghi lại Allocation ID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NAT Gateway playwright-nat: chọn Subnet = playwright-public-subnet, Connectivity type = Public, Elastic IP = chọn IP vừa tạo ở bước 5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Route Table playwright-public-rtb, chọn VPC playwright-vpc: Tab Routes → Edit routes → Add route: Destination 0.0.0.0/0, Target = Internet Gateway playwright-igw; Tab Subnet associations → Edit → chọn playwright-public-subnet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Route Table playwright-private-rtb, chọn VPC playwright-vpc: Tab Routes → Edit routes → Add route: Destination 0.0.0.0/0, Target = NAT Gateway playwright-nat; Tab Subnet associations → Edit → chọn playwright-private-subnet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Security Group playwright-sg-lambda, VPC playwright-vpc: Inbound không thêm rule; Outbound All traffic, Destination 0.0.0.0/0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Security Group playwright-sg-fargate, VPC playwright-vpc: Inbound không thêm rule; Outbound All traffic, Destination 0.0.0.0/0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Security Group playwright-sg-endpoint, VPC playwright-vpc: Inbound Type HTTPS Port 443 Source = playwright-sg-lambda; thêm rule thứ hai Type HTTPS Port 443 Source = playwright-sg-fargate; Outbound All traffic, Destination 0.0.0.0/0 (Phương Nhi) [chụp ảnh]</w:t>
      </w:r>
    </w:p>
    <w:p>
      <w:pPr>
        <w:pStyle w:val="Heading3"/>
        <w:spacing w:after="100" w:before="200"/>
      </w:pPr>
      <w:r>
        <w:t xml:space="preserve">Kiểm tra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VPC, Subnet, NAT Gateway đều ở trạng thái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 Table playwright-public-rtb có route 0.0.0.0/0 trỏ Internet Gateway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 Table playwright-private-rtb có route 0.0.0.0/0 trỏ NAT Gateway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Mỗi Route Table đã associate đúng Subnet tương ứng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Public Subnet đã bật Auto-assign public IPv4 address (Subnet → Actions → Edit subnet settings)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Outbound rule 'All traffic' của 3 security group đã đủ để gọi tới VPC Endpoint sau này — không cần thêm rule riêng</w:t>
      </w:r>
    </w:p>
    <w:p>
      <w:pPr>
        <w:pStyle w:val="Heading3"/>
        <w:spacing w:after="100" w:before="200"/>
      </w:pPr>
      <w:r>
        <w:t xml:space="preserve">Ghi chú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 Gateway tính phí theo giờ (~$0.045/giờ), xóa cuối buổi làm nếu muốn tiết kiệm, tạo lại đầu buổi sau mất khoảng 1-2 phút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Nếu xóa NAT Gateway thì nhớ cập nhật lại Route Table Private Subnet trước khi test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GIAI ĐOẠN B — Storage &amp; Data</w:t>
      </w:r>
    </w:p>
    <w:p>
      <w:pPr>
        <w:pStyle w:val="Heading3"/>
        <w:spacing w:after="100" w:before="200"/>
      </w:pPr>
      <w:r>
        <w:t xml:space="preserve">Giới thiệu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Tạo nơi lưu trữ cho toàn hệ thống: S3, ECR, DynamoDB.</w:t>
      </w:r>
    </w:p>
    <w:p>
      <w:pPr>
        <w:pStyle w:val="Heading3"/>
        <w:spacing w:after="100" w:before="200"/>
      </w:pPr>
      <w:r>
        <w:t xml:space="preserve">Chuẩn bị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Giai đoạn A hoàn thành</w:t>
      </w:r>
    </w:p>
    <w:p>
      <w:pPr>
        <w:pStyle w:val="Heading3"/>
        <w:spacing w:after="100" w:before="200"/>
      </w:pPr>
      <w:r>
        <w:t xml:space="preserve">Các bước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S3 bucket playwright-webui-xxx (Phương Nhi): Vào S3 Console → Create bucket; Bucket name playwright-webui-xxx; Region ap-southeast-1; Block Public Access tắt hết (sẽ dùng CloudFront + Origin Access Control); Sau khi tạo xong vào tab Properties → Static website hosting → Enable, Index document = index.html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S3 bucket playwright-report-xxx (Công Vũ)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ECR repository playwright-runner (Văn Phúc)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DynamoDB table playwright-test-history, Partition Key task_id (Tiến Quốc)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DynamoDB table playwright-error-log, Partition Key error_id (Tiến Quốc) [chụp ảnh]</w:t>
      </w:r>
    </w:p>
    <w:p>
      <w:pPr>
        <w:pStyle w:val="Heading3"/>
        <w:spacing w:after="100" w:before="200"/>
      </w:pPr>
      <w:r>
        <w:t xml:space="preserve">Kiểm tra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 bucket S3 hiển thị đúng tên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ECR repository có URI đầy đủ dạng &lt;account-id&gt;.dkr.ecr.ap-southeast-1.amazonaws.com/playwright-runner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 bảng DynamoDB ở trạng thái Active</w:t>
      </w:r>
    </w:p>
    <w:p>
      <w:pPr>
        <w:pStyle w:val="Heading3"/>
        <w:spacing w:after="100" w:before="200"/>
      </w:pPr>
      <w:r>
        <w:t xml:space="preserve">Ghi chú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Tên S3 bucket phải unique toàn cầu, nếu bị trùng thì thêm số ngẫu nhiên phía sau</w:t>
      </w:r>
    </w:p>
    <w:p>
      <w:pPr>
        <w:spacing w:after="12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Theo yêu cầu triển khai thực tế: bucket playwright-webui-xxx và toàn bộ luồng CloudFront có thể bỏ qua nếu không cần host frontend qua S3/CloudFront — các phần còn lại (ECR, DynamoDB) vẫn cần làm bình thường.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GIAI ĐOẠN C — Queue, VPC Endpoints &amp; IAM Roles</w:t>
      </w:r>
    </w:p>
    <w:p>
      <w:pPr>
        <w:pStyle w:val="Heading3"/>
        <w:spacing w:after="100" w:before="200"/>
      </w:pPr>
      <w:r>
        <w:t xml:space="preserve">Giới thiệu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Tạo hàng đợi SQS, VPC Endpoints để Lambda/Fargate giao tiếp nội bộ không qua internet, và IAM Roles cho Lambda/ECS hoạt động đúng quyền.</w:t>
      </w:r>
    </w:p>
    <w:p>
      <w:pPr>
        <w:pStyle w:val="Heading3"/>
        <w:spacing w:after="100" w:before="200"/>
      </w:pPr>
      <w:r>
        <w:t xml:space="preserve">Chuẩn bị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Giai đoạn A, B hoàn thành</w:t>
      </w:r>
    </w:p>
    <w:p>
      <w:pPr>
        <w:pStyle w:val="Heading3"/>
        <w:spacing w:after="100" w:before="200"/>
      </w:pPr>
      <w:r>
        <w:t xml:space="preserve">Các bước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SQS playwright-dlq (Hoài Quý)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SQS playwright-task-queue, gắn Dead Letter Queue = playwright-dlq, maxReceiveCount = 3 (Hoài Quý)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VPC Endpoint cho S3 (Gateway type) (Tiến Quốc)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Associate VPC Endpoint S3 vào Route Table playwright-private-rtb: vào VPC Console → Endpoints → chọn endpoint S3 → tab Route tables → Edit route tables → tick playwright-private-rtb (và playwright-public-rtb nếu cần) → Save. Nếu bỏ qua bước này, Fargate ở private subnet không gọi được S3 dù endpoint hiện Available (Tiến Quốc)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VPC Endpoint cho ECR dkr (Interface type), gắn Security Group playwright-sg-endpoint (Tiến Quốc)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Tạo thêm 3 VPC Endpoint (Interface type), cùng gắn Security Group playwright-sg-endpoint, đặt trong Private Subnet: com.amazonaws.ap-southeast-1.ecr.api (bắt buộc đi kèm ecr.dkr), com.amazonaws.ap-southeast-1.logs (để Fargate ghi CloudWatch Logs không qua NAT), com.amazonaws.ap-southeast-1.secretsmanager (để Fargate lấy test credentials không qua NAT) (Tiến Quốc)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Với mỗi Interface Endpoint vừa tạo, kiểm tra tab Details → 'Private DNS names enabled' = Yes. Nếu tắt, Docker daemon trong container không tự resolve được endpoint (Tiến Quốc)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IAM Role playwright-lambda-role, Trusted entity = Lambda, attach các quyền: AmazonSQSFullAccess, AmazonECS_FullAccess, AmazonDynamoDBFullAccess, CloudWatchLogsFullAccess, SecretsManagerReadWrite, AmazonS3FullAccess, AmazonSESFullAccess, IAMFullAccess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Thêm inline policy cho playwright-lambda-role cho phép iam:PassRole tới playwright-ecs-execution-role và playwright-ecs-task-role. Không có quyền này, Lambda Coordinator gọi ecs:RunTask sẽ báo lỗi 'not authorized to perform iam:PassRole' dù đã có AmazonECS_FullAccess. JSON policy: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{"Version":"2012-10-17","Statement":[{"Effect":"Allow","Action":"iam:PassRole","Resource":["arn:aws:iam::&lt;account-id&gt;:role/playwright-ecs-execution-role","arn:aws:iam::&lt;account-id&gt;:role/playwright-ecs-task-role"]}]}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IAM Role playwright-ecs-execution-role, Trusted entity = ECS Task, attach AmazonECSTaskExecutionRolePolicy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IAM Role playwright-ecs-task-role, Trusted entity = ECS Task, attach quyền S3 PutObject và CloudWatch Logs, SecretsManagerReadWrite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Thêm inline policy cho playwright-ecs-task-role cho phép dynamodb:PutItem và dynamodb:UpdateItem trên bảng playwright-test-history, vì Fargate task tự ghi trạng thái running/success/failed trực tiếp, không qua Lambda. JSON policy: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{"Version":"2012-10-17","Statement":[{"Effect":"Allow","Action":["dynamodb:PutItem","dynamodb:UpdateItem"],"Resource":"arn:aws:dynamodb:ap-southeast-1:&lt;account-id&gt;:table/playwright-test-history"}]}</w:t>
      </w:r>
    </w:p>
    <w:p>
      <w:pPr>
        <w:pStyle w:val="Heading3"/>
        <w:spacing w:after="100" w:before="200"/>
      </w:pPr>
      <w:r>
        <w:t xml:space="preserve">Kiểm tra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SQS Task Queue có DLQ được gắn đúng trong tab Dead-letter 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VPC Endpoints ở trạng thái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IAM Role hiển thị đúng policy đã attach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Route Table playwright-private-rtb có route với prefix list pl-xxxxx (com.amazonaws...s3) trỏ tới Gateway Endpoint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playwright-lambda-role có inline policy PassRole cho 2 role ECS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playwright-ecs-task-role có inline policy DynamoDB PutItem/UpdateItem cho bảng playwright-test-history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GIAI ĐOẠN D — Docker Image</w:t>
      </w:r>
    </w:p>
    <w:p>
      <w:pPr>
        <w:pStyle w:val="Heading3"/>
        <w:spacing w:after="100" w:before="200"/>
      </w:pPr>
      <w:r>
        <w:t xml:space="preserve">Giới thiệu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Đóng gói môi trường Playwright thành Docker image và đẩy lên ECR để Fargate sử dụng.</w:t>
      </w:r>
    </w:p>
    <w:p>
      <w:pPr>
        <w:pStyle w:val="Heading3"/>
        <w:spacing w:after="100" w:before="200"/>
      </w:pPr>
      <w:r>
        <w:t xml:space="preserve">Chuẩn bị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Dockerfile + Playwright scripts đã viết xong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Đã cài Docker Desktop và AWS CLI trên máy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Đã cấu hình aws configure với Access Key của Văn Phúc</w:t>
      </w:r>
    </w:p>
    <w:p>
      <w:pPr>
        <w:pStyle w:val="Heading3"/>
        <w:spacing w:after="100" w:before="200"/>
      </w:pPr>
      <w:r>
        <w:t xml:space="preserve">Các bước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image: docker build -t playwright-runner . (Văn Phúc)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Nếu máy build là Mac Apple Silicon (arm64) hoặc bất kỳ máy arm64 nào, PHẢI build với cờ platform để khớp kiến trúc Fargate (x86_64), nếu không image sẽ không chạy được trên Fargate: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docker build --platform=linux/amd64 -t playwright-runner 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ECR: aws ecr get-login-password --region ap-southeast-1 | docker login --username AWS --password-stdin &lt;account-id&gt;.dkr.ecr.ap-southeast-1.amazonaws.com (Văn Phúc)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image: docker tag playwright-runner:latest &lt;account-id&gt;.dkr.ecr.ap-southeast-1.amazonaws.com/playwright-runner:latest (Văn Phúc)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image: docker push &lt;account-id&gt;.dkr.ecr.ap-southeast-1.amazonaws.com/playwright-runner:latest (Văn Phúc) [chụp ảnh]</w:t>
      </w:r>
    </w:p>
    <w:p>
      <w:pPr>
        <w:pStyle w:val="Heading3"/>
        <w:spacing w:after="100" w:before="200"/>
      </w:pPr>
      <w:r>
        <w:t xml:space="preserve">Kiểm tra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xuất hiện trên ECR Console với tag latest và có Image URI đầy đủ [chụp ảnh]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Kiểm tra kiến trúc image trước khi push: docker inspect playwright-runner | grep Architecture → phải ra amd64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GIAI ĐOẠN E — ECS Cluster &amp; Task Definition</w:t>
      </w:r>
    </w:p>
    <w:p>
      <w:pPr>
        <w:pStyle w:val="Heading3"/>
        <w:spacing w:after="100" w:before="200"/>
      </w:pPr>
      <w:r>
        <w:t xml:space="preserve">Giới thiệu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Định nghĩa cách Fargate chạy container: image nào, cấu hình mạng, tài nguyên CPU/RAM.</w:t>
      </w:r>
    </w:p>
    <w:p>
      <w:pPr>
        <w:pStyle w:val="Heading3"/>
        <w:spacing w:after="100" w:before="200"/>
      </w:pPr>
      <w:r>
        <w:t xml:space="preserve">Chuẩn bị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Giai đoạn C, D hoàn thành (có Image URI và IAM Role)</w:t>
      </w:r>
    </w:p>
    <w:p>
      <w:pPr>
        <w:pStyle w:val="Heading3"/>
        <w:spacing w:after="100" w:before="200"/>
      </w:pPr>
      <w:r>
        <w:t xml:space="preserve">Các bước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ECS Cluster playwright-cluster (Fargate type) (Văn Phúc)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Task Definition playwright-task-def: Container name playwright-container; Image URI lấy từ Giai đoạn D; CPU 1 vCPU, RAM 2GB; Log configuration CloudWatch, log group /ecs/playwright-runner; Execution Role playwright-ecs-execution-role; Task Role playwright-ecs-task-role (Văn Phúc)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Trong phần Infrastructure requirements của Task Definition: chọn Operating system/Architecture = Linux/X86_64 để khớp với image đã build ở Giai đoạn D. Network mode để mặc định (Fargate tự set awsvpc)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Thêm 2 biến môi trường mới vào container playwright-container: TEST_HISTORY_TABLE = playwright-test-history và TEST_CREDENTIALS_SECRET_NAME = playwright/test-credentials</w:t>
      </w:r>
    </w:p>
    <w:p>
      <w:pPr>
        <w:pStyle w:val="Heading3"/>
        <w:spacing w:after="100" w:before="200"/>
      </w:pPr>
      <w:r>
        <w:t xml:space="preserve">Kiểm tra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Definition ở trạng thái ACTIVE trên Console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Task Definition hiển thị đúng Architecture = X86_64 và Network mode = awsvpc</w:t>
      </w:r>
    </w:p>
    <w:p>
      <w:pPr>
        <w:pStyle w:val="Heading3"/>
        <w:spacing w:after="100" w:before="200"/>
      </w:pPr>
      <w:r>
        <w:t xml:space="preserve">Ghi chú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CPU/RAM có thể điều chỉnh nếu test Playwright chạy quá chậm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GIAI ĐOẠN F — Lambda Functions</w:t>
      </w:r>
    </w:p>
    <w:p>
      <w:pPr>
        <w:pStyle w:val="Heading3"/>
        <w:spacing w:after="100" w:before="200"/>
      </w:pPr>
      <w:r>
        <w:t xml:space="preserve">Giới thiệu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Triển khai 4 Lambda lên Console, điền biến môi trường và cấu hình trigger.</w:t>
      </w:r>
    </w:p>
    <w:p>
      <w:pPr>
        <w:pStyle w:val="Heading3"/>
        <w:spacing w:after="100" w:before="200"/>
      </w:pPr>
      <w:r>
        <w:t xml:space="preserve">Chuẩn bị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Giai đoạn A, C, E hoàn thành (cần Subnet ID, Security Group ID, Cluster name)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4 Lambda đã viết xong</w:t>
      </w:r>
    </w:p>
    <w:p>
      <w:pPr>
        <w:pStyle w:val="Heading3"/>
        <w:spacing w:after="100" w:before="200"/>
      </w:pPr>
      <w:r>
        <w:t xml:space="preserve">Các bước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Lambda playwright-api-backend, runtime Python 3.12, gắn role playwright-lambda-role: Paste code vào editor; Configuration → Environment variables: điền TASK_QUEUE_URL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Thêm route GET (vd /history) cho playwright-api-backend để phục vụ Dashboard đọc lịch sử test/report, xử lý song song với route POST /trigger trong cùng 1 Lambda (phân biệt qua event.routeKey trong code). Điền thêm env var TEST_HISTORY_TABLE và REPORT_BUCKET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Lambda playwright-coordinator, runtime Python 3.12, gắn role playwright-lambda-role: Paste code vào editor; Configuration → Environment variables: điền đủ env vars theo Phần 0; Configuration → General configuration: tăng Timeout lên 30 giây (Hoài Quý)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Gắn trigger cho playwright-coordinator = SQS playwright-task-queue, batch size = 1 (Hoài Quý)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Lambda playwright-error-handler, runtime Python 3.12, gắn role playwright-lambda-role: Paste code vào editor; Configuration → Environment variables: điền env vars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Gắn trigger cho playwright-error-handler = SQS playwright-dlq, batch size = 1 (Hoài Quý)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Lambda playwright-postprocessing, runtime Python 3.12, gắn role playwright-lambda-role: Paste code vào editor; Configuration → Environment variables: điền env vars; Configuration → VPC: chọn VPC playwright-vpc, chọn Private Subnet, chọn Security Group playwright-sg-lambda; Configuration → General configuration: tăng Timeout lên 30 giây (Công Vũ)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EventBridge rule để trigger playwright-postprocessing khi ECS Task kết thúc (Công Vũ): Vào EventBridge Console, chọn Create rule; Rule type Rule with an event pattern; Event source AWS events; Event pattern chọn service Elastic Container Service, event type ECS Task State Change, detail-type ECS Task State Change, filter thêm "lastStatus": ["STOPPED"] và "clusterArn" trỏ đúng cluster playwright-cluster; Target Lambda playwright-postprocessing [chụp ảnh]</w:t>
      </w:r>
    </w:p>
    <w:p>
      <w:pPr>
        <w:pStyle w:val="Heading3"/>
        <w:spacing w:after="100" w:before="200"/>
      </w:pPr>
      <w:r>
        <w:t xml:space="preserve">Kiểm tra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Mỗi Lambda ở trạng thái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 Configuration → VPC của từng Lambda hiển thị đúng Subnet và Security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 Triggers của từng Lambda hiển thị đúng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Route GET /history của playwright-api-backend trả JSON đúng khi test bằng Postman/curl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Tab Configuration → Permissions của playwright-api-backend có resource-based policy statement với Principal = apigateway.amazonaws.com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Tab Configuration → Permissions của playwright-postprocessing có resource-based policy statement với Principal = events.amazonaws.com (do EventBridge rule tạo). Nếu tạo trigger qua CLI/import mà không thấy, thêm thủ công qua Add permissions → AWS service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GIAI ĐOẠN G — Secrets &amp; Notification</w:t>
      </w:r>
    </w:p>
    <w:p>
      <w:pPr>
        <w:pStyle w:val="Heading3"/>
        <w:spacing w:after="100" w:before="200"/>
      </w:pPr>
      <w:r>
        <w:t xml:space="preserve">Giới thiệu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Lưu API Key an toàn và cấu hình gửi email báo cáo.</w:t>
      </w:r>
    </w:p>
    <w:p>
      <w:pPr>
        <w:pStyle w:val="Heading3"/>
        <w:spacing w:after="100" w:before="200"/>
      </w:pPr>
      <w:r>
        <w:t xml:space="preserve">Chuẩn bị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Có sẵn OpenAI API 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Có email dùng để gửi báo cáo</w:t>
      </w:r>
    </w:p>
    <w:p>
      <w:pPr>
        <w:pStyle w:val="Heading3"/>
        <w:spacing w:after="100" w:before="200"/>
      </w:pPr>
      <w:r>
        <w:t xml:space="preserve">Các bước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secret playwright/openai-api-key trong Secrets Manager, dán API Key vào (Công Vũ)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Tạo thêm secret playwright/test-credentials trong Secrets Manager: Store a new secret → Other type of secret → điền key/value (vd username/password hoặc token tùy script) → Next → Secret name playwright/test-credentials → Next → Next → Store. Dùng cho container Fargate tự lấy tài khoản test trước khi chạy (Văn Phúc)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email người gửi trên SES (Tiến Quốc)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gửi thử 1 email từ SES Console (Tiến Quốc) [chụp ảnh]</w:t>
      </w:r>
    </w:p>
    <w:p>
      <w:pPr>
        <w:pStyle w:val="Heading3"/>
        <w:spacing w:after="100" w:before="200"/>
      </w:pPr>
      <w:r>
        <w:t xml:space="preserve">Kiểm tra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Secret hiển thị trên Secrets Manager Console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Cả 2 secret (openai-api-key và test-credentials) đều hiển thị đúng, copy được ARN của test-credentials để điền vào biến TEST_CREDENTIALS_SECRET_NAME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verify thành công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test gửi và nhận được</w:t>
      </w:r>
    </w:p>
    <w:p>
      <w:pPr>
        <w:pStyle w:val="Heading3"/>
        <w:spacing w:after="100" w:before="200"/>
      </w:pPr>
      <w:r>
        <w:t xml:space="preserve">Ghi chú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 mặc định ở chế độ Sandbox, chỉ gửi được đến email đã verify — nên request Production Access sớm nếu cần gửi cho email bất kỳ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GIAI ĐOẠN H — Auth &amp; API Gateway</w:t>
      </w:r>
    </w:p>
    <w:p>
      <w:pPr>
        <w:pStyle w:val="Heading3"/>
        <w:spacing w:after="100" w:before="200"/>
      </w:pPr>
      <w:r>
        <w:t xml:space="preserve">Giới thiệu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Thiết lập đăng nhập, phân quyền người dùng và cổng API cho Frontend giao tiếp với Backend.</w:t>
      </w:r>
    </w:p>
    <w:p>
      <w:pPr>
        <w:pStyle w:val="Heading3"/>
        <w:spacing w:after="100" w:before="200"/>
      </w:pPr>
      <w:r>
        <w:t xml:space="preserve">Chuẩn bị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Giai đoạn F hoàn thành (có Lambda API Backend)</w:t>
      </w:r>
    </w:p>
    <w:p>
      <w:pPr>
        <w:pStyle w:val="Heading3"/>
        <w:spacing w:after="100" w:before="200"/>
      </w:pPr>
      <w:r>
        <w:t xml:space="preserve">Các bước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Cognito User Pool playwright-user-pool (Phương Nhi): Provider type Cognito user pool; Sign-in option Email; Password policy để mặc định; MFA No MFA; User account recovery để mặc định; Required attributes email; App type Public client, App name playwright-app; Callback URL điền tạm http://localhost:3000, cập nhật lại sau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3 Group trong User Pool: Admin, QA, Developer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App Client cho User Pool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tài khoản test cho từng Group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API Gateway playwright-api (Phương Nhi): Chọn HTTP API (không phải REST API); Integration Lambda, chọn playwright-api-backend; Method POST, Resource path /trigger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route tích hợp với Lambda playwright-api-backend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Tạo thêm route GET /history: Routes → Create → Method GET, Path /history → Attach integration → chọn Lambda playwright-api-backend (dùng lại cùng Lambda)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Gắn Cognito Authorizer vào route /trigger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Gắn Cognito Authorizer vào route /history tương tự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Cấu hình CORS trên API Gateway: vào menu CORS bên trái → Configure → Access-Control-Allow-Origin điền domain frontend thực tế (hoặc * lúc test); Access-Control-Allow-Methods GET, POST, OPTIONS; Access-Control-Allow-Headers authorization, content-type. Bắt buộc phải có nếu frontend không cùng domain với Invoke URL, nếu không trình duyệt sẽ chặn dù Postman/curl vẫn pass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API, lấy Invoke URL (Phương Nhi) [chụp ảnh]</w:t>
      </w:r>
    </w:p>
    <w:p>
      <w:pPr>
        <w:pStyle w:val="Heading3"/>
        <w:spacing w:after="100" w:before="200"/>
      </w:pPr>
      <w:r>
        <w:t xml:space="preserve">Kiểm tra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thử API bằng Postman hoặc curl kèm JWT token, nhận về response đúng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Test route GET /history bằng: curl -X GET &lt;invoke-url&gt;/history -H "Authorization: Bearer &lt;JWT&gt;" → phải trả JSON, không lỗi 401/403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Kiểm tra Cognito Authorizer: Issuer URL đúng dạng https://cognito-idp.ap-southeast-1.amazonaws.com/&lt;user-pool-id&gt; và Audience đúng App Client ID của playwright-app (lấy từ Cognito → App integration → App client list). Sai 1 trong 2 sẽ luôn trả 401 dù token hợp lệ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GIAI ĐOẠN I — Frontend</w:t>
      </w:r>
    </w:p>
    <w:p>
      <w:pPr>
        <w:spacing w:after="12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Theo yêu cầu triển khai: nếu không dùng CloudFront + S3 Web UI thì có thể bỏ qua toàn bộ giai đoạn này. Nếu frontend được host ở nơi khác (vd Vercel, Amplify, hoặc chạy local để demo), chỉ cần đảm bảo đã cập nhật đúng Invoke URL (Giai đoạn H) và Cognito App Client ID/Callback URL cho khớp domain thực tế đang dùng.</w:t>
      </w:r>
    </w:p>
    <w:p>
      <w:pPr>
        <w:pStyle w:val="Heading3"/>
        <w:spacing w:after="100" w:before="200"/>
      </w:pPr>
      <w:r>
        <w:t xml:space="preserve">Giới thiệu (nếu vẫn dùng CloudFront + S3)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Đưa giao diện Dashboard lên S3 và phân phối qua CloudFront.</w:t>
      </w:r>
    </w:p>
    <w:p>
      <w:pPr>
        <w:pStyle w:val="Heading3"/>
        <w:spacing w:after="100" w:before="200"/>
      </w:pPr>
      <w:r>
        <w:t xml:space="preserve">Chuẩn bị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Giai đoạn H hoàn thành (có Invoke URL để nhúng vào code Frontend)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HTML/CSS/JS đã viết xong</w:t>
      </w:r>
    </w:p>
    <w:p>
      <w:pPr>
        <w:pStyle w:val="Heading3"/>
        <w:spacing w:after="100" w:before="200"/>
      </w:pPr>
      <w:r>
        <w:t xml:space="preserve">Các bước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Cập nhật Invoke URL và Cognito config vào code Frontend (Phương Nhi)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file lên bucket playwright-webui-xxx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Cấu hình Block Public Access, chỉ cho CloudFront truy cập qua Origin Access Control (Phương Nhi)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CloudFront Distribution (Phương Nhi): Origin domain chọn bucket playwright-webui-xxx; Origin access Origin access control settings → Create new OAC → Sign requests; Default root object index.html; Sau khi tạo xong, CloudFront hiện thông báo cần cập nhật S3 bucket policy → bấm Copy policy → vào S3 bucket → tab Permissions → Bucket policy → paste vào; Cập nhật lại Callback URL trong Cognito App Client thành CloudFront Domain Name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Chờ Distribution deploy xong, lấy Domain Name (Phương Nhi) [chụp ảnh]</w:t>
      </w:r>
    </w:p>
    <w:p>
      <w:pPr>
        <w:pStyle w:val="Heading3"/>
        <w:spacing w:after="100" w:before="200"/>
      </w:pPr>
      <w:r>
        <w:t xml:space="preserve">Kiểm tra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Mở Domain Name của CloudFront trên trình duyệt, Dashboard hiển thị đúng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Truy cập trực tiếp URL S3 bị chặn, phải qua CloudFront</w:t>
      </w:r>
    </w:p>
    <w:p>
      <w:pPr>
        <w:pStyle w:val="Heading3"/>
        <w:spacing w:after="100" w:before="200"/>
      </w:pPr>
      <w:r>
        <w:t xml:space="preserve">Ghi chú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CloudFront cache nội dung, nếu sửa Frontend không thấy thay đổi thì cần Invalidate Cache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GIAI ĐOẠN J — EventBridge</w:t>
      </w:r>
    </w:p>
    <w:p>
      <w:pPr>
        <w:pStyle w:val="Heading3"/>
        <w:spacing w:after="100" w:before="200"/>
      </w:pPr>
      <w:r>
        <w:t xml:space="preserve">Giới thiệu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Cấu hình lịch chạy test tự động không cần người bấm nút.</w:t>
      </w:r>
    </w:p>
    <w:p>
      <w:pPr>
        <w:pStyle w:val="Heading3"/>
        <w:spacing w:after="100" w:before="200"/>
      </w:pPr>
      <w:r>
        <w:t xml:space="preserve">Chuẩn bị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Giai đoạn F hoàn thành</w:t>
      </w:r>
    </w:p>
    <w:p>
      <w:pPr>
        <w:pStyle w:val="Heading3"/>
        <w:spacing w:after="100" w:before="200"/>
      </w:pPr>
      <w:r>
        <w:t xml:space="preserve">Các bước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Vào EventBridge Console → Rules → Create rule (Hoài Quý): Rule type Schedule; Schedule pattern Cron expression, ví dụ cron(0 1 * * ? *) = chạy mỗi ngày 8h sáng giờ Việt Nam (UTC+7)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target = Target: SQS queue ➜ chọn hàng đợi playwright-task-queue, kèm input JSON mẫu theo format ở Phần 0 (Hoài Quý) [chụp ảnh]</w:t>
      </w:r>
    </w:p>
    <w:p>
      <w:pPr>
        <w:pStyle w:val="Heading3"/>
        <w:spacing w:after="100" w:before="200"/>
      </w:pPr>
      <w:r>
        <w:t xml:space="preserve">Kiểm tra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Rule ở trạng thái Enabled</w:t>
      </w:r>
    </w:p>
    <w:p>
      <w:pPr>
        <w:pStyle w:val="Heading3"/>
        <w:spacing w:after="100" w:before="200"/>
      </w:pPr>
      <w:r>
        <w:t xml:space="preserve">Ghi chú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Nên đặt giờ chạy lệch giờ demo để tránh test tự động chạy giữa lúc thuyết trình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GIAI ĐOẠN K — Test End-to-End</w:t>
      </w:r>
    </w:p>
    <w:p>
      <w:pPr>
        <w:pStyle w:val="Heading3"/>
        <w:spacing w:after="100" w:before="200"/>
      </w:pPr>
      <w:r>
        <w:t xml:space="preserve">Giới thiệu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Kiểm tra toàn bộ luồng từ đầu đến cuối.</w:t>
      </w:r>
    </w:p>
    <w:p>
      <w:pPr>
        <w:pStyle w:val="Heading3"/>
        <w:spacing w:after="100" w:before="200"/>
      </w:pPr>
      <w:r>
        <w:t xml:space="preserve">Chuẩn bị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Tất cả Giai đoạn A đến J hoàn thành</w:t>
      </w:r>
    </w:p>
    <w:p>
      <w:pPr>
        <w:pStyle w:val="Heading3"/>
        <w:spacing w:after="100" w:before="200"/>
      </w:pPr>
      <w:r>
        <w:t xml:space="preserve">Các bước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Dashboard qua CloudFront URL (hoặc domain frontend đang dùng)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Đăng nhập bằng Cognito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test thủ công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Kiểm tra message vào SQS Task Queue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Kiểm tra Fargate Task chạy trên ECS Console (RUNNING → STOPPED)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Kiểm tra log CloudWatch của Fargate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Kiểm tra report lên S3 Report bucket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Kiểm tra Lambda Post-processing chạy, gọi AI thành công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Kiểm tra DynamoDB có bản ghi đầy đủ, status = success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Kiểm tra nhận được email báo cáo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test với URL sai, kiểm tra DLQ và Error Handler hoạt động, DynamoDB error-log có bản ghi mới [chụp ảnh]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Trong lúc test, mở song song CloudWatch Logs của 3 Lambda: /aws/lambda/playwright-coordinator, /aws/lambda/playwright-postprocessing, /aws/lambda/playwright-error-handler. Đây là nơi lộ ra lỗi PassRole, lỗi timeout VPC, lỗi Secrets Manager — DynamoDB/S3 sẽ không hiện các lỗi này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Test route GET /history từ Dashboard (hoặc curl) để xác nhận Dashboard đọc được lịch sử test/report vừa tạo</w:t>
      </w:r>
    </w:p>
    <w:p>
      <w:pPr>
        <w:pStyle w:val="Heading3"/>
        <w:spacing w:after="100" w:before="200"/>
      </w:pPr>
      <w:r>
        <w:t xml:space="preserve">Kiểm tra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Toàn bộ 11 bước trên đều hoạt động đúng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Log của 3 Lambda ở trên không có lỗi (đặc biệt lỗi AccessDenied hoặc PassRole)</w:t>
      </w:r>
    </w:p>
    <w:p>
      <w:pPr>
        <w:pStyle w:val="Heading3"/>
        <w:spacing w:after="100" w:before="200"/>
      </w:pPr>
      <w:r>
        <w:t xml:space="preserve">Ghi chú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Nên quay lại video màn hình lúc test end-to-end để dùng làm tư liệu demo khi thuyết trình</w:t>
      </w:r>
    </w:p>
    <w:p>
      <w:pPr>
        <w:spacing w:after="120"/>
      </w:pPr>
      <w:r>
        <w:rPr>
          <w:b/>
          <w:bCs/>
          <w:color w:val="C00000"/>
        </w:rPr>
        <w:t xml:space="preserve">[BỔ SUNG] </w:t>
      </w:r>
      <w:r>
        <w:rPr>
          <w:color w:val="C00000"/>
          <w:highlight w:val="yellow"/>
          <w:highlightCs w:val="yellow"/>
        </w:rPr>
        <w:t xml:space="preserve">Dọn dẹp cuối buổi: vào VPC Console → NAT Gateways → chọn playwright-nat → Actions → Delete. Sau khi xoá, vào Route Table playwright-private-rtb → xoá route 0.0.0.0/0 trỏ NAT (nếu không xoá, route 'treo' gây lỗi khi Fargate cố ra ngoài). Đầu buổi sau: tạo lại NAT Gateway (dùng lại Elastic IP cũ nếu chưa release) → cập nhật lại route ở playwright-private-rtb.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2026-07-09T16:35:05.681Z</dcterms:created>
  <dcterms:modified xsi:type="dcterms:W3CDTF">2026-07-09T16:35:05.694Z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