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6A1D73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BTTH : </w:t>
      </w:r>
    </w:p>
    <w:p w14:paraId="1AB5A6AE">
      <w:pPr>
        <w:rPr>
          <w:rFonts w:hint="default"/>
          <w:lang w:val="en-US"/>
        </w:rPr>
      </w:pPr>
    </w:p>
    <w:p w14:paraId="508A3EF8">
      <w:r>
        <w:drawing>
          <wp:inline distT="0" distB="0" distL="114300" distR="114300">
            <wp:extent cx="5265420" cy="3209290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103BF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Bài 1 :</w:t>
      </w:r>
    </w:p>
    <w:p w14:paraId="79896E45">
      <w:pPr>
        <w:rPr>
          <w:rFonts w:hint="default"/>
          <w:b/>
          <w:bCs/>
          <w:lang w:val="en-US"/>
        </w:rPr>
      </w:pPr>
    </w:p>
    <w:tbl>
      <w:tblPr>
        <w:tblStyle w:val="3"/>
        <w:tblW w:w="8938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98"/>
        <w:gridCol w:w="1606"/>
        <w:gridCol w:w="2937"/>
        <w:gridCol w:w="3697"/>
      </w:tblGrid>
      <w:tr w14:paraId="2A74D8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7" w:hRule="atLeast"/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511858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Thứ tự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9134F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Thành phần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10632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Vai trò chính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ED8B7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Hướng tương tác</w:t>
            </w:r>
          </w:p>
        </w:tc>
      </w:tr>
      <w:tr w14:paraId="6D2CE2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27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4A65C1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6CEF2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Khách hàng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9FAF8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Gửi yêu cầu và nhận kết quả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30976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Gửi → Website</w:t>
            </w:r>
          </w:p>
        </w:tc>
      </w:tr>
      <w:tr w14:paraId="428BEB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27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E7EAA9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81550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Website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54D62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Xử lý nghiệp vụ, trung gian truyền dữ liệu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72D76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Nhận từ Khách hàng ↔ Gửi đến Hệ thống thanh toán</w:t>
            </w:r>
          </w:p>
        </w:tc>
      </w:tr>
      <w:tr w14:paraId="7BCCA5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7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871849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C3693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Hệ thống thanh toán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0CBA6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Xử lý giao dịch tài chính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E669F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Nhận từ Website ↔ Phản hồi kết quả</w:t>
            </w:r>
          </w:p>
        </w:tc>
      </w:tr>
    </w:tbl>
    <w:p w14:paraId="44B8EECD">
      <w:pPr>
        <w:rPr>
          <w:rFonts w:hint="default"/>
          <w:b/>
          <w:bCs/>
          <w:lang w:val="en-US"/>
        </w:rPr>
      </w:pPr>
    </w:p>
    <w:p w14:paraId="4718EB6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Bài 2 : </w:t>
      </w:r>
    </w:p>
    <w:p w14:paraId="6CE38861">
      <w:pPr>
        <w:rPr>
          <w:rFonts w:hint="default"/>
          <w:b/>
          <w:bCs/>
          <w:lang w:val="en-US"/>
        </w:rPr>
      </w:pPr>
    </w:p>
    <w:p w14:paraId="27AA83D9">
      <w:r>
        <w:drawing>
          <wp:inline distT="0" distB="0" distL="114300" distR="114300">
            <wp:extent cx="5272405" cy="3324225"/>
            <wp:effectExtent l="0" t="0" r="635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3EB20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Bài 3 : </w:t>
      </w:r>
    </w:p>
    <w:p w14:paraId="72F4DA4B">
      <w:pPr>
        <w:rPr>
          <w:rFonts w:hint="default"/>
          <w:lang w:val="en-US"/>
        </w:rPr>
      </w:pPr>
    </w:p>
    <w:p w14:paraId="2B63FF88">
      <w:r>
        <w:drawing>
          <wp:inline distT="0" distB="0" distL="114300" distR="114300">
            <wp:extent cx="5266055" cy="3783965"/>
            <wp:effectExtent l="0" t="0" r="6985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8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F5861"/>
    <w:p w14:paraId="05A069DB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Bài 4 : </w:t>
      </w:r>
    </w:p>
    <w:p w14:paraId="260317E1">
      <w:pPr>
        <w:rPr>
          <w:rFonts w:hint="default"/>
          <w:lang w:val="en-US"/>
        </w:rPr>
      </w:pPr>
    </w:p>
    <w:p w14:paraId="147878BC">
      <w:r>
        <w:drawing>
          <wp:inline distT="0" distB="0" distL="114300" distR="114300">
            <wp:extent cx="5268595" cy="3864610"/>
            <wp:effectExtent l="0" t="0" r="444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694FD"/>
    <w:p w14:paraId="6ED12F07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Bài 5 :</w:t>
      </w:r>
    </w:p>
    <w:p w14:paraId="4FDB0734">
      <w:pPr>
        <w:rPr>
          <w:rFonts w:hint="default"/>
          <w:lang w:val="en-US"/>
        </w:rPr>
      </w:pPr>
    </w:p>
    <w:p w14:paraId="27DD0BA9">
      <w:r>
        <w:drawing>
          <wp:inline distT="0" distB="0" distL="114300" distR="114300">
            <wp:extent cx="5269230" cy="4918075"/>
            <wp:effectExtent l="0" t="0" r="381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91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7F597"/>
    <w:p w14:paraId="7006E691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Bài 6 :</w:t>
      </w:r>
    </w:p>
    <w:p w14:paraId="7F2469F5">
      <w:pPr>
        <w:rPr>
          <w:rFonts w:hint="default"/>
          <w:b/>
          <w:bCs/>
          <w:lang w:val="en-US"/>
        </w:rPr>
      </w:pPr>
    </w:p>
    <w:p w14:paraId="3FD04D37">
      <w:r>
        <w:drawing>
          <wp:inline distT="0" distB="0" distL="114300" distR="114300">
            <wp:extent cx="5274310" cy="4215765"/>
            <wp:effectExtent l="0" t="0" r="13970" b="571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7D0CF"/>
    <w:p w14:paraId="545D5F54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Bài 7 :</w:t>
      </w:r>
    </w:p>
    <w:p w14:paraId="5506502F">
      <w:pPr>
        <w:rPr>
          <w:rFonts w:hint="default"/>
          <w:lang w:val="en-US"/>
        </w:rPr>
      </w:pPr>
    </w:p>
    <w:p w14:paraId="020B47BC">
      <w:pPr>
        <w:rPr>
          <w:rFonts w:hint="default"/>
          <w:lang w:val="en-US"/>
        </w:rPr>
      </w:pPr>
      <w:r>
        <w:drawing>
          <wp:inline distT="0" distB="0" distL="114300" distR="114300">
            <wp:extent cx="5271770" cy="5498465"/>
            <wp:effectExtent l="0" t="0" r="1270" b="317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49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ab/>
      </w:r>
    </w:p>
    <w:p w14:paraId="2695C482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Bài 8 :</w:t>
      </w:r>
    </w:p>
    <w:p w14:paraId="080B970B">
      <w:pPr>
        <w:rPr>
          <w:rFonts w:hint="default"/>
          <w:lang w:val="en-US"/>
        </w:rPr>
      </w:pPr>
    </w:p>
    <w:p w14:paraId="3ADC70E2">
      <w:r>
        <w:drawing>
          <wp:inline distT="0" distB="0" distL="114300" distR="114300">
            <wp:extent cx="5267325" cy="2524125"/>
            <wp:effectExtent l="0" t="0" r="5715" b="571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E6404"/>
    <w:p w14:paraId="1AA7BC6E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Bài 9 :</w:t>
      </w:r>
    </w:p>
    <w:p w14:paraId="5946547F">
      <w:pPr>
        <w:rPr>
          <w:rFonts w:hint="default"/>
          <w:b/>
          <w:bCs/>
          <w:lang w:val="en-US"/>
        </w:rPr>
      </w:pPr>
    </w:p>
    <w:p w14:paraId="13374F9C">
      <w:r>
        <w:drawing>
          <wp:inline distT="0" distB="0" distL="114300" distR="114300">
            <wp:extent cx="5272405" cy="3091180"/>
            <wp:effectExtent l="0" t="0" r="635" b="254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DE637"/>
    <w:p w14:paraId="6ED4DBDF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Bài 10 :</w:t>
      </w:r>
    </w:p>
    <w:p w14:paraId="259BA069">
      <w:pPr>
        <w:rPr>
          <w:rFonts w:hint="default"/>
          <w:lang w:val="en-US"/>
        </w:rPr>
      </w:pPr>
    </w:p>
    <w:p w14:paraId="2B2251BE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- Sequence diagram : </w:t>
      </w:r>
    </w:p>
    <w:p w14:paraId="19AFE8D9">
      <w:pPr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266055" cy="2793365"/>
            <wp:effectExtent l="0" t="0" r="6985" b="10795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A474A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 State diagram :</w:t>
      </w:r>
    </w:p>
    <w:p w14:paraId="1578312E">
      <w:pPr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267325" cy="1452880"/>
            <wp:effectExtent l="0" t="0" r="5715" b="1016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7D7A9B"/>
    <w:rsid w:val="3B7D7A9B"/>
    <w:rsid w:val="756A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212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2025-10-30T01:35:00Z</dcterms:created>
  <dc:creator>Hoàn Nguyễn</dc:creator>
  <cp:lastModifiedBy>Hoàn Nguyễn</cp:lastModifiedBy>
  <dcterms:modified xsi:type="dcterms:W3CDTF">2025-10-30T12:52:58Z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4DD5F5FAF2F741D2822AB69E78908835_11</vt:lpwstr>
  </property>
</Properties>
</file>