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Interface Control Document</w:t>
      </w:r>
    </w:p>
    <w:p w:rsidR="00000000" w:rsidDel="00000000" w:rsidP="00000000" w:rsidRDefault="00000000" w:rsidRPr="00000000" w14:paraId="0000000D">
      <w:pPr>
        <w:jc w:val="right"/>
        <w:rPr>
          <w:rFonts w:ascii="Arial" w:cs="Arial" w:eastAsia="Arial" w:hAnsi="Arial"/>
          <w:b w:val="1"/>
          <w:bCs w:val="1"/>
          <w:smallCaps w:val="1"/>
          <w:sz w:val="52"/>
          <w:szCs w:val="52"/>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0">
      <w:pPr>
        <w:jc w:val="left"/>
        <w:rPr>
          <w:rFonts w:ascii="Arial" w:cs="Arial" w:eastAsia="Arial" w:hAnsi="Arial"/>
        </w:rPr>
        <w:sectPr>
          <w:headerReference r:id="rId6" w:type="default"/>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20 February 2025</w:t>
      </w:r>
      <w:r w:rsidDel="00000000" w:rsidR="00000000" w:rsidRPr="00000000">
        <w:rPr>
          <w:rtl w:val="0"/>
        </w:rPr>
      </w:r>
    </w:p>
    <w:p w:rsidR="00000000" w:rsidDel="00000000" w:rsidP="00000000" w:rsidRDefault="00000000" w:rsidRPr="00000000" w14:paraId="00000021">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Interface Control Document</w:t>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2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0">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II, P.E.</w:t>
        <w:tab/>
        <w:t xml:space="preserve">Date</w:t>
      </w:r>
    </w:p>
    <w:p w:rsidR="00000000" w:rsidDel="00000000" w:rsidP="00000000" w:rsidRDefault="00000000" w:rsidRPr="00000000" w14:paraId="0000004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5">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6">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A">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B">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E">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50">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2/2/2025</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053">
            <w:pPr>
              <w:rPr>
                <w:rFonts w:ascii="Arial" w:cs="Arial" w:eastAsia="Arial" w:hAnsi="Arial"/>
              </w:rPr>
            </w:pPr>
            <w:r w:rsidDel="00000000" w:rsidR="00000000" w:rsidRPr="00000000">
              <w:rPr>
                <w:rtl w:val="0"/>
              </w:rPr>
            </w:r>
          </w:p>
        </w:tc>
        <w:tc>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55">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7">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1159372869"/>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w:t>
            </w:r>
          </w:hyperlink>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1"/>
              <w:bCs w:val="1"/>
              <w:rtl w:val="0"/>
            </w:rPr>
            <w:t xml:space="preserve">Overview</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w:t>
            </w:r>
          </w:hyperlink>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Arial" w:cs="Arial" w:eastAsia="Arial" w:hAnsi="Arial"/>
              <w:b w:val="1"/>
              <w:bCs w:val="1"/>
              <w:rtl w:val="0"/>
            </w:rPr>
            <w:t xml:space="preserve">References and Definitions</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w:t>
            </w:r>
          </w:hyperlink>
          <w:hyperlink w:anchor="_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Arial" w:cs="Arial" w:eastAsia="Arial" w:hAnsi="Arial"/>
              <w:rtl w:val="0"/>
            </w:rPr>
            <w:t xml:space="preserve">References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w:t>
            </w:r>
          </w:hyperlink>
          <w:hyperlink w:anchor="_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Arial" w:cs="Arial" w:eastAsia="Arial" w:hAnsi="Arial"/>
              <w:rtl w:val="0"/>
            </w:rPr>
            <w:t xml:space="preserve">Definitions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w:t>
            </w:r>
          </w:hyperlink>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1"/>
              <w:bCs w:val="1"/>
              <w:rtl w:val="0"/>
            </w:rPr>
            <w:t xml:space="preserve">Frontend Interface</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w:t>
            </w:r>
          </w:hyperlink>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Scope</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w:t>
            </w:r>
          </w:hyperlink>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Operational Description and Constraints</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w:t>
            </w:r>
          </w:hyperlink>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System Description</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3.4.</w:t>
            </w:r>
          </w:hyperlink>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Modes of Operations</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3.5.</w:t>
            </w:r>
          </w:hyperlink>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Users</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3.6.</w:t>
            </w:r>
          </w:hyperlink>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Support</w:t>
            <w:tab/>
          </w:r>
          <w:r w:rsidDel="00000000" w:rsidR="00000000" w:rsidRPr="00000000">
            <w:fldChar w:fldCharType="end"/>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65">
          <w:pPr>
            <w:tabs>
              <w:tab w:val="left" w:leader="none" w:pos="440"/>
              <w:tab w:val="right" w:leader="none" w:pos="9350"/>
            </w:tabs>
            <w:jc w:val="left"/>
            <w:rPr>
              <w:rFonts w:ascii="Arial" w:cs="Arial" w:eastAsia="Arial" w:hAnsi="Arial"/>
              <w:b w:val="1"/>
              <w:bCs w:val="1"/>
              <w:sz w:val="22"/>
              <w:szCs w:val="22"/>
            </w:rPr>
          </w:pPr>
          <w:r w:rsidDel="00000000" w:rsidR="00000000" w:rsidRPr="00000000">
            <w:rPr>
              <w:rFonts w:ascii="Arial" w:cs="Arial" w:eastAsia="Arial" w:hAnsi="Arial"/>
              <w:b w:val="1"/>
              <w:bCs w:val="1"/>
              <w:color w:val="000000"/>
              <w:u w:val="none"/>
              <w:rtl w:val="0"/>
            </w:rPr>
            <w:t xml:space="preserve">4</w:t>
          </w:r>
          <w:hyperlink w:anchor="_lnxbz9">
            <w:r w:rsidDel="00000000" w:rsidR="00000000" w:rsidRPr="00000000">
              <w:rPr>
                <w:rFonts w:ascii="Arial" w:cs="Arial" w:eastAsia="Arial" w:hAnsi="Arial"/>
                <w:b w:val="1"/>
                <w:bCs w:val="1"/>
                <w:rtl w:val="0"/>
              </w:rPr>
              <w:t xml:space="preserve">.</w:t>
            </w:r>
          </w:hyperlink>
          <w:hyperlink w:anchor="_lnxbz9">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1"/>
              <w:bCs w:val="1"/>
              <w:rtl w:val="0"/>
            </w:rPr>
            <w:t xml:space="preserve">Backend Interface</w:t>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6</w:t>
          </w:r>
        </w:p>
        <w:p w:rsidR="00000000" w:rsidDel="00000000" w:rsidP="00000000" w:rsidRDefault="00000000" w:rsidRPr="00000000" w14:paraId="00000066">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35nkun2">
            <w:r w:rsidDel="00000000" w:rsidR="00000000" w:rsidRPr="00000000">
              <w:rPr>
                <w:rFonts w:ascii="Arial" w:cs="Arial" w:eastAsia="Arial" w:hAnsi="Arial"/>
                <w:rtl w:val="0"/>
              </w:rPr>
              <w:t xml:space="preserve">.1.</w:t>
            </w:r>
          </w:hyperlink>
          <w:hyperlink w:anchor="_35nkun2">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rtl w:val="0"/>
            </w:rPr>
            <w:t xml:space="preserve">Scope</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7">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tyjcwt">
            <w:r w:rsidDel="00000000" w:rsidR="00000000" w:rsidRPr="00000000">
              <w:rPr>
                <w:rFonts w:ascii="Arial" w:cs="Arial" w:eastAsia="Arial" w:hAnsi="Arial"/>
                <w:rtl w:val="0"/>
              </w:rPr>
              <w:t xml:space="preserve">.2.</w:t>
            </w:r>
          </w:hyperlink>
          <w:hyperlink w:anchor="_tyjcwt">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rtl w:val="0"/>
            </w:rPr>
            <w:t xml:space="preserve">API Communication Protocols</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8">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1ksv4uv">
            <w:r w:rsidDel="00000000" w:rsidR="00000000" w:rsidRPr="00000000">
              <w:rPr>
                <w:rFonts w:ascii="Arial" w:cs="Arial" w:eastAsia="Arial" w:hAnsi="Arial"/>
                <w:rtl w:val="0"/>
              </w:rPr>
              <w:t xml:space="preserve">.3.</w:t>
            </w:r>
          </w:hyperlink>
          <w:hyperlink w:anchor="_1ksv4uv">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rtl w:val="0"/>
            </w:rPr>
            <w:t xml:space="preserve">Authentication and Authorization</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9">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44sinio">
            <w:r w:rsidDel="00000000" w:rsidR="00000000" w:rsidRPr="00000000">
              <w:rPr>
                <w:rFonts w:ascii="Arial" w:cs="Arial" w:eastAsia="Arial" w:hAnsi="Arial"/>
                <w:rtl w:val="0"/>
              </w:rPr>
              <w:t xml:space="preserve">.4.</w:t>
            </w:r>
          </w:hyperlink>
          <w:hyperlink w:anchor="_44sinio">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rtl w:val="0"/>
            </w:rPr>
            <w:t xml:space="preserve">Third-Party Integrations</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A">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4</w:t>
          </w:r>
          <w:hyperlink w:anchor="_2jxsxqh">
            <w:r w:rsidDel="00000000" w:rsidR="00000000" w:rsidRPr="00000000">
              <w:rPr>
                <w:rFonts w:ascii="Arial" w:cs="Arial" w:eastAsia="Arial" w:hAnsi="Arial"/>
                <w:rtl w:val="0"/>
              </w:rPr>
              <w:t xml:space="preserve">.5.</w:t>
            </w:r>
          </w:hyperlink>
          <w:hyperlink w:anchor="_2jxsxqh">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rtl w:val="0"/>
            </w:rPr>
            <w:t xml:space="preserve">Data Management and Storage</w:t>
            <w:tab/>
          </w:r>
          <w:r w:rsidDel="00000000" w:rsidR="00000000" w:rsidRPr="00000000">
            <w:fldChar w:fldCharType="end"/>
          </w: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06B">
          <w:pPr>
            <w:tabs>
              <w:tab w:val="left" w:leader="none" w:pos="880"/>
              <w:tab w:val="right" w:leader="dot" w:pos="9350"/>
            </w:tabs>
            <w:spacing w:after="100" w:lineRule="auto"/>
            <w:ind w:left="230" w:firstLine="0"/>
            <w:rPr>
              <w:rFonts w:ascii="Arial" w:cs="Arial" w:eastAsia="Arial" w:hAnsi="Arial"/>
              <w:b w:val="1"/>
              <w:bCs w:val="1"/>
            </w:rPr>
          </w:pPr>
          <w:r w:rsidDel="00000000" w:rsidR="00000000" w:rsidRPr="00000000">
            <w:rPr>
              <w:rFonts w:ascii="Arial" w:cs="Arial" w:eastAsia="Arial" w:hAnsi="Arial"/>
              <w:rtl w:val="0"/>
            </w:rPr>
            <w:t xml:space="preserve">4</w:t>
          </w:r>
          <w:hyperlink w:anchor="_z337ya">
            <w:r w:rsidDel="00000000" w:rsidR="00000000" w:rsidRPr="00000000">
              <w:rPr>
                <w:rFonts w:ascii="Arial" w:cs="Arial" w:eastAsia="Arial" w:hAnsi="Arial"/>
                <w:rtl w:val="0"/>
              </w:rPr>
              <w:t xml:space="preserve">.6.</w:t>
            </w:r>
          </w:hyperlink>
          <w:hyperlink w:anchor="_z337ya">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rtl w:val="0"/>
            </w:rPr>
            <w:t xml:space="preserve">Error Handling and Responses</w:t>
            <w:tab/>
          </w:r>
          <w:r w:rsidDel="00000000" w:rsidR="00000000" w:rsidRPr="00000000">
            <w:fldChar w:fldCharType="end"/>
          </w:r>
          <w:r w:rsidDel="00000000" w:rsidR="00000000" w:rsidRPr="00000000">
            <w:rPr>
              <w:rFonts w:ascii="Arial" w:cs="Arial" w:eastAsia="Arial" w:hAnsi="Arial"/>
              <w:b w:val="1"/>
              <w:bCs w:val="1"/>
              <w:rtl w:val="0"/>
            </w:rPr>
            <w:t xml:space="preserve">6</w:t>
          </w:r>
        </w:p>
        <w:p w:rsidR="00000000" w:rsidDel="00000000" w:rsidP="00000000" w:rsidRDefault="00000000" w:rsidRPr="00000000" w14:paraId="0000006C">
          <w:pPr>
            <w:tabs>
              <w:tab w:val="left" w:leader="none" w:pos="440"/>
              <w:tab w:val="right" w:leader="none" w:pos="9350"/>
            </w:tabs>
            <w:jc w:val="left"/>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5</w:t>
          </w:r>
          <w:hyperlink w:anchor="_lnxbz9">
            <w:r w:rsidDel="00000000" w:rsidR="00000000" w:rsidRPr="00000000">
              <w:rPr>
                <w:rFonts w:ascii="Arial" w:cs="Arial" w:eastAsia="Arial" w:hAnsi="Arial"/>
                <w:b w:val="1"/>
                <w:bCs w:val="1"/>
                <w:rtl w:val="0"/>
              </w:rPr>
              <w:t xml:space="preserve">.</w:t>
            </w:r>
          </w:hyperlink>
          <w:hyperlink w:anchor="_lnxbz9">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1"/>
              <w:bCs w:val="1"/>
              <w:rtl w:val="0"/>
            </w:rPr>
            <w:t xml:space="preserve">Machine Learning Interface</w:t>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7</w:t>
          </w:r>
        </w:p>
        <w:p w:rsidR="00000000" w:rsidDel="00000000" w:rsidP="00000000" w:rsidRDefault="00000000" w:rsidRPr="00000000" w14:paraId="0000006D">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5</w:t>
          </w:r>
          <w:hyperlink w:anchor="_35nkun2">
            <w:r w:rsidDel="00000000" w:rsidR="00000000" w:rsidRPr="00000000">
              <w:rPr>
                <w:rFonts w:ascii="Arial" w:cs="Arial" w:eastAsia="Arial" w:hAnsi="Arial"/>
                <w:rtl w:val="0"/>
              </w:rPr>
              <w:t xml:space="preserve">.1.</w:t>
            </w:r>
          </w:hyperlink>
          <w:hyperlink w:anchor="_35nkun2">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rtl w:val="0"/>
            </w:rPr>
            <w:t xml:space="preserve">ML Model Integration</w:t>
            <w:tab/>
          </w:r>
          <w:r w:rsidDel="00000000" w:rsidR="00000000" w:rsidRPr="00000000">
            <w:fldChar w:fldCharType="end"/>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6E">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5</w:t>
          </w:r>
          <w:hyperlink w:anchor="_tyjcwt">
            <w:r w:rsidDel="00000000" w:rsidR="00000000" w:rsidRPr="00000000">
              <w:rPr>
                <w:rFonts w:ascii="Arial" w:cs="Arial" w:eastAsia="Arial" w:hAnsi="Arial"/>
                <w:rtl w:val="0"/>
              </w:rPr>
              <w:t xml:space="preserve">.2.</w:t>
            </w:r>
          </w:hyperlink>
          <w:hyperlink w:anchor="_tyjcwt">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rtl w:val="0"/>
            </w:rPr>
            <w:t xml:space="preserve">Data Flow and Feature Extraction</w:t>
            <w:tab/>
          </w:r>
          <w:r w:rsidDel="00000000" w:rsidR="00000000" w:rsidRPr="00000000">
            <w:fldChar w:fldCharType="end"/>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6F">
          <w:pPr>
            <w:tabs>
              <w:tab w:val="left" w:leader="none" w:pos="880"/>
              <w:tab w:val="right" w:leader="dot" w:pos="9350"/>
            </w:tabs>
            <w:spacing w:after="100" w:lineRule="auto"/>
            <w:ind w:left="230" w:firstLine="0"/>
            <w:rPr>
              <w:rFonts w:ascii="Arial" w:cs="Arial" w:eastAsia="Arial" w:hAnsi="Arial"/>
              <w:sz w:val="22"/>
              <w:szCs w:val="22"/>
            </w:rPr>
          </w:pPr>
          <w:r w:rsidDel="00000000" w:rsidR="00000000" w:rsidRPr="00000000">
            <w:rPr>
              <w:rFonts w:ascii="Arial" w:cs="Arial" w:eastAsia="Arial" w:hAnsi="Arial"/>
              <w:rtl w:val="0"/>
            </w:rPr>
            <w:t xml:space="preserve">5</w:t>
          </w:r>
          <w:hyperlink w:anchor="_1ksv4uv">
            <w:r w:rsidDel="00000000" w:rsidR="00000000" w:rsidRPr="00000000">
              <w:rPr>
                <w:rFonts w:ascii="Arial" w:cs="Arial" w:eastAsia="Arial" w:hAnsi="Arial"/>
                <w:rtl w:val="0"/>
              </w:rPr>
              <w:t xml:space="preserve">.3.</w:t>
            </w:r>
          </w:hyperlink>
          <w:hyperlink w:anchor="_1ksv4uv">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rtl w:val="0"/>
            </w:rPr>
            <w:t xml:space="preserve">Model Predictions and Feedback</w:t>
            <w:tab/>
          </w:r>
          <w:r w:rsidDel="00000000" w:rsidR="00000000" w:rsidRPr="00000000">
            <w:fldChar w:fldCharType="end"/>
          </w: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070">
          <w:pPr>
            <w:tabs>
              <w:tab w:val="left" w:leader="none" w:pos="880"/>
              <w:tab w:val="right" w:leader="dot" w:pos="9350"/>
            </w:tabs>
            <w:spacing w:after="100" w:lineRule="auto"/>
            <w:ind w:left="230" w:firstLine="0"/>
            <w:rPr>
              <w:rFonts w:ascii="Arial" w:cs="Arial" w:eastAsia="Arial" w:hAnsi="Arial"/>
            </w:rPr>
          </w:pPr>
          <w:r w:rsidDel="00000000" w:rsidR="00000000" w:rsidRPr="00000000">
            <w:rPr>
              <w:rFonts w:ascii="Arial" w:cs="Arial" w:eastAsia="Arial" w:hAnsi="Arial"/>
              <w:rtl w:val="0"/>
            </w:rPr>
            <w:t xml:space="preserve">5</w:t>
          </w:r>
          <w:hyperlink w:anchor="_44sinio">
            <w:r w:rsidDel="00000000" w:rsidR="00000000" w:rsidRPr="00000000">
              <w:rPr>
                <w:rFonts w:ascii="Arial" w:cs="Arial" w:eastAsia="Arial" w:hAnsi="Arial"/>
                <w:rtl w:val="0"/>
              </w:rPr>
              <w:t xml:space="preserve">.4.</w:t>
            </w:r>
          </w:hyperlink>
          <w:hyperlink w:anchor="_44sinio">
            <w:r w:rsidDel="00000000" w:rsidR="00000000" w:rsidRPr="00000000">
              <w:rPr>
                <w:rFonts w:ascii="Arial" w:cs="Arial" w:eastAsia="Arial" w:hAnsi="Arial"/>
                <w:sz w:val="22"/>
                <w:szCs w:val="22"/>
                <w:rtl w:val="0"/>
              </w:rPr>
              <w:tab/>
            </w:r>
          </w:hyperlink>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rtl w:val="0"/>
            </w:rPr>
            <w:t xml:space="preserve">Training and Evaluation</w:t>
            <w:tab/>
          </w:r>
          <w:r w:rsidDel="00000000" w:rsidR="00000000" w:rsidRPr="00000000">
            <w:fldChar w:fldCharType="end"/>
          </w:r>
          <w:r w:rsidDel="00000000" w:rsidR="00000000" w:rsidRPr="00000000">
            <w:rPr>
              <w:rFonts w:ascii="Arial" w:cs="Arial" w:eastAsia="Arial" w:hAnsi="Arial"/>
              <w:rtl w:val="0"/>
            </w:rPr>
            <w:t xml:space="preserve">7</w:t>
          </w:r>
          <w:r w:rsidDel="00000000" w:rsidR="00000000" w:rsidRPr="00000000">
            <w:fldChar w:fldCharType="end"/>
          </w:r>
        </w:p>
      </w:sdtContent>
    </w:sdt>
    <w:p w:rsidR="00000000" w:rsidDel="00000000" w:rsidP="00000000" w:rsidRDefault="00000000" w:rsidRPr="00000000" w14:paraId="00000071">
      <w:pPr>
        <w:pStyle w:val="Heading1"/>
        <w:ind w:left="0" w:firstLine="0"/>
        <w:rPr>
          <w:rFonts w:ascii="Arial" w:cs="Arial" w:eastAsia="Arial" w:hAnsi="Arial"/>
        </w:rPr>
        <w:sectPr>
          <w:headerReference r:id="rId9" w:type="default"/>
          <w:footerReference r:id="rId10" w:type="defaul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72">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Overview</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The Interface Control Document defines the interactions and communication between the Frontend (React Native) and the Backend (Flask API) of the Personalized Financial Advisor App for Students. This document outlines the communication protocols, system interfaces, and the operational constraints that will ensure that all components of the financial tracking app (frontend, backend, and machine learning) work seamlessly together, providing users with an intuitive and secure experience while managing their finances.</w:t>
      </w:r>
    </w:p>
    <w:p w:rsidR="00000000" w:rsidDel="00000000" w:rsidP="00000000" w:rsidRDefault="00000000" w:rsidRPr="00000000" w14:paraId="00000074">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75">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References and Definitions</w:t>
      </w:r>
      <w:r w:rsidDel="00000000" w:rsidR="00000000" w:rsidRPr="00000000">
        <w:rPr>
          <w:rtl w:val="0"/>
        </w:rPr>
      </w:r>
    </w:p>
    <w:p w:rsidR="00000000" w:rsidDel="00000000" w:rsidP="00000000" w:rsidRDefault="00000000" w:rsidRPr="00000000" w14:paraId="00000076">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References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Refer to section 2.3 of the Concept of Operations document.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Definitions</w:t>
      </w:r>
    </w:p>
    <w:p w:rsidR="00000000" w:rsidDel="00000000" w:rsidP="00000000" w:rsidRDefault="00000000" w:rsidRPr="00000000" w14:paraId="0000007A">
      <w:pPr>
        <w:ind w:firstLine="288"/>
        <w:rPr>
          <w:rFonts w:ascii="Arial" w:cs="Arial" w:eastAsia="Arial" w:hAnsi="Arial"/>
        </w:rPr>
      </w:pPr>
      <w:r w:rsidDel="00000000" w:rsidR="00000000" w:rsidRPr="00000000">
        <w:rPr>
          <w:rFonts w:ascii="Arial" w:cs="Arial" w:eastAsia="Arial" w:hAnsi="Arial"/>
          <w:rtl w:val="0"/>
        </w:rPr>
        <w:t xml:space="preserve">API</w:t>
        <w:tab/>
        <w:tab/>
        <w:tab/>
        <w:t xml:space="preserve">Application Programming Interface</w:t>
      </w:r>
    </w:p>
    <w:p w:rsidR="00000000" w:rsidDel="00000000" w:rsidP="00000000" w:rsidRDefault="00000000" w:rsidRPr="00000000" w14:paraId="0000007B">
      <w:pPr>
        <w:ind w:firstLine="288"/>
        <w:rPr>
          <w:rFonts w:ascii="Arial" w:cs="Arial" w:eastAsia="Arial" w:hAnsi="Arial"/>
        </w:rPr>
      </w:pPr>
      <w:r w:rsidDel="00000000" w:rsidR="00000000" w:rsidRPr="00000000">
        <w:rPr>
          <w:rFonts w:ascii="Arial" w:cs="Arial" w:eastAsia="Arial" w:hAnsi="Arial"/>
          <w:rtl w:val="0"/>
        </w:rPr>
        <w:t xml:space="preserve">DB</w:t>
        <w:tab/>
        <w:tab/>
        <w:tab/>
        <w:t xml:space="preserve">Database</w:t>
      </w:r>
    </w:p>
    <w:p w:rsidR="00000000" w:rsidDel="00000000" w:rsidP="00000000" w:rsidRDefault="00000000" w:rsidRPr="00000000" w14:paraId="0000007C">
      <w:pPr>
        <w:ind w:firstLine="288"/>
        <w:rPr>
          <w:rFonts w:ascii="Arial" w:cs="Arial" w:eastAsia="Arial" w:hAnsi="Arial"/>
        </w:rPr>
      </w:pPr>
      <w:r w:rsidDel="00000000" w:rsidR="00000000" w:rsidRPr="00000000">
        <w:rPr>
          <w:rFonts w:ascii="Arial" w:cs="Arial" w:eastAsia="Arial" w:hAnsi="Arial"/>
          <w:rtl w:val="0"/>
        </w:rPr>
        <w:t xml:space="preserve">JSON</w:t>
        <w:tab/>
        <w:tab/>
        <w:t xml:space="preserve">JavaScript Object Notation</w:t>
      </w:r>
    </w:p>
    <w:p w:rsidR="00000000" w:rsidDel="00000000" w:rsidP="00000000" w:rsidRDefault="00000000" w:rsidRPr="00000000" w14:paraId="0000007D">
      <w:pPr>
        <w:ind w:firstLine="288"/>
        <w:rPr>
          <w:rFonts w:ascii="Arial" w:cs="Arial" w:eastAsia="Arial" w:hAnsi="Arial"/>
        </w:rPr>
      </w:pPr>
      <w:r w:rsidDel="00000000" w:rsidR="00000000" w:rsidRPr="00000000">
        <w:rPr>
          <w:rFonts w:ascii="Arial" w:cs="Arial" w:eastAsia="Arial" w:hAnsi="Arial"/>
          <w:rtl w:val="0"/>
        </w:rPr>
        <w:t xml:space="preserve">ML</w:t>
        <w:tab/>
        <w:tab/>
        <w:tab/>
        <w:t xml:space="preserve">Machine Learning</w:t>
      </w:r>
    </w:p>
    <w:p w:rsidR="00000000" w:rsidDel="00000000" w:rsidP="00000000" w:rsidRDefault="00000000" w:rsidRPr="00000000" w14:paraId="0000007E">
      <w:pPr>
        <w:ind w:firstLine="288"/>
        <w:rPr>
          <w:rFonts w:ascii="Arial" w:cs="Arial" w:eastAsia="Arial" w:hAnsi="Arial"/>
        </w:rPr>
      </w:pPr>
      <w:r w:rsidDel="00000000" w:rsidR="00000000" w:rsidRPr="00000000">
        <w:rPr>
          <w:rFonts w:ascii="Arial" w:cs="Arial" w:eastAsia="Arial" w:hAnsi="Arial"/>
          <w:rtl w:val="0"/>
        </w:rPr>
        <w:t xml:space="preserve">NoSQL</w:t>
        <w:tab/>
        <w:tab/>
        <w:t xml:space="preserve">Not Only SQL</w:t>
      </w:r>
    </w:p>
    <w:p w:rsidR="00000000" w:rsidDel="00000000" w:rsidP="00000000" w:rsidRDefault="00000000" w:rsidRPr="00000000" w14:paraId="0000007F">
      <w:pPr>
        <w:ind w:firstLine="288"/>
        <w:rPr>
          <w:rFonts w:ascii="Arial" w:cs="Arial" w:eastAsia="Arial" w:hAnsi="Arial"/>
        </w:rPr>
      </w:pPr>
      <w:r w:rsidDel="00000000" w:rsidR="00000000" w:rsidRPr="00000000">
        <w:rPr>
          <w:rFonts w:ascii="Arial" w:cs="Arial" w:eastAsia="Arial" w:hAnsi="Arial"/>
          <w:rtl w:val="0"/>
        </w:rPr>
        <w:t xml:space="preserve">REST</w:t>
        <w:tab/>
        <w:tab/>
        <w:t xml:space="preserve">Representational State Transfer</w:t>
      </w:r>
    </w:p>
    <w:p w:rsidR="00000000" w:rsidDel="00000000" w:rsidP="00000000" w:rsidRDefault="00000000" w:rsidRPr="00000000" w14:paraId="00000080">
      <w:pPr>
        <w:ind w:firstLine="288"/>
        <w:rPr>
          <w:rFonts w:ascii="Arial" w:cs="Arial" w:eastAsia="Arial" w:hAnsi="Arial"/>
        </w:rPr>
      </w:pPr>
      <w:r w:rsidDel="00000000" w:rsidR="00000000" w:rsidRPr="00000000">
        <w:rPr>
          <w:rFonts w:ascii="Arial" w:cs="Arial" w:eastAsia="Arial" w:hAnsi="Arial"/>
          <w:rtl w:val="0"/>
        </w:rPr>
        <w:t xml:space="preserve">SDK</w:t>
        <w:tab/>
        <w:tab/>
        <w:t xml:space="preserve">Software Development Kit</w:t>
      </w:r>
    </w:p>
    <w:p w:rsidR="00000000" w:rsidDel="00000000" w:rsidP="00000000" w:rsidRDefault="00000000" w:rsidRPr="00000000" w14:paraId="00000081">
      <w:pPr>
        <w:ind w:firstLine="288"/>
        <w:rPr>
          <w:rFonts w:ascii="Arial" w:cs="Arial" w:eastAsia="Arial" w:hAnsi="Arial"/>
        </w:rPr>
      </w:pPr>
      <w:r w:rsidDel="00000000" w:rsidR="00000000" w:rsidRPr="00000000">
        <w:rPr>
          <w:rFonts w:ascii="Arial" w:cs="Arial" w:eastAsia="Arial" w:hAnsi="Arial"/>
          <w:rtl w:val="0"/>
        </w:rPr>
        <w:t xml:space="preserve">UI</w:t>
        <w:tab/>
        <w:tab/>
        <w:tab/>
        <w:t xml:space="preserve">User Interface</w:t>
      </w:r>
    </w:p>
    <w:p w:rsidR="00000000" w:rsidDel="00000000" w:rsidP="00000000" w:rsidRDefault="00000000" w:rsidRPr="00000000" w14:paraId="00000082">
      <w:pPr>
        <w:ind w:firstLine="288"/>
        <w:rPr>
          <w:rFonts w:ascii="Arial" w:cs="Arial" w:eastAsia="Arial" w:hAnsi="Arial"/>
        </w:rPr>
      </w:pPr>
      <w:r w:rsidDel="00000000" w:rsidR="00000000" w:rsidRPr="00000000">
        <w:rPr>
          <w:rFonts w:ascii="Arial" w:cs="Arial" w:eastAsia="Arial" w:hAnsi="Arial"/>
          <w:rtl w:val="0"/>
        </w:rPr>
        <w:t xml:space="preserve">UX</w:t>
        <w:tab/>
        <w:tab/>
        <w:tab/>
        <w:t xml:space="preserve">User Experience</w:t>
      </w:r>
    </w:p>
    <w:p w:rsidR="00000000" w:rsidDel="00000000" w:rsidP="00000000" w:rsidRDefault="00000000" w:rsidRPr="00000000" w14:paraId="00000083">
      <w:pPr>
        <w:ind w:firstLine="288"/>
        <w:rPr>
          <w:rFonts w:ascii="Arial" w:cs="Arial" w:eastAsia="Arial" w:hAnsi="Arial"/>
        </w:rPr>
      </w:pPr>
      <w:r w:rsidDel="00000000" w:rsidR="00000000" w:rsidRPr="00000000">
        <w:rPr>
          <w:rFonts w:ascii="Arial" w:cs="Arial" w:eastAsia="Arial" w:hAnsi="Arial"/>
          <w:rtl w:val="0"/>
        </w:rPr>
        <w:t xml:space="preserve">ICD</w:t>
        <w:tab/>
        <w:tab/>
        <w:tab/>
        <w:t xml:space="preserve">Interface Control Document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2"/>
        <w:ind w:left="576"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jc w:val="left"/>
        <w:rPr>
          <w:rFonts w:ascii="Arial" w:cs="Arial" w:eastAsia="Arial" w:hAnsi="Arial"/>
        </w:rPr>
      </w:pPr>
      <w:bookmarkStart w:colFirst="0" w:colLast="0" w:name="_q8dpy51xapcj" w:id="2"/>
      <w:bookmarkEnd w:id="2"/>
      <w:r w:rsidDel="00000000" w:rsidR="00000000" w:rsidRPr="00000000">
        <w:rPr>
          <w:rtl w:val="0"/>
        </w:rPr>
      </w:r>
    </w:p>
    <w:p w:rsidR="00000000" w:rsidDel="00000000" w:rsidP="00000000" w:rsidRDefault="00000000" w:rsidRPr="00000000" w14:paraId="00000090">
      <w:pPr>
        <w:jc w:val="left"/>
        <w:rPr>
          <w:rFonts w:ascii="Arial" w:cs="Arial" w:eastAsia="Arial" w:hAnsi="Arial"/>
        </w:rPr>
      </w:pPr>
      <w:bookmarkStart w:colFirst="0" w:colLast="0" w:name="_4j6pr1nzcroe" w:id="3"/>
      <w:bookmarkEnd w:id="3"/>
      <w:r w:rsidDel="00000000" w:rsidR="00000000" w:rsidRPr="00000000">
        <w:rPr>
          <w:rtl w:val="0"/>
        </w:rPr>
      </w:r>
    </w:p>
    <w:p w:rsidR="00000000" w:rsidDel="00000000" w:rsidP="00000000" w:rsidRDefault="00000000" w:rsidRPr="00000000" w14:paraId="00000091">
      <w:pPr>
        <w:jc w:val="left"/>
        <w:rPr>
          <w:rFonts w:ascii="Arial" w:cs="Arial" w:eastAsia="Arial" w:hAnsi="Arial"/>
        </w:rPr>
      </w:pPr>
      <w:bookmarkStart w:colFirst="0" w:colLast="0" w:name="_3cn6xl3r7x7r" w:id="4"/>
      <w:bookmarkEnd w:id="4"/>
      <w:r w:rsidDel="00000000" w:rsidR="00000000" w:rsidRPr="00000000">
        <w:rPr>
          <w:rtl w:val="0"/>
        </w:rPr>
      </w:r>
    </w:p>
    <w:p w:rsidR="00000000" w:rsidDel="00000000" w:rsidP="00000000" w:rsidRDefault="00000000" w:rsidRPr="00000000" w14:paraId="00000092">
      <w:pPr>
        <w:jc w:val="left"/>
        <w:rPr>
          <w:rFonts w:ascii="Arial" w:cs="Arial" w:eastAsia="Arial" w:hAnsi="Arial"/>
        </w:rPr>
      </w:pPr>
      <w:bookmarkStart w:colFirst="0" w:colLast="0" w:name="_tjgdcqoih6kj" w:id="5"/>
      <w:bookmarkEnd w:id="5"/>
      <w:r w:rsidDel="00000000" w:rsidR="00000000" w:rsidRPr="00000000">
        <w:rPr>
          <w:rtl w:val="0"/>
        </w:rPr>
      </w:r>
    </w:p>
    <w:p w:rsidR="00000000" w:rsidDel="00000000" w:rsidP="00000000" w:rsidRDefault="00000000" w:rsidRPr="00000000" w14:paraId="00000093">
      <w:pPr>
        <w:jc w:val="left"/>
        <w:rPr>
          <w:rFonts w:ascii="Arial" w:cs="Arial" w:eastAsia="Arial" w:hAnsi="Arial"/>
        </w:rPr>
      </w:pPr>
      <w:bookmarkStart w:colFirst="0" w:colLast="0" w:name="_z08b11ffguy5" w:id="6"/>
      <w:bookmarkEnd w:id="6"/>
      <w:r w:rsidDel="00000000" w:rsidR="00000000" w:rsidRPr="00000000">
        <w:rPr>
          <w:rtl w:val="0"/>
        </w:rPr>
      </w:r>
    </w:p>
    <w:p w:rsidR="00000000" w:rsidDel="00000000" w:rsidP="00000000" w:rsidRDefault="00000000" w:rsidRPr="00000000" w14:paraId="00000094">
      <w:pPr>
        <w:jc w:val="left"/>
        <w:rPr>
          <w:rFonts w:ascii="Arial" w:cs="Arial" w:eastAsia="Arial" w:hAnsi="Arial"/>
        </w:rPr>
      </w:pPr>
      <w:bookmarkStart w:colFirst="0" w:colLast="0" w:name="_6kcc1d9ziyi8" w:id="7"/>
      <w:bookmarkEnd w:id="7"/>
      <w:r w:rsidDel="00000000" w:rsidR="00000000" w:rsidRPr="00000000">
        <w:rPr>
          <w:rtl w:val="0"/>
        </w:rPr>
      </w:r>
    </w:p>
    <w:p w:rsidR="00000000" w:rsidDel="00000000" w:rsidP="00000000" w:rsidRDefault="00000000" w:rsidRPr="00000000" w14:paraId="00000095">
      <w:pPr>
        <w:jc w:val="left"/>
        <w:rPr>
          <w:rFonts w:ascii="Arial" w:cs="Arial" w:eastAsia="Arial" w:hAnsi="Arial"/>
        </w:rPr>
      </w:pPr>
      <w:bookmarkStart w:colFirst="0" w:colLast="0" w:name="_3dy6vkm" w:id="8"/>
      <w:bookmarkEnd w:id="8"/>
      <w:r w:rsidDel="00000000" w:rsidR="00000000" w:rsidRPr="00000000">
        <w:rPr>
          <w:rtl w:val="0"/>
        </w:rPr>
      </w:r>
    </w:p>
    <w:p w:rsidR="00000000" w:rsidDel="00000000" w:rsidP="00000000" w:rsidRDefault="00000000" w:rsidRPr="00000000" w14:paraId="00000096">
      <w:pPr>
        <w:pStyle w:val="Heading1"/>
        <w:numPr>
          <w:ilvl w:val="0"/>
          <w:numId w:val="1"/>
        </w:numPr>
        <w:ind w:left="882" w:hanging="432"/>
        <w:rPr>
          <w:rFonts w:ascii="Arial" w:cs="Arial" w:eastAsia="Arial" w:hAnsi="Arial"/>
        </w:rPr>
      </w:pPr>
      <w:r w:rsidDel="00000000" w:rsidR="00000000" w:rsidRPr="00000000">
        <w:rPr>
          <w:rFonts w:ascii="Arial" w:cs="Arial" w:eastAsia="Arial" w:hAnsi="Arial"/>
          <w:rtl w:val="0"/>
        </w:rPr>
        <w:t xml:space="preserve">Frontend Interface</w:t>
      </w:r>
      <w:r w:rsidDel="00000000" w:rsidR="00000000" w:rsidRPr="00000000">
        <w:rPr>
          <w:rtl w:val="0"/>
        </w:rPr>
      </w:r>
    </w:p>
    <w:p w:rsidR="00000000" w:rsidDel="00000000" w:rsidP="00000000" w:rsidRDefault="00000000" w:rsidRPr="00000000" w14:paraId="00000097">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Mobile Operating Systems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This mobile application was built for IOS of versions 13.4 and above. Android users of version 6 and above are also able to download and use the app, however functionality will be limited.</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numPr>
          <w:ilvl w:val="1"/>
          <w:numId w:val="1"/>
        </w:numPr>
        <w:ind w:left="2736" w:hanging="576"/>
        <w:rPr>
          <w:rFonts w:ascii="Arial" w:cs="Arial" w:eastAsia="Arial" w:hAnsi="Arial"/>
        </w:rPr>
      </w:pPr>
      <w:r w:rsidDel="00000000" w:rsidR="00000000" w:rsidRPr="00000000">
        <w:rPr>
          <w:rFonts w:ascii="Arial" w:cs="Arial" w:eastAsia="Arial" w:hAnsi="Arial"/>
          <w:rtl w:val="0"/>
        </w:rPr>
        <w:t xml:space="preserve">React Native Libraries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In order to write code for the front-end of this project, numerous React Native libraries were necessary. Some examples of these main libraries include react navigation and react native button.</w:t>
      </w:r>
      <w:r w:rsidDel="00000000" w:rsidR="00000000" w:rsidRPr="00000000">
        <w:rPr>
          <w:rtl w:val="0"/>
        </w:rPr>
      </w:r>
    </w:p>
    <w:p w:rsidR="00000000" w:rsidDel="00000000" w:rsidP="00000000" w:rsidRDefault="00000000" w:rsidRPr="00000000" w14:paraId="0000009C">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D">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E">
      <w:pPr>
        <w:spacing w:after="200" w:line="276" w:lineRule="auto"/>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F">
      <w:pPr>
        <w:pStyle w:val="Heading1"/>
        <w:numPr>
          <w:ilvl w:val="0"/>
          <w:numId w:val="1"/>
        </w:numPr>
        <w:ind w:left="882" w:hanging="432"/>
        <w:rPr>
          <w:rFonts w:ascii="Arial" w:cs="Arial" w:eastAsia="Arial" w:hAnsi="Arial"/>
          <w:sz w:val="32"/>
          <w:szCs w:val="32"/>
        </w:rPr>
      </w:pPr>
      <w:r w:rsidDel="00000000" w:rsidR="00000000" w:rsidRPr="00000000">
        <w:rPr>
          <w:rFonts w:ascii="Arial" w:cs="Arial" w:eastAsia="Arial" w:hAnsi="Arial"/>
          <w:rtl w:val="0"/>
        </w:rPr>
        <w:t xml:space="preserve">Backend Interface</w:t>
      </w:r>
    </w:p>
    <w:p w:rsidR="00000000" w:rsidDel="00000000" w:rsidP="00000000" w:rsidRDefault="00000000" w:rsidRPr="00000000" w14:paraId="000000A0">
      <w:pPr>
        <w:pStyle w:val="Heading2"/>
        <w:numPr>
          <w:ilvl w:val="1"/>
          <w:numId w:val="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Scope</w:t>
      </w:r>
    </w:p>
    <w:p w:rsidR="00000000" w:rsidDel="00000000" w:rsidP="00000000" w:rsidRDefault="00000000" w:rsidRPr="00000000" w14:paraId="000000A1">
      <w:pPr>
        <w:ind w:firstLine="288"/>
        <w:rPr>
          <w:rFonts w:ascii="Arial" w:cs="Arial" w:eastAsia="Arial" w:hAnsi="Arial"/>
        </w:rPr>
      </w:pPr>
      <w:r w:rsidDel="00000000" w:rsidR="00000000" w:rsidRPr="00000000">
        <w:rPr>
          <w:rFonts w:ascii="Arial" w:cs="Arial" w:eastAsia="Arial" w:hAnsi="Arial"/>
          <w:rtl w:val="0"/>
        </w:rPr>
        <w:t xml:space="preserve">The backend is responsible for processing API requests from the frontend, storing data, authenticating users, integrating with external services, and performing financial calculations.</w:t>
      </w:r>
    </w:p>
    <w:p w:rsidR="00000000" w:rsidDel="00000000" w:rsidP="00000000" w:rsidRDefault="00000000" w:rsidRPr="00000000" w14:paraId="000000A2">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numPr>
          <w:ilvl w:val="1"/>
          <w:numId w:val="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API Communication Protocols</w:t>
      </w:r>
    </w:p>
    <w:p w:rsidR="00000000" w:rsidDel="00000000" w:rsidP="00000000" w:rsidRDefault="00000000" w:rsidRPr="00000000" w14:paraId="000000A4">
      <w:pPr>
        <w:ind w:firstLine="288"/>
        <w:rPr>
          <w:rFonts w:ascii="Arial" w:cs="Arial" w:eastAsia="Arial" w:hAnsi="Arial"/>
        </w:rPr>
      </w:pPr>
      <w:r w:rsidDel="00000000" w:rsidR="00000000" w:rsidRPr="00000000">
        <w:rPr>
          <w:rFonts w:ascii="Arial" w:cs="Arial" w:eastAsia="Arial" w:hAnsi="Arial"/>
          <w:rtl w:val="0"/>
        </w:rPr>
        <w:t xml:space="preserve">The Flask API will use RESTful APIs for communication with the frontend. Data will be transmitted in JSON format, ensuring efficient and structured data exchange.</w:t>
      </w:r>
    </w:p>
    <w:p w:rsidR="00000000" w:rsidDel="00000000" w:rsidP="00000000" w:rsidRDefault="00000000" w:rsidRPr="00000000" w14:paraId="000000A5">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2"/>
        <w:numPr>
          <w:ilvl w:val="1"/>
          <w:numId w:val="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Authentication and Authorization</w:t>
      </w:r>
    </w:p>
    <w:p w:rsidR="00000000" w:rsidDel="00000000" w:rsidP="00000000" w:rsidRDefault="00000000" w:rsidRPr="00000000" w14:paraId="000000A7">
      <w:pPr>
        <w:ind w:firstLine="288"/>
        <w:rPr>
          <w:rFonts w:ascii="Arial" w:cs="Arial" w:eastAsia="Arial" w:hAnsi="Arial"/>
        </w:rPr>
      </w:pPr>
      <w:r w:rsidDel="00000000" w:rsidR="00000000" w:rsidRPr="00000000">
        <w:rPr>
          <w:rFonts w:ascii="Arial" w:cs="Arial" w:eastAsia="Arial" w:hAnsi="Arial"/>
          <w:rtl w:val="0"/>
        </w:rPr>
        <w:t xml:space="preserve">The backend will use JWT for secure user authentication. Only authenticated users will be able to access their financial data, ensuring security and privacy.</w:t>
      </w:r>
    </w:p>
    <w:p w:rsidR="00000000" w:rsidDel="00000000" w:rsidP="00000000" w:rsidRDefault="00000000" w:rsidRPr="00000000" w14:paraId="000000A8">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9">
      <w:pPr>
        <w:pStyle w:val="Heading2"/>
        <w:numPr>
          <w:ilvl w:val="1"/>
          <w:numId w:val="1"/>
        </w:numPr>
        <w:ind w:left="2736" w:hanging="576"/>
        <w:rPr>
          <w:rFonts w:ascii="Arial" w:cs="Arial" w:eastAsia="Arial" w:hAnsi="Arial"/>
          <w:b w:val="1"/>
          <w:bCs w:val="1"/>
          <w:i w:val="1"/>
          <w:iCs w:val="1"/>
          <w:sz w:val="28"/>
          <w:szCs w:val="28"/>
        </w:rPr>
      </w:pPr>
      <w:bookmarkStart w:colFirst="0" w:colLast="0" w:name="_s0zcokja8nrl" w:id="9"/>
      <w:bookmarkEnd w:id="9"/>
      <w:r w:rsidDel="00000000" w:rsidR="00000000" w:rsidRPr="00000000">
        <w:rPr>
          <w:rFonts w:ascii="Arial" w:cs="Arial" w:eastAsia="Arial" w:hAnsi="Arial"/>
          <w:rtl w:val="0"/>
        </w:rPr>
        <w:t xml:space="preserve">Third-Party Integrations</w:t>
      </w:r>
    </w:p>
    <w:p w:rsidR="00000000" w:rsidDel="00000000" w:rsidP="00000000" w:rsidRDefault="00000000" w:rsidRPr="00000000" w14:paraId="000000AA">
      <w:pPr>
        <w:ind w:firstLine="288"/>
        <w:rPr>
          <w:rFonts w:ascii="Arial" w:cs="Arial" w:eastAsia="Arial" w:hAnsi="Arial"/>
        </w:rPr>
      </w:pPr>
      <w:bookmarkStart w:colFirst="0" w:colLast="0" w:name="_1t3h5sf" w:id="10"/>
      <w:bookmarkEnd w:id="10"/>
      <w:r w:rsidDel="00000000" w:rsidR="00000000" w:rsidRPr="00000000">
        <w:rPr>
          <w:rFonts w:ascii="Arial" w:cs="Arial" w:eastAsia="Arial" w:hAnsi="Arial"/>
          <w:rtl w:val="0"/>
        </w:rPr>
        <w:t xml:space="preserve">The backend will integrate with external services such as Finicity to retrieve transaction data. The backend will also be responsible for securely communicating with the Firebase Firestore database and managing interactions with the machine learning models.</w:t>
      </w:r>
    </w:p>
    <w:p w:rsidR="00000000" w:rsidDel="00000000" w:rsidP="00000000" w:rsidRDefault="00000000" w:rsidRPr="00000000" w14:paraId="000000AB">
      <w:pPr>
        <w:ind w:firstLine="288"/>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2"/>
        <w:numPr>
          <w:ilvl w:val="1"/>
          <w:numId w:val="1"/>
        </w:numPr>
        <w:ind w:left="2736" w:hanging="576"/>
        <w:rPr>
          <w:rFonts w:ascii="Arial" w:cs="Arial" w:eastAsia="Arial" w:hAnsi="Arial"/>
          <w:b w:val="1"/>
          <w:bCs w:val="1"/>
          <w:i w:val="1"/>
          <w:iCs w:val="1"/>
          <w:sz w:val="28"/>
          <w:szCs w:val="28"/>
        </w:rPr>
      </w:pPr>
      <w:bookmarkStart w:colFirst="0" w:colLast="0" w:name="_381vvillscm6" w:id="11"/>
      <w:bookmarkEnd w:id="11"/>
      <w:r w:rsidDel="00000000" w:rsidR="00000000" w:rsidRPr="00000000">
        <w:rPr>
          <w:rFonts w:ascii="Arial" w:cs="Arial" w:eastAsia="Arial" w:hAnsi="Arial"/>
          <w:rtl w:val="0"/>
        </w:rPr>
        <w:t xml:space="preserve">Data Management and Storage</w:t>
      </w:r>
      <w:r w:rsidDel="00000000" w:rsidR="00000000" w:rsidRPr="00000000">
        <w:rPr>
          <w:rtl w:val="0"/>
        </w:rPr>
      </w:r>
    </w:p>
    <w:p w:rsidR="00000000" w:rsidDel="00000000" w:rsidP="00000000" w:rsidRDefault="00000000" w:rsidRPr="00000000" w14:paraId="000000AD">
      <w:pPr>
        <w:ind w:firstLine="288"/>
        <w:rPr>
          <w:rFonts w:ascii="Arial" w:cs="Arial" w:eastAsia="Arial" w:hAnsi="Arial"/>
        </w:rPr>
      </w:pPr>
      <w:bookmarkStart w:colFirst="0" w:colLast="0" w:name="_1t3h5sf" w:id="10"/>
      <w:bookmarkEnd w:id="10"/>
      <w:r w:rsidDel="00000000" w:rsidR="00000000" w:rsidRPr="00000000">
        <w:rPr>
          <w:rFonts w:ascii="Arial" w:cs="Arial" w:eastAsia="Arial" w:hAnsi="Arial"/>
          <w:rtl w:val="0"/>
        </w:rPr>
        <w:t xml:space="preserve">The backend will interface with Firebase Firestore, storing transaction records, receipts, budgets, and user profiles. Data will be encrypted and secured to protect user privacy.</w:t>
      </w:r>
    </w:p>
    <w:p w:rsidR="00000000" w:rsidDel="00000000" w:rsidP="00000000" w:rsidRDefault="00000000" w:rsidRPr="00000000" w14:paraId="000000AE">
      <w:pPr>
        <w:spacing w:after="200" w:line="276"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pStyle w:val="Heading2"/>
        <w:numPr>
          <w:ilvl w:val="1"/>
          <w:numId w:val="1"/>
        </w:numPr>
        <w:ind w:left="2736" w:hanging="576"/>
        <w:rPr>
          <w:rFonts w:ascii="Arial" w:cs="Arial" w:eastAsia="Arial" w:hAnsi="Arial"/>
          <w:b w:val="1"/>
          <w:bCs w:val="1"/>
          <w:i w:val="1"/>
          <w:iCs w:val="1"/>
          <w:sz w:val="28"/>
          <w:szCs w:val="28"/>
        </w:rPr>
      </w:pPr>
      <w:bookmarkStart w:colFirst="0" w:colLast="0" w:name="_ru9hrqgr4eav" w:id="12"/>
      <w:bookmarkEnd w:id="12"/>
      <w:r w:rsidDel="00000000" w:rsidR="00000000" w:rsidRPr="00000000">
        <w:rPr>
          <w:rFonts w:ascii="Arial" w:cs="Arial" w:eastAsia="Arial" w:hAnsi="Arial"/>
          <w:rtl w:val="0"/>
        </w:rPr>
        <w:t xml:space="preserve">Error Handling and Responses</w:t>
      </w:r>
    </w:p>
    <w:p w:rsidR="00000000" w:rsidDel="00000000" w:rsidP="00000000" w:rsidRDefault="00000000" w:rsidRPr="00000000" w14:paraId="000000B0">
      <w:pPr>
        <w:ind w:firstLine="288"/>
        <w:rPr>
          <w:rFonts w:ascii="Arial" w:cs="Arial" w:eastAsia="Arial" w:hAnsi="Arial"/>
        </w:rPr>
      </w:pPr>
      <w:bookmarkStart w:colFirst="0" w:colLast="0" w:name="_1t3h5sf" w:id="10"/>
      <w:bookmarkEnd w:id="10"/>
      <w:r w:rsidDel="00000000" w:rsidR="00000000" w:rsidRPr="00000000">
        <w:rPr>
          <w:rFonts w:ascii="Arial" w:cs="Arial" w:eastAsia="Arial" w:hAnsi="Arial"/>
          <w:rtl w:val="0"/>
        </w:rPr>
        <w:t xml:space="preserve">The backend will return appropriate HTTP status codes (e.g., 400 for bad requests, 401 for unauthorized access) and structured error messages to help the frontend handle issues gracefully.</w:t>
      </w:r>
    </w:p>
    <w:p w:rsidR="00000000" w:rsidDel="00000000" w:rsidP="00000000" w:rsidRDefault="00000000" w:rsidRPr="00000000" w14:paraId="000000B1">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numPr>
          <w:ilvl w:val="1"/>
          <w:numId w:val="1"/>
        </w:numPr>
        <w:ind w:left="2736" w:hanging="576"/>
        <w:rPr>
          <w:rFonts w:ascii="Arial" w:cs="Arial" w:eastAsia="Arial" w:hAnsi="Arial"/>
          <w:b w:val="1"/>
          <w:bCs w:val="1"/>
          <w:i w:val="1"/>
          <w:iCs w:val="1"/>
          <w:sz w:val="28"/>
          <w:szCs w:val="28"/>
        </w:rPr>
      </w:pPr>
      <w:bookmarkStart w:colFirst="0" w:colLast="0" w:name="_fpykuebsxzfh" w:id="13"/>
      <w:bookmarkEnd w:id="13"/>
      <w:r w:rsidDel="00000000" w:rsidR="00000000" w:rsidRPr="00000000">
        <w:rPr>
          <w:rFonts w:ascii="Arial" w:cs="Arial" w:eastAsia="Arial" w:hAnsi="Arial"/>
          <w:rtl w:val="0"/>
        </w:rPr>
        <w:t xml:space="preserve">API Rate Limiting</w:t>
      </w:r>
    </w:p>
    <w:p w:rsidR="00000000" w:rsidDel="00000000" w:rsidP="00000000" w:rsidRDefault="00000000" w:rsidRPr="00000000" w14:paraId="000000B3">
      <w:pPr>
        <w:ind w:firstLine="288"/>
        <w:rPr>
          <w:rFonts w:ascii="Arial" w:cs="Arial" w:eastAsia="Arial" w:hAnsi="Arial"/>
        </w:rPr>
      </w:pPr>
      <w:bookmarkStart w:colFirst="0" w:colLast="0" w:name="_1t3h5sf" w:id="10"/>
      <w:bookmarkEnd w:id="10"/>
      <w:r w:rsidDel="00000000" w:rsidR="00000000" w:rsidRPr="00000000">
        <w:rPr>
          <w:rFonts w:ascii="Arial" w:cs="Arial" w:eastAsia="Arial" w:hAnsi="Arial"/>
          <w:rtl w:val="0"/>
        </w:rPr>
        <w:t xml:space="preserve">External integrations (such as Finicity) will impose rate limits on API requests. The backend will implement mechanisms to handle rate limiting, including queueing requests or notifying users of delays.</w:t>
      </w:r>
    </w:p>
    <w:p w:rsidR="00000000" w:rsidDel="00000000" w:rsidP="00000000" w:rsidRDefault="00000000" w:rsidRPr="00000000" w14:paraId="000000B4">
      <w:pPr>
        <w:spacing w:after="200" w:line="276" w:lineRule="auto"/>
        <w:jc w:val="left"/>
        <w:rPr>
          <w:rFonts w:ascii="Arial" w:cs="Arial" w:eastAsia="Arial" w:hAnsi="Arial"/>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5">
      <w:pPr>
        <w:pStyle w:val="Heading1"/>
        <w:numPr>
          <w:ilvl w:val="0"/>
          <w:numId w:val="1"/>
        </w:numPr>
        <w:ind w:left="882" w:hanging="432"/>
        <w:rPr>
          <w:rFonts w:ascii="Arial" w:cs="Arial" w:eastAsia="Arial" w:hAnsi="Arial"/>
          <w:sz w:val="32"/>
          <w:szCs w:val="32"/>
        </w:rPr>
      </w:pPr>
      <w:r w:rsidDel="00000000" w:rsidR="00000000" w:rsidRPr="00000000">
        <w:rPr>
          <w:rFonts w:ascii="Arial" w:cs="Arial" w:eastAsia="Arial" w:hAnsi="Arial"/>
          <w:rtl w:val="0"/>
        </w:rPr>
        <w:t xml:space="preserve">Machine Learning Interface</w:t>
      </w:r>
    </w:p>
    <w:p w:rsidR="00000000" w:rsidDel="00000000" w:rsidP="00000000" w:rsidRDefault="00000000" w:rsidRPr="00000000" w14:paraId="000000B6">
      <w:pPr>
        <w:pStyle w:val="Heading2"/>
        <w:numPr>
          <w:ilvl w:val="1"/>
          <w:numId w:val="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ML Model Integration</w:t>
      </w:r>
    </w:p>
    <w:p w:rsidR="00000000" w:rsidDel="00000000" w:rsidP="00000000" w:rsidRDefault="00000000" w:rsidRPr="00000000" w14:paraId="000000B7">
      <w:pPr>
        <w:ind w:firstLine="288"/>
        <w:rPr>
          <w:rFonts w:ascii="Arial" w:cs="Arial" w:eastAsia="Arial" w:hAnsi="Arial"/>
        </w:rPr>
      </w:pPr>
      <w:r w:rsidDel="00000000" w:rsidR="00000000" w:rsidRPr="00000000">
        <w:rPr>
          <w:rFonts w:ascii="Arial" w:cs="Arial" w:eastAsia="Arial" w:hAnsi="Arial"/>
          <w:rtl w:val="0"/>
        </w:rPr>
        <w:t xml:space="preserve">The backend will integrate with the machine learning models for transaction categorization. This will enable the system to automatically classify transactions into categories such as food, entertainment, transportation, etc., based on user spending patterns.</w:t>
      </w:r>
    </w:p>
    <w:p w:rsidR="00000000" w:rsidDel="00000000" w:rsidP="00000000" w:rsidRDefault="00000000" w:rsidRPr="00000000" w14:paraId="000000B8">
      <w:pPr>
        <w:ind w:firstLine="288"/>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2"/>
        <w:numPr>
          <w:ilvl w:val="1"/>
          <w:numId w:val="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Data Flow and Feature Extraction</w:t>
      </w:r>
    </w:p>
    <w:p w:rsidR="00000000" w:rsidDel="00000000" w:rsidP="00000000" w:rsidRDefault="00000000" w:rsidRPr="00000000" w14:paraId="000000BA">
      <w:pPr>
        <w:ind w:firstLine="288"/>
        <w:rPr>
          <w:rFonts w:ascii="Arial" w:cs="Arial" w:eastAsia="Arial" w:hAnsi="Arial"/>
        </w:rPr>
      </w:pPr>
      <w:r w:rsidDel="00000000" w:rsidR="00000000" w:rsidRPr="00000000">
        <w:rPr>
          <w:rFonts w:ascii="Arial" w:cs="Arial" w:eastAsia="Arial" w:hAnsi="Arial"/>
          <w:rtl w:val="0"/>
        </w:rPr>
        <w:t xml:space="preserve">Transaction data sent from the frontend will be preprocessed on the backend. Relevant features (transaction amount, date, merchant name) will be extracted for use in the machine learning model.</w:t>
      </w:r>
    </w:p>
    <w:p w:rsidR="00000000" w:rsidDel="00000000" w:rsidP="00000000" w:rsidRDefault="00000000" w:rsidRPr="00000000" w14:paraId="000000BB">
      <w:pPr>
        <w:ind w:firstLine="288"/>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2"/>
        <w:numPr>
          <w:ilvl w:val="1"/>
          <w:numId w:val="1"/>
        </w:numPr>
        <w:ind w:left="2736" w:hanging="576"/>
        <w:rPr>
          <w:rFonts w:ascii="Arial" w:cs="Arial" w:eastAsia="Arial" w:hAnsi="Arial"/>
          <w:b w:val="1"/>
          <w:bCs w:val="1"/>
          <w:i w:val="1"/>
          <w:iCs w:val="1"/>
          <w:sz w:val="28"/>
          <w:szCs w:val="28"/>
        </w:rPr>
      </w:pPr>
      <w:r w:rsidDel="00000000" w:rsidR="00000000" w:rsidRPr="00000000">
        <w:rPr>
          <w:rFonts w:ascii="Arial" w:cs="Arial" w:eastAsia="Arial" w:hAnsi="Arial"/>
          <w:rtl w:val="0"/>
        </w:rPr>
        <w:t xml:space="preserve">Model Predictions and Feedback</w:t>
      </w:r>
    </w:p>
    <w:p w:rsidR="00000000" w:rsidDel="00000000" w:rsidP="00000000" w:rsidRDefault="00000000" w:rsidRPr="00000000" w14:paraId="000000BD">
      <w:pPr>
        <w:ind w:firstLine="288"/>
        <w:rPr>
          <w:rFonts w:ascii="Arial" w:cs="Arial" w:eastAsia="Arial" w:hAnsi="Arial"/>
        </w:rPr>
      </w:pPr>
      <w:r w:rsidDel="00000000" w:rsidR="00000000" w:rsidRPr="00000000">
        <w:rPr>
          <w:rFonts w:ascii="Arial" w:cs="Arial" w:eastAsia="Arial" w:hAnsi="Arial"/>
          <w:rtl w:val="0"/>
        </w:rPr>
        <w:t xml:space="preserve">Once a transaction is processed, the ML model will predict its category. The model’s output will be sent back to the frontend, where it will be displayed to the user. The system will also allow users to correct or adjust predictions, and the model will improve over time with feedback.</w:t>
      </w:r>
    </w:p>
    <w:p w:rsidR="00000000" w:rsidDel="00000000" w:rsidP="00000000" w:rsidRDefault="00000000" w:rsidRPr="00000000" w14:paraId="000000BE">
      <w:pPr>
        <w:ind w:firstLine="288"/>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2"/>
        <w:numPr>
          <w:ilvl w:val="1"/>
          <w:numId w:val="1"/>
        </w:numPr>
        <w:ind w:left="2736" w:hanging="576"/>
        <w:rPr>
          <w:rFonts w:ascii="Arial" w:cs="Arial" w:eastAsia="Arial" w:hAnsi="Arial"/>
          <w:b w:val="1"/>
          <w:bCs w:val="1"/>
          <w:i w:val="1"/>
          <w:iCs w:val="1"/>
          <w:sz w:val="28"/>
          <w:szCs w:val="28"/>
        </w:rPr>
      </w:pPr>
      <w:bookmarkStart w:colFirst="0" w:colLast="0" w:name="_f18gaobx5bai" w:id="14"/>
      <w:bookmarkEnd w:id="14"/>
      <w:r w:rsidDel="00000000" w:rsidR="00000000" w:rsidRPr="00000000">
        <w:rPr>
          <w:rFonts w:ascii="Arial" w:cs="Arial" w:eastAsia="Arial" w:hAnsi="Arial"/>
          <w:rtl w:val="0"/>
        </w:rPr>
        <w:t xml:space="preserve">Training and Evaluation</w:t>
      </w:r>
    </w:p>
    <w:p w:rsidR="00000000" w:rsidDel="00000000" w:rsidP="00000000" w:rsidRDefault="00000000" w:rsidRPr="00000000" w14:paraId="000000C0">
      <w:pPr>
        <w:ind w:firstLine="288"/>
        <w:rPr>
          <w:rFonts w:ascii="Arial" w:cs="Arial" w:eastAsia="Arial" w:hAnsi="Arial"/>
        </w:rPr>
      </w:pPr>
      <w:bookmarkStart w:colFirst="0" w:colLast="0" w:name="_1t3h5sf" w:id="10"/>
      <w:bookmarkEnd w:id="10"/>
      <w:r w:rsidDel="00000000" w:rsidR="00000000" w:rsidRPr="00000000">
        <w:rPr>
          <w:rFonts w:ascii="Arial" w:cs="Arial" w:eastAsia="Arial" w:hAnsi="Arial"/>
          <w:rtl w:val="0"/>
        </w:rPr>
        <w:t xml:space="preserve">The machine learning models will be periodically retrained using new data to improve accuracy. The system will evaluate model performance based on the precision of the categorization and user feedback.</w:t>
      </w:r>
    </w:p>
    <w:p w:rsidR="00000000" w:rsidDel="00000000" w:rsidP="00000000" w:rsidRDefault="00000000" w:rsidRPr="00000000" w14:paraId="000000C1">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2">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3">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C4">
      <w:pPr>
        <w:spacing w:after="200" w:line="276" w:lineRule="auto"/>
        <w:jc w:val="left"/>
        <w:rPr>
          <w:rFonts w:ascii="Arial" w:cs="Arial" w:eastAsia="Arial" w:hAnsi="Arial"/>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Interface Control Document</w:t>
      <w:tab/>
      <w:t xml:space="preserve">Revision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Personalized Financial Advisor App for Students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SubmissionID</vt:lpwstr>
  </property>
  <property fmtid="{D5CDD505-2E9C-101B-9397-08002B2CF9AE}" pid="4" name="Status">
    <vt:lpwstr>PC Review</vt:lpwstr>
  </property>
</Properties>
</file>