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FA21" w14:textId="6E76CB95" w:rsidR="00B22FED" w:rsidRPr="00B22FED" w:rsidRDefault="00B22FED" w:rsidP="00B65063">
      <w:pPr>
        <w:spacing w:line="36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</w:pPr>
      <w:r w:rsidRPr="00B22FED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              </w:t>
      </w:r>
      <w:proofErr w:type="spellStart"/>
      <w:r w:rsidRPr="00B22FED">
        <w:rPr>
          <w:rFonts w:ascii="Times New Roman" w:hAnsi="Times New Roman" w:cs="Times New Roman"/>
          <w:b/>
          <w:bCs/>
          <w:i/>
          <w:iCs/>
          <w:sz w:val="40"/>
          <w:szCs w:val="40"/>
        </w:rPr>
        <w:t>Bài</w:t>
      </w:r>
      <w:proofErr w:type="spellEnd"/>
      <w:r w:rsidRPr="00B22FED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Tập Lớn Winform</w:t>
      </w:r>
    </w:p>
    <w:p w14:paraId="0241D91B" w14:textId="27B0DB64" w:rsidR="006F1B6A" w:rsidRDefault="00B65063" w:rsidP="00B650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22FED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B22FE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gramStart"/>
      <w:r w:rsidRPr="00B22FE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7 </w:t>
      </w:r>
      <w:r w:rsidR="006F1B6A">
        <w:rPr>
          <w:rFonts w:ascii="Times New Roman" w:hAnsi="Times New Roman" w:cs="Times New Roman"/>
          <w:b/>
          <w:bCs/>
          <w:sz w:val="32"/>
          <w:szCs w:val="32"/>
        </w:rPr>
        <w:t xml:space="preserve"> CNTT</w:t>
      </w:r>
      <w:proofErr w:type="gramEnd"/>
      <w:r w:rsidR="006F1B6A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6987724D" w14:textId="46DD5B6D" w:rsidR="006F1B6A" w:rsidRDefault="006F1B6A" w:rsidP="006F1B6A">
      <w:pPr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Pr="006F1B6A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Đề Tài: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3509451B" w14:textId="56FFB29C" w:rsidR="006F1B6A" w:rsidRDefault="006F1B6A" w:rsidP="006F1B6A">
      <w:pPr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Xây Dựng Chương Trình Quản Lý Kho Hàng</w:t>
      </w:r>
    </w:p>
    <w:p w14:paraId="387A40DA" w14:textId="5D22DF34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22FED">
        <w:rPr>
          <w:rFonts w:ascii="Times New Roman" w:hAnsi="Times New Roman" w:cs="Times New Roman"/>
          <w:sz w:val="26"/>
          <w:szCs w:val="26"/>
          <w:lang w:val="vi-VN"/>
        </w:rPr>
        <w:t>Thành viên nhóm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nhiệm vụ</w:t>
      </w:r>
    </w:p>
    <w:p w14:paraId="088647CA" w14:textId="77777777" w:rsidR="00B22FED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D1CEE"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 Sỹ Hoàng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(nhóm trưởng):Design</w:t>
      </w:r>
      <w:r w:rsidR="0079560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9560A">
        <w:rPr>
          <w:rFonts w:ascii="Times New Roman" w:hAnsi="Times New Roman" w:cs="Times New Roman"/>
          <w:sz w:val="26"/>
          <w:szCs w:val="26"/>
        </w:rPr>
        <w:t>PTTKHT,F</w:t>
      </w:r>
      <w:r>
        <w:rPr>
          <w:rFonts w:ascii="Times New Roman" w:hAnsi="Times New Roman" w:cs="Times New Roman"/>
          <w:sz w:val="26"/>
          <w:szCs w:val="26"/>
          <w:lang w:val="vi-VN"/>
        </w:rPr>
        <w:t>orm</w:t>
      </w:r>
      <w:r w:rsidR="0079560A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79560A">
        <w:rPr>
          <w:rFonts w:ascii="Times New Roman" w:hAnsi="Times New Roman" w:cs="Times New Roman"/>
          <w:noProof/>
          <w:sz w:val="26"/>
          <w:szCs w:val="26"/>
        </w:rPr>
        <w:t>Main,APP_Cashier,APPEmployee</w:t>
      </w:r>
      <w:proofErr w:type="spellEnd"/>
      <w:r w:rsidR="00AD1CEE">
        <w:rPr>
          <w:rFonts w:ascii="Times New Roman" w:hAnsi="Times New Roman" w:cs="Times New Roman"/>
          <w:sz w:val="26"/>
          <w:szCs w:val="26"/>
          <w:lang w:val="vi-VN"/>
        </w:rPr>
        <w:t>,Phânquyền,KHO,input,login</w:t>
      </w:r>
    </w:p>
    <w:p w14:paraId="16F5265B" w14:textId="777AB019" w:rsidR="00B65063" w:rsidRPr="0079560A" w:rsidRDefault="00B22FED" w:rsidP="00B650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="0079560A">
        <w:rPr>
          <w:rFonts w:ascii="Times New Roman" w:hAnsi="Times New Roman" w:cs="Times New Roman"/>
          <w:sz w:val="26"/>
          <w:szCs w:val="26"/>
        </w:rPr>
        <w:t>reat</w:t>
      </w:r>
      <w:r>
        <w:rPr>
          <w:rFonts w:ascii="Times New Roman" w:hAnsi="Times New Roman" w:cs="Times New Roman"/>
          <w:sz w:val="26"/>
          <w:szCs w:val="26"/>
        </w:rPr>
        <w:t>eA</w:t>
      </w:r>
      <w:r w:rsidR="0079560A">
        <w:rPr>
          <w:rFonts w:ascii="Times New Roman" w:hAnsi="Times New Roman" w:cs="Times New Roman"/>
          <w:sz w:val="26"/>
          <w:szCs w:val="26"/>
        </w:rPr>
        <w:t>count</w:t>
      </w:r>
      <w:r>
        <w:rPr>
          <w:rFonts w:ascii="Times New Roman" w:hAnsi="Times New Roman" w:cs="Times New Roman"/>
          <w:sz w:val="26"/>
          <w:szCs w:val="26"/>
        </w:rPr>
        <w:t>,admin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,</w:t>
      </w:r>
      <w:r w:rsidR="00AD1CEE">
        <w:rPr>
          <w:rFonts w:ascii="Times New Roman" w:hAnsi="Times New Roman" w:cs="Times New Roman"/>
          <w:sz w:val="26"/>
          <w:szCs w:val="26"/>
          <w:lang w:val="vi-VN"/>
        </w:rPr>
        <w:t>Role,output,in-object,in-</w:t>
      </w:r>
      <w:proofErr w:type="spellStart"/>
      <w:r w:rsidR="0079560A">
        <w:rPr>
          <w:rFonts w:ascii="Times New Roman" w:hAnsi="Times New Roman" w:cs="Times New Roman"/>
          <w:sz w:val="26"/>
          <w:szCs w:val="26"/>
        </w:rPr>
        <w:t>hangnhap</w:t>
      </w:r>
      <w:proofErr w:type="spellEnd"/>
      <w:r w:rsidR="00AD1CEE">
        <w:rPr>
          <w:rFonts w:ascii="Times New Roman" w:hAnsi="Times New Roman" w:cs="Times New Roman"/>
          <w:sz w:val="26"/>
          <w:szCs w:val="26"/>
          <w:lang w:val="vi-VN"/>
        </w:rPr>
        <w:t>,in-</w:t>
      </w:r>
      <w:proofErr w:type="spellStart"/>
      <w:r w:rsidR="0079560A">
        <w:rPr>
          <w:rFonts w:ascii="Times New Roman" w:hAnsi="Times New Roman" w:cs="Times New Roman"/>
          <w:sz w:val="26"/>
          <w:szCs w:val="26"/>
        </w:rPr>
        <w:t>hangxuat,Inhangtrongkho</w:t>
      </w:r>
      <w:proofErr w:type="spellEnd"/>
    </w:p>
    <w:p w14:paraId="44CCB27F" w14:textId="13D11ACF" w:rsidR="00B65063" w:rsidRPr="0079560A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1CEE">
        <w:rPr>
          <w:rFonts w:ascii="Times New Roman" w:hAnsi="Times New Roman" w:cs="Times New Roman"/>
          <w:b/>
          <w:bCs/>
          <w:sz w:val="26"/>
          <w:szCs w:val="26"/>
          <w:lang w:val="vi-VN"/>
        </w:rPr>
        <w:t>Vũ Đình Lộc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: PTTKHT,form Employee,</w:t>
      </w:r>
      <w:r w:rsidR="0079560A">
        <w:rPr>
          <w:rFonts w:ascii="Times New Roman" w:hAnsi="Times New Roman" w:cs="Times New Roman"/>
          <w:sz w:val="26"/>
          <w:szCs w:val="26"/>
        </w:rPr>
        <w:t>Object,</w:t>
      </w:r>
      <w:r>
        <w:rPr>
          <w:rFonts w:ascii="Times New Roman" w:hAnsi="Times New Roman" w:cs="Times New Roman"/>
          <w:sz w:val="26"/>
          <w:szCs w:val="26"/>
          <w:lang w:val="vi-VN"/>
        </w:rPr>
        <w:t>unit,</w:t>
      </w:r>
      <w:proofErr w:type="spellStart"/>
      <w:r w:rsidR="0079560A">
        <w:rPr>
          <w:rFonts w:ascii="Times New Roman" w:hAnsi="Times New Roman" w:cs="Times New Roman"/>
          <w:sz w:val="26"/>
          <w:szCs w:val="26"/>
        </w:rPr>
        <w:t>Innhanvien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,in-</w:t>
      </w:r>
      <w:proofErr w:type="spellStart"/>
      <w:r w:rsidR="0079560A">
        <w:rPr>
          <w:rFonts w:ascii="Times New Roman" w:hAnsi="Times New Roman" w:cs="Times New Roman"/>
          <w:sz w:val="26"/>
          <w:szCs w:val="26"/>
        </w:rPr>
        <w:t>khachhang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,in-</w:t>
      </w:r>
      <w:r w:rsidR="0079560A">
        <w:rPr>
          <w:rFonts w:ascii="Times New Roman" w:hAnsi="Times New Roman" w:cs="Times New Roman"/>
          <w:sz w:val="26"/>
          <w:szCs w:val="26"/>
        </w:rPr>
        <w:t>NCC</w:t>
      </w:r>
    </w:p>
    <w:p w14:paraId="6804CCDC" w14:textId="556D6969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D1CE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Trình Đình </w:t>
      </w:r>
      <w:r w:rsidR="00AD1CEE" w:rsidRPr="00AD1CEE">
        <w:rPr>
          <w:rFonts w:ascii="Times New Roman" w:hAnsi="Times New Roman" w:cs="Times New Roman"/>
          <w:b/>
          <w:bCs/>
          <w:sz w:val="26"/>
          <w:szCs w:val="26"/>
          <w:lang w:val="vi-VN"/>
        </w:rPr>
        <w:t>Minh</w:t>
      </w:r>
      <w:r w:rsidR="00AD1CEE">
        <w:rPr>
          <w:rFonts w:ascii="Times New Roman" w:hAnsi="Times New Roman" w:cs="Times New Roman"/>
          <w:sz w:val="26"/>
          <w:szCs w:val="26"/>
          <w:lang w:val="vi-VN"/>
        </w:rPr>
        <w:t>: form suplier</w:t>
      </w:r>
    </w:p>
    <w:p w14:paraId="561281EC" w14:textId="42BFEDA0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D1CE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Phan Quốc </w:t>
      </w:r>
      <w:r w:rsidR="00AD1CEE" w:rsidRPr="00AD1CEE">
        <w:rPr>
          <w:rFonts w:ascii="Times New Roman" w:hAnsi="Times New Roman" w:cs="Times New Roman"/>
          <w:b/>
          <w:bCs/>
          <w:sz w:val="26"/>
          <w:szCs w:val="26"/>
          <w:lang w:val="vi-VN"/>
        </w:rPr>
        <w:t>Việt</w:t>
      </w:r>
      <w:r w:rsidR="00AD1CEE">
        <w:rPr>
          <w:rFonts w:ascii="Times New Roman" w:hAnsi="Times New Roman" w:cs="Times New Roman"/>
          <w:sz w:val="26"/>
          <w:szCs w:val="26"/>
          <w:lang w:val="vi-VN"/>
        </w:rPr>
        <w:t>: form customer</w:t>
      </w:r>
    </w:p>
    <w:p w14:paraId="08E18968" w14:textId="77777777" w:rsidR="00B65063" w:rsidRP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B207199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B31E402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2F574E0" w14:textId="5D995E3C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sz w:val="26"/>
          <w:szCs w:val="26"/>
          <w:lang w:val="vi-VN"/>
        </w:rPr>
        <w:br/>
        <w:t>a) Các quan hệ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Employee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IdEmployee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 DisplayName, Position)</w:t>
      </w:r>
    </w:p>
    <w:p w14:paraId="2D91A445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Suplier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IdSuplier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 DisplayName, Address, Phone, Email, ContractDate)</w:t>
      </w:r>
    </w:p>
    <w:p w14:paraId="4757BE50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Customer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IdCustomer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 DisplayName, Address, Phone, Email, ContractDate)</w:t>
      </w:r>
    </w:p>
    <w:p w14:paraId="0C2CD556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Object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IdObject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DisplayName,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IdUint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IdSuplier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 amout, QRCode)</w:t>
      </w:r>
    </w:p>
    <w:p w14:paraId="2F0108A7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Unit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IdUnit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 DisplayName)</w:t>
      </w:r>
    </w:p>
    <w:p w14:paraId="55B5C249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Input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IdInput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IdObject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IdSuplier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 amout, InputPrice, OutputPrice, Status,DateInput)</w:t>
      </w:r>
    </w:p>
    <w:p w14:paraId="38EB5FA2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KHO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MaKho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IdEmployee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 IdObject. SLChua)</w:t>
      </w:r>
    </w:p>
    <w:p w14:paraId="38C0A005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Output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IdOutput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IdCustomer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IdEmployee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IdInput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IdObject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IdSuplier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, price, amout, Status, DateOutput, 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Makho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50C7B54F" w14:textId="77777777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User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Id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,userName,passWords,tuserRole)</w:t>
      </w:r>
    </w:p>
    <w:p w14:paraId="18837B35" w14:textId="45C122D6" w:rsidR="00B65063" w:rsidRDefault="00B65063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1E25">
        <w:rPr>
          <w:rFonts w:ascii="Times New Roman" w:hAnsi="Times New Roman" w:cs="Times New Roman"/>
          <w:b/>
          <w:bCs/>
          <w:sz w:val="26"/>
          <w:szCs w:val="26"/>
          <w:lang w:val="vi-VN"/>
        </w:rPr>
        <w:t>Role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4B1E25">
        <w:rPr>
          <w:rFonts w:ascii="Times New Roman" w:hAnsi="Times New Roman" w:cs="Times New Roman"/>
          <w:sz w:val="26"/>
          <w:szCs w:val="26"/>
          <w:u w:val="single"/>
          <w:lang w:val="vi-VN"/>
        </w:rPr>
        <w:t>roleId</w:t>
      </w:r>
      <w:r w:rsidRPr="004B1E25">
        <w:rPr>
          <w:rFonts w:ascii="Times New Roman" w:hAnsi="Times New Roman" w:cs="Times New Roman"/>
          <w:sz w:val="26"/>
          <w:szCs w:val="26"/>
          <w:lang w:val="vi-VN"/>
        </w:rPr>
        <w:t>,roleType)</w:t>
      </w:r>
    </w:p>
    <w:p w14:paraId="1D624A61" w14:textId="3E81D5C0" w:rsidR="00B22FED" w:rsidRDefault="00B22FED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5F1FD85" w14:textId="7F9797D3" w:rsidR="00B22FED" w:rsidRDefault="00B22FED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5A888EA" w14:textId="77777777" w:rsidR="00B22FED" w:rsidRDefault="00B22FED" w:rsidP="00B6506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A21A8DD" w14:textId="365A3A78" w:rsidR="00B22FED" w:rsidRPr="00B22FED" w:rsidRDefault="00B22FED" w:rsidP="00B22F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 hình quan hệ</w:t>
      </w:r>
    </w:p>
    <w:p w14:paraId="194CF020" w14:textId="23571A95" w:rsidR="00B65063" w:rsidRDefault="00B650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FA396AD" wp14:editId="234B8A83">
            <wp:extent cx="6240780" cy="472254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452" cy="47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D30D" w14:textId="0D858650" w:rsidR="00B22FED" w:rsidRPr="00D811D5" w:rsidRDefault="004B1E25" w:rsidP="00D81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11D5">
        <w:rPr>
          <w:rFonts w:ascii="Times New Roman" w:hAnsi="Times New Roman" w:cs="Times New Roman"/>
          <w:sz w:val="26"/>
          <w:szCs w:val="26"/>
          <w:lang w:val="vi-VN"/>
        </w:rPr>
        <w:br w:type="page"/>
      </w:r>
      <w:bookmarkStart w:id="0" w:name="_Toc171430869"/>
      <w:bookmarkStart w:id="1" w:name="_Toc171430997"/>
      <w:bookmarkStart w:id="2" w:name="_Toc171481058"/>
      <w:bookmarkStart w:id="3" w:name="_Toc171509720"/>
      <w:bookmarkStart w:id="4" w:name="_Toc172971333"/>
      <w:bookmarkStart w:id="5" w:name="_Toc172971427"/>
      <w:bookmarkStart w:id="6" w:name="_Toc173136183"/>
      <w:bookmarkStart w:id="7" w:name="_Toc173136241"/>
      <w:bookmarkStart w:id="8" w:name="_Toc173136306"/>
      <w:bookmarkStart w:id="9" w:name="_Toc173136365"/>
      <w:bookmarkStart w:id="10" w:name="_Toc173136787"/>
      <w:bookmarkStart w:id="11" w:name="_Toc173420917"/>
      <w:bookmarkStart w:id="12" w:name="_Toc173819955"/>
      <w:bookmarkStart w:id="13" w:name="_Toc173829985"/>
      <w:bookmarkStart w:id="14" w:name="_Toc173830665"/>
      <w:bookmarkStart w:id="15" w:name="_Toc173830762"/>
      <w:bookmarkStart w:id="16" w:name="_Toc173830827"/>
      <w:bookmarkStart w:id="17" w:name="_Toc173937751"/>
      <w:bookmarkStart w:id="18" w:name="_Toc173938125"/>
      <w:r w:rsidR="00D811D5" w:rsidRPr="00D811D5">
        <w:rPr>
          <w:sz w:val="28"/>
          <w:szCs w:val="28"/>
          <w:lang w:val="vi-VN"/>
        </w:rPr>
        <w:lastRenderedPageBreak/>
        <w:t>Sơ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D811D5" w:rsidRPr="00D811D5">
        <w:rPr>
          <w:sz w:val="28"/>
          <w:szCs w:val="28"/>
          <w:lang w:val="vi-VN"/>
        </w:rPr>
        <w:t xml:space="preserve"> đồ phân dã chức năng</w:t>
      </w:r>
    </w:p>
    <w:p w14:paraId="348E8B8A" w14:textId="567E7384" w:rsidR="00B22FED" w:rsidRDefault="00D811D5" w:rsidP="00B22FED">
      <w:pPr>
        <w:tabs>
          <w:tab w:val="left" w:pos="1305"/>
        </w:tabs>
        <w:spacing w:line="360" w:lineRule="auto"/>
        <w:ind w:firstLine="7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B566A8D" wp14:editId="5BB492AE">
                <wp:simplePos x="0" y="0"/>
                <wp:positionH relativeFrom="column">
                  <wp:posOffset>-828675</wp:posOffset>
                </wp:positionH>
                <wp:positionV relativeFrom="paragraph">
                  <wp:posOffset>147955</wp:posOffset>
                </wp:positionV>
                <wp:extent cx="6672927" cy="5669280"/>
                <wp:effectExtent l="0" t="0" r="13970" b="2667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2927" cy="5669280"/>
                          <a:chOff x="1138" y="2441"/>
                          <a:chExt cx="14097" cy="7200"/>
                        </a:xfrm>
                      </wpg:grpSpPr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158" y="298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714" y="2441"/>
                            <a:ext cx="30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27126" w14:textId="77777777" w:rsidR="00B22FED" w:rsidRDefault="00B22FED" w:rsidP="00B22FED">
                              <w:r>
                                <w:t>QUẢN LÝ KHO HÀNG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2678" y="3521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B950D" w14:textId="77777777" w:rsidR="00B22FED" w:rsidRDefault="00B22FED" w:rsidP="00B22FED">
                              <w:r>
                                <w:t xml:space="preserve">4.Báo </w:t>
                              </w:r>
                              <w:proofErr w:type="spellStart"/>
                              <w:r>
                                <w:t>cáo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2858" y="4601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1C9D2" w14:textId="77777777" w:rsidR="00B22FED" w:rsidRDefault="00B22FED" w:rsidP="00B22FED">
                              <w:r>
                                <w:t>4.</w:t>
                              </w:r>
                              <w:proofErr w:type="gramStart"/>
                              <w:r>
                                <w:t>1.Báo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2678" y="4061"/>
                            <a:ext cx="0" cy="5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2678" y="491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2" name="Group 62"/>
                        <wpg:cNvGrpSpPr>
                          <a:grpSpLocks/>
                        </wpg:cNvGrpSpPr>
                        <wpg:grpSpPr bwMode="auto">
                          <a:xfrm>
                            <a:off x="4878" y="3521"/>
                            <a:ext cx="2540" cy="3960"/>
                            <a:chOff x="4018" y="3521"/>
                            <a:chExt cx="2540" cy="3960"/>
                          </a:xfrm>
                        </wpg:grpSpPr>
                        <wps:wsp>
                          <wps:cNvPr id="6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8" y="3521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85CAD" w14:textId="77777777" w:rsidR="00B22FED" w:rsidRDefault="00B22FED" w:rsidP="00B22FED">
                                <w:r>
                                  <w:t xml:space="preserve">2.Xuất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8" y="460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081518" w14:textId="77777777" w:rsidR="00B22FED" w:rsidRDefault="00B22FED" w:rsidP="00B22FED">
                                <w:r>
                                  <w:t>2.</w:t>
                                </w:r>
                                <w:proofErr w:type="gramStart"/>
                                <w:r>
                                  <w:t>1.Kiểm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trong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8" y="676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1DEEB1" w14:textId="77777777" w:rsidR="00B22FED" w:rsidRDefault="00B22FED" w:rsidP="00B22FED">
                                <w:r>
                                  <w:t>2.</w:t>
                                </w:r>
                                <w:proofErr w:type="gramStart"/>
                                <w:r>
                                  <w:t>3.Lập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phiếu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xuất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  <w:p w14:paraId="045AE641" w14:textId="77777777" w:rsidR="00B22FED" w:rsidRDefault="00B22FED" w:rsidP="00B22F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8" y="568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400695" w14:textId="77777777" w:rsidR="00B22FED" w:rsidRDefault="00B22FED" w:rsidP="00B22FED">
                                <w:r>
                                  <w:t xml:space="preserve">2.2. </w:t>
                                </w:r>
                                <w:proofErr w:type="spellStart"/>
                                <w:r>
                                  <w:t>Lập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tường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trình</w:t>
                                </w:r>
                                <w:proofErr w:type="spellEnd"/>
                              </w:p>
                              <w:p w14:paraId="69495A18" w14:textId="77777777" w:rsidR="00B22FED" w:rsidRDefault="00B22FED" w:rsidP="00B22F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18" y="4061"/>
                              <a:ext cx="20" cy="30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8" y="48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8" y="601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8" y="707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1" name="Group 71"/>
                        <wpg:cNvGrpSpPr>
                          <a:grpSpLocks/>
                        </wpg:cNvGrpSpPr>
                        <wpg:grpSpPr bwMode="auto">
                          <a:xfrm>
                            <a:off x="8878" y="3521"/>
                            <a:ext cx="2588" cy="5040"/>
                            <a:chOff x="9778" y="3521"/>
                            <a:chExt cx="2588" cy="5040"/>
                          </a:xfrm>
                        </wpg:grpSpPr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8" y="3521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122E00" w14:textId="77777777" w:rsidR="00B22FED" w:rsidRDefault="00B22FED" w:rsidP="00B22FED">
                                <w:r>
                                  <w:t xml:space="preserve">3.Thanh </w:t>
                                </w:r>
                                <w:proofErr w:type="spellStart"/>
                                <w:r>
                                  <w:t>toán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6" y="4407"/>
                              <a:ext cx="2340" cy="8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B8353" w14:textId="77777777" w:rsidR="00B22FED" w:rsidRDefault="00B22FED" w:rsidP="00B22FED">
                                <w:r>
                                  <w:t>3.</w:t>
                                </w:r>
                                <w:proofErr w:type="gramStart"/>
                                <w:r>
                                  <w:t>1.Tổng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hợp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hóa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đơn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giao</w:t>
                                </w:r>
                                <w:proofErr w:type="spellEnd"/>
                                <w:r>
                                  <w:t xml:space="preserve"> hàng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568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69F260" w14:textId="77777777" w:rsidR="00B22FED" w:rsidRDefault="00B22FED" w:rsidP="00B22FED">
                                <w:r>
                                  <w:t>3.</w:t>
                                </w:r>
                                <w:proofErr w:type="gramStart"/>
                                <w:r>
                                  <w:t>2.Đối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chiếu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hóa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784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423F1" w14:textId="77777777" w:rsidR="00B22FED" w:rsidRDefault="00B22FED" w:rsidP="00B22FED">
                                <w:r>
                                  <w:t>3.</w:t>
                                </w:r>
                                <w:proofErr w:type="gramStart"/>
                                <w:r>
                                  <w:t>4.Lập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phiếu</w:t>
                                </w:r>
                                <w:proofErr w:type="spellEnd"/>
                                <w:r>
                                  <w:t xml:space="preserve"> chi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676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63B0F1" w14:textId="77777777" w:rsidR="00B22FED" w:rsidRDefault="00B22FED" w:rsidP="00B22FED">
                                <w:r>
                                  <w:t>3.</w:t>
                                </w:r>
                                <w:proofErr w:type="gramStart"/>
                                <w:r>
                                  <w:t>3.Lập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giấy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đề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nghị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thanh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98" y="4099"/>
                              <a:ext cx="0" cy="4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8" y="485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98" y="599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8" y="707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8" y="819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238" y="3199"/>
                            <a:ext cx="1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238" y="319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6038" y="317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098" y="317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3938" y="317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" name="Group 87"/>
                        <wpg:cNvGrpSpPr>
                          <a:grpSpLocks/>
                        </wpg:cNvGrpSpPr>
                        <wpg:grpSpPr bwMode="auto">
                          <a:xfrm>
                            <a:off x="1138" y="3521"/>
                            <a:ext cx="2541" cy="6120"/>
                            <a:chOff x="1138" y="3521"/>
                            <a:chExt cx="2541" cy="6120"/>
                          </a:xfrm>
                        </wpg:grpSpPr>
                        <wps:wsp>
                          <wps:cNvPr id="88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3521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87BF9A" w14:textId="77777777" w:rsidR="00B22FED" w:rsidRDefault="00B22FED" w:rsidP="00B22FED">
                                <w:r>
                                  <w:t xml:space="preserve">1.Nhập </w:t>
                                </w: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460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CE5DAB" w14:textId="77777777" w:rsidR="00B22FED" w:rsidRDefault="00B22FED" w:rsidP="00B22FED">
                                <w:r>
                                  <w:t>1.</w:t>
                                </w:r>
                                <w:proofErr w:type="gramStart"/>
                                <w:r>
                                  <w:t>1.Nhận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phiếu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yêu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cầu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mua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" y="892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EC6A86" w14:textId="77777777" w:rsidR="00B22FED" w:rsidRDefault="00B22FED" w:rsidP="00B22FED">
                                <w:r>
                                  <w:t>1.</w:t>
                                </w:r>
                                <w:proofErr w:type="gramStart"/>
                                <w:r>
                                  <w:t>5.Lập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phiếu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" y="5681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F64D4" w14:textId="77777777" w:rsidR="00B22FED" w:rsidRDefault="00B22FED" w:rsidP="00B22FED">
                                <w:r>
                                  <w:t>1.</w:t>
                                </w:r>
                                <w:proofErr w:type="gramStart"/>
                                <w:r>
                                  <w:t>2.Tổng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hợp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phiếu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yêu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cầu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9" y="7820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C042A" w14:textId="77777777" w:rsidR="00B22FED" w:rsidRDefault="00B22FED" w:rsidP="00B22FED">
                                <w:r>
                                  <w:t>1.</w:t>
                                </w:r>
                                <w:proofErr w:type="gramStart"/>
                                <w:r>
                                  <w:t>4.Kiểm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8" y="4079"/>
                              <a:ext cx="1" cy="5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8" y="481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6041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821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8" y="709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9" y="6740"/>
                              <a:ext cx="23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888F5B" w14:textId="77777777" w:rsidR="00B22FED" w:rsidRDefault="00B22FED" w:rsidP="00B22FED">
                                <w:r>
                                  <w:t>1.</w:t>
                                </w:r>
                                <w:proofErr w:type="gramStart"/>
                                <w:r>
                                  <w:t>3.Nhận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9260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2876" y="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07691" w14:textId="77777777" w:rsidR="00B22FED" w:rsidRDefault="00B22FED" w:rsidP="00B22FED">
                              <w:r>
                                <w:t>4.</w:t>
                              </w:r>
                              <w:proofErr w:type="gramStart"/>
                              <w:r>
                                <w:t>2.Báo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2696" y="601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2895" y="673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170B7" w14:textId="77777777" w:rsidR="00B22FED" w:rsidRDefault="00B22FED" w:rsidP="00B22FED">
                              <w:r>
                                <w:t>4.</w:t>
                              </w:r>
                              <w:proofErr w:type="gramStart"/>
                              <w:r>
                                <w:t>3.Thẻ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2696" y="709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2895" y="781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E06BB" w14:textId="77777777" w:rsidR="00B22FED" w:rsidRDefault="00B22FED" w:rsidP="00B22FED">
                              <w:r>
                                <w:t>4.</w:t>
                              </w:r>
                              <w:proofErr w:type="gramStart"/>
                              <w:r>
                                <w:t>4.Báo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tồn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2895" y="889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4FD49" w14:textId="77777777" w:rsidR="00B22FED" w:rsidRDefault="00B22FED" w:rsidP="00B22FED">
                              <w:r>
                                <w:t>4.</w:t>
                              </w:r>
                              <w:proofErr w:type="gramStart"/>
                              <w:r>
                                <w:t>5.Báo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quyết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toán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696" y="817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2696" y="925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66A8D" id="Group 55" o:spid="_x0000_s1026" style="position:absolute;left:0;text-align:left;margin-left:-65.25pt;margin-top:11.65pt;width:525.45pt;height:446.4pt;z-index:251660800" coordorigin="1138,2441" coordsize="1409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qt3AgAAD11AAAOAAAAZHJzL2Uyb0RvYy54bWzsXW1zm0YQ/t6Z/geG7404xKsmcibjNGln&#10;0jbTpD8AIyQxRUAPbDn99d17YTkQspvYXCb2+YOHF4Hgnuf2dp/dO718dXsorJuMNnlVrm3ywrGt&#10;rEyrTV7u1vZfn97+FNlW0yblJimqMlvbn7PGfnXx4w8vj/Uqc6t9VWwyasFNymZ1rNf2vm3r1WLR&#10;pPvskDQvqjor4eS2ooekhV26W2xocoS7H4qF6zjB4ljRTU2rNGsaOPpGnLQv+P232yxt/9hum6y1&#10;irUNz9by/5T/v2L/Fxcvk9WOJvU+T+VjJF/xFIckL+FL8VZvkjaxrml+cqtDntKqqbbti7Q6LKrt&#10;Nk8z/g7wNsQZvc07Wl3X/F12q+OuxmaCph2101ffNv395gO18s3a9n3bKpMDYMS/1oJ9aJxjvVvB&#10;Z97R+mP9gYo3hM33Vfp3A6cX4/Nsfyc+bF0df6s2cL/kuq1449xu6YHdAl7buuUYfEYMstvWSuFg&#10;EIRu7Ia2lcI5PwhiN5IopXuAkl1HyBJYBaddzyMCwXT/s7yeeE4srw6BIOz0IlmJb+ZPK5+OvRpQ&#10;rulbtXlYq37cJ3XGwWpYi3WtGnSt+j4vM8sPRKPyj1yWokXT21K2qFVWl/uk3GX8Zp8+19B6/A3h&#10;yZVL2E4DcNzbwhHxZUvFkWyprp2hM7AWJqJ1sYmSVU2b9l1WHSy2sbYLeGwOXnLzvmlFa3YfYViW&#10;1du8KOB4sipK67i2Y9/1+QVNVeQbdpKda+ju6rKg1k3COiL/k9AMPgaELzf8Zvss2fwst9skL8Q2&#10;PGdRctqJFhAoXlWbzx8oezaJqS5wgWiiy/wJhgZwKwDhUEG46zON6DAI72tKqyN7Q+DcAF9xwf/G&#10;NwiJN+oJHb5LJ5AQ+96wF5xATOHh74J4gNAAyLf8bwrIR+DCIW9haCjyw9qOkDDJ6kuI0d5e3QIt&#10;WHsKjli0EkMADFmwsa/ov7Z1BPO/tpt/rhOa2VbxawmoxMSDZrNavuP5YEpsi6pnrtQzSZnCrdZ2&#10;a1ti87IVY8x1TfPdHr6J8AYuq9dgC7c570f9U+knLliFE+JGGolL3CAUlmnpuyPL5C5Zy3Pz/7yZ&#10;y4dl3jg9VQyBhbMSTxA41krgSA6tXuCcJTAzG2xY6hyQZ2Z6OVRuh4qxwIpfyAZnYYG5Xwi7cpwC&#10;13F+v7A3v54TjNjb2V4S8wHhPHeNZ8gizmm3Hxp1AC9acd3wxoRbxWTV+YXM4eeD6z2W6btFV8af&#10;zOvjoasMxAK3Q0SEt7DPe9x84a0XnXdxmE/OUVjGousnKwxvPYeMXaM+vHVPrsQO+g2i22DZNWof&#10;AMGx3pTNHQB5jpQCjBs5GRmzAIiPwgiKGYXVURii53EcFHg6+evKvm68yLv5i6AY/qr8Rc1Wsb9S&#10;t+V64ez2t+NvEI79yD6MN1EQKNmdUTH8VfmL6rjCX1Ui18ZfPxgL5Ia/oJqi/4CgGP6q/MUEgIji&#10;Ve1/pije2hZ5/UsnKMtMGoYMp+E8E66Zlrp0XB7xYLhwokV9txGfhjRegIK5AFrVymcCWkmU9vBG&#10;y+cWzusAF8VkAa6qI2sEF3RkA+6w/OOLyhqmlbgQ7J8itMJur05oBDd0wucFbq9GCSWOl12MRbkQ&#10;ZVIhysH+zKJcdJcoF4GV53lHRyQeFVEuDk/EPFWUG1+Jo2zfDKzWg+XxZi85CVHp7J1qONbTfm6n&#10;Og4hdcDqc4wod7eoge6icaoVpzqcEJXhmD7+EsdxITAFAkMNCMeoT5/0UWEUcYOOPf3En6ZPuqyG&#10;q8roBhsCqwSeUJVDFDAhAzi7AY7lYGVUjbsNMHr6hr8qfydU5RAFTJ38DaOuwLdLX/f216jKIAJh&#10;NGMIrBJ4QlYOUcHUSWCTFrnbABMsjDEEVgk81JVDDBS0lA9h/AZTKUaihRSTPZhlwRzy886vEZPP&#10;F4cx50yVpNCL1oSudA69yB+h++Rrw3SoL0MxWah+TPfRBK6UXvx43HUNuF8y9W5aTGa1k0rPFXOn&#10;NIIre+6zE5O16KZQADAAF10TTT1XghuRZ9Zze4lck0AeoUDO832w22uL86eEXLcrWT0FmgRPvTpb&#10;wwgcoX4s4FWl428Kb1eJISq+je989+T3MyMwaqsCXFVWnR/cAMvNyTida8B9BPcKhUcBrqo5zg8u&#10;pH26vKVB90ELTJzpuqjKCXRVQU4DussYx91n13fPzImKUGYS5Rewzz2h+eZE4dIdE6UBPmj9vPwi&#10;IGLarFJ+MXGdWn4xvhLH1t631FZ+wUpBxnNK4FjvYs6d/SPdoh8TbWym1is1zQQdfyM+K+Iz1DWc&#10;EhgzpRAMz07gpbTUZlLUPdkTDG0MgRUCx6jS9QVwcEyjBV7KWX1RfH5xE5O/hvw1hm+GwCqBUYlU&#10;CKzKkdossCkguscCY4hqCKwSGBVWhcDobelxIcCLgQrOMOpiCVNBxNcMFBo7zusjGIUbAqsEHmrI&#10;MTpaWnJBGMFB+fE4RS9nKBAxXRUD3ZPq48Ks23h2dZ54KCLDbu8balCiuvjcg1Qf++a+utzk6B8u&#10;IsdDERl29YIrY9fAGZeuGnAfAdyhhhzj6KXJLktwI9f03IesQD2dIGDrNivVNbCrt+fKBR3Dk6pH&#10;03MfoedOyOJihUFZP6UhphUhQRB2sztNSDAZEmC/MyGBGhKgLM7Tl6JIS1vtH4QEgr2x2y0Y2LH3&#10;iVunPoWnqTwM6gC6cahXL9jBfjSa3Va5EcxXYfqFH4yLtM0MKHVdIhDaJSzGWCnGisCa1KovxfZ7&#10;+mqIcd0AfHNGYLOqyRw/K0KcCYWVHexB1mCjWKjNIA7HqxIZGzWwUZg8NzZqYKOGIitxNKusaKNM&#10;xDePjUKZVfWjVLFVn40KT7RWY6NUGyWyZCycMTZqYKNQTVY5rGrK+jgMK86M8gWGwwMOo49rODzg&#10;8FA0J44G1XxymVL42REZFUQnFfZPXMXQMoORwGpVw6gPpTw9+RHEN3bHssUTx5erVPAbnXxNBPl7&#10;ouxHQNV92FZ/9fTiPwAAAP//AwBQSwMEFAAGAAgAAAAhALEiiP7iAAAACwEAAA8AAABkcnMvZG93&#10;bnJldi54bWxMj8FqwzAMhu+DvYPRYLfWdrKWLYtTStl2KoO1g9KbG6tJaCyH2E3St5932m4S+vj1&#10;/flqsi0bsPeNIwVyLoAhlc40VCn43r/PnoH5oMno1hEquKGHVXF/l+vMuJG+cNiFisUQ8plWUIfQ&#10;ZZz7skar/dx1SPF2dr3VIa59xU2vxxhuW54IseRWNxQ/1LrDTY3lZXe1Cj5GPa5T+TZsL+fN7bhf&#10;fB62EpV6fJjWr8ACTuEPhl/9qA5FdDq5KxnPWgUzmYpFZBUkaQosEi+JeAJ2ioNcSuBFzv93KH4A&#10;AAD//wMAUEsBAi0AFAAGAAgAAAAhALaDOJL+AAAA4QEAABMAAAAAAAAAAAAAAAAAAAAAAFtDb250&#10;ZW50X1R5cGVzXS54bWxQSwECLQAUAAYACAAAACEAOP0h/9YAAACUAQAACwAAAAAAAAAAAAAAAAAv&#10;AQAAX3JlbHMvLnJlbHNQSwECLQAUAAYACAAAACEA1H0ardwIAAA9dQAADgAAAAAAAAAAAAAAAAAu&#10;AgAAZHJzL2Uyb0RvYy54bWxQSwECLQAUAAYACAAAACEAsSKI/uIAAAALAQAADwAAAAAAAAAAAAAA&#10;AAA2CwAAZHJzL2Rvd25yZXYueG1sUEsFBgAAAAAEAAQA8wAAAEUMAAAAAA==&#10;">
                <v:line id="Line 56" o:spid="_x0000_s1027" style="position:absolute;visibility:visible;mso-wrap-style:square" from="8158,2981" to="8158,3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rect id="Rectangle 57" o:spid="_x0000_s1028" style="position:absolute;left:6714;top:2441;width:30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<v:textbox>
                    <w:txbxContent>
                      <w:p w14:paraId="4D427126" w14:textId="77777777" w:rsidR="00B22FED" w:rsidRDefault="00B22FED" w:rsidP="00B22FED">
                        <w:r>
                          <w:t>QUẢN LÝ KHO HÀNG</w:t>
                        </w:r>
                      </w:p>
                    </w:txbxContent>
                  </v:textbox>
                </v:rect>
                <v:rect id="Rectangle 58" o:spid="_x0000_s1029" style="position:absolute;left:12678;top:3521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14:paraId="08FB950D" w14:textId="77777777" w:rsidR="00B22FED" w:rsidRDefault="00B22FED" w:rsidP="00B22FED">
                        <w:r>
                          <w:t xml:space="preserve">4.Báo </w:t>
                        </w:r>
                        <w:proofErr w:type="spellStart"/>
                        <w:r>
                          <w:t>cáo</w:t>
                        </w:r>
                        <w:proofErr w:type="spellEnd"/>
                      </w:p>
                    </w:txbxContent>
                  </v:textbox>
                </v:rect>
                <v:rect id="Rectangle 59" o:spid="_x0000_s1030" style="position:absolute;left:12858;top:460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>
                  <v:textbox>
                    <w:txbxContent>
                      <w:p w14:paraId="3691C9D2" w14:textId="77777777" w:rsidR="00B22FED" w:rsidRDefault="00B22FED" w:rsidP="00B22FED">
                        <w:r>
                          <w:t>4.</w:t>
                        </w:r>
                        <w:proofErr w:type="gramStart"/>
                        <w:r>
                          <w:t>1.Báo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cáo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hàng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nhập</w:t>
                        </w:r>
                        <w:proofErr w:type="spellEnd"/>
                      </w:p>
                    </w:txbxContent>
                  </v:textbox>
                </v:rect>
                <v:line id="Line 60" o:spid="_x0000_s1031" style="position:absolute;visibility:visible;mso-wrap-style:square" from="12678,4061" to="12678,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61" o:spid="_x0000_s1032" style="position:absolute;visibility:visible;mso-wrap-style:square" from="12678,4919" to="12858,4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group id="Group 62" o:spid="_x0000_s1033" style="position:absolute;left:4878;top:3521;width:2540;height:3960" coordorigin="4018,3521" coordsize="254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3" o:spid="_x0000_s1034" style="position:absolute;left:4038;top:3521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  <v:textbox>
                      <w:txbxContent>
                        <w:p w14:paraId="11F85CAD" w14:textId="77777777" w:rsidR="00B22FED" w:rsidRDefault="00B22FED" w:rsidP="00B22FED">
                          <w:r>
                            <w:t xml:space="preserve">2.Xuất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</w:txbxContent>
                    </v:textbox>
                  </v:rect>
                  <v:rect id="Rectangle 64" o:spid="_x0000_s1035" style="position:absolute;left:4218;top:460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>
                    <v:textbox>
                      <w:txbxContent>
                        <w:p w14:paraId="00081518" w14:textId="77777777" w:rsidR="00B22FED" w:rsidRDefault="00B22FED" w:rsidP="00B22FED">
                          <w:r>
                            <w:t>2.</w:t>
                          </w:r>
                          <w:proofErr w:type="gramStart"/>
                          <w:r>
                            <w:t>1.Kiểm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tra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hàng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trong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</w:txbxContent>
                    </v:textbox>
                  </v:rect>
                  <v:rect id="Rectangle 65" o:spid="_x0000_s1036" style="position:absolute;left:4218;top:676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>
                    <v:textbox>
                      <w:txbxContent>
                        <w:p w14:paraId="511DEEB1" w14:textId="77777777" w:rsidR="00B22FED" w:rsidRDefault="00B22FED" w:rsidP="00B22FED">
                          <w:r>
                            <w:t>2.</w:t>
                          </w:r>
                          <w:proofErr w:type="gramStart"/>
                          <w:r>
                            <w:t>3.Lập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phiếu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xuất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  <w:p w14:paraId="045AE641" w14:textId="77777777" w:rsidR="00B22FED" w:rsidRDefault="00B22FED" w:rsidP="00B22FED"/>
                      </w:txbxContent>
                    </v:textbox>
                  </v:rect>
                  <v:rect id="Rectangle 66" o:spid="_x0000_s1037" style="position:absolute;left:4218;top:568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  <v:textbox>
                      <w:txbxContent>
                        <w:p w14:paraId="2E400695" w14:textId="77777777" w:rsidR="00B22FED" w:rsidRDefault="00B22FED" w:rsidP="00B22FED">
                          <w:r>
                            <w:t xml:space="preserve">2.2. </w:t>
                          </w:r>
                          <w:proofErr w:type="spellStart"/>
                          <w:r>
                            <w:t>Lập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bản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tường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trình</w:t>
                          </w:r>
                          <w:proofErr w:type="spellEnd"/>
                        </w:p>
                        <w:p w14:paraId="69495A18" w14:textId="77777777" w:rsidR="00B22FED" w:rsidRDefault="00B22FED" w:rsidP="00B22FED"/>
                      </w:txbxContent>
                    </v:textbox>
                  </v:rect>
                  <v:line id="Line 67" o:spid="_x0000_s1038" style="position:absolute;flip:x;visibility:visible;mso-wrap-style:square" from="4018,4061" to="4038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  <v:line id="Line 68" o:spid="_x0000_s1039" style="position:absolute;visibility:visible;mso-wrap-style:square" from="4018,4839" to="4198,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<v:line id="Line 69" o:spid="_x0000_s1040" style="position:absolute;visibility:visible;mso-wrap-style:square" from="4018,6019" to="4198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<v:line id="Line 70" o:spid="_x0000_s1041" style="position:absolute;visibility:visible;mso-wrap-style:square" from="4018,7079" to="4198,7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/v:group>
                <v:group id="Group 71" o:spid="_x0000_s1042" style="position:absolute;left:8878;top:3521;width:2588;height:5040" coordorigin="9778,3521" coordsize="2588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o:spid="_x0000_s1043" style="position:absolute;left:9798;top:3521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  <v:textbox>
                      <w:txbxContent>
                        <w:p w14:paraId="3E122E00" w14:textId="77777777" w:rsidR="00B22FED" w:rsidRDefault="00B22FED" w:rsidP="00B22FED">
                          <w:r>
                            <w:t xml:space="preserve">3.Thanh </w:t>
                          </w:r>
                          <w:proofErr w:type="spellStart"/>
                          <w:r>
                            <w:t>toán</w:t>
                          </w:r>
                          <w:proofErr w:type="spellEnd"/>
                        </w:p>
                      </w:txbxContent>
                    </v:textbox>
                  </v:rect>
                  <v:rect id="Rectangle 73" o:spid="_x0000_s1044" style="position:absolute;left:10026;top:4407;width:2340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  <v:textbox>
                      <w:txbxContent>
                        <w:p w14:paraId="5A7B8353" w14:textId="77777777" w:rsidR="00B22FED" w:rsidRDefault="00B22FED" w:rsidP="00B22FED">
                          <w:r>
                            <w:t>3.</w:t>
                          </w:r>
                          <w:proofErr w:type="gramStart"/>
                          <w:r>
                            <w:t>1.Tổng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hợp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hóa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đơn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giao</w:t>
                          </w:r>
                          <w:proofErr w:type="spellEnd"/>
                          <w:r>
                            <w:t xml:space="preserve"> hàng </w:t>
                          </w:r>
                        </w:p>
                      </w:txbxContent>
                    </v:textbox>
                  </v:rect>
                  <v:rect id="Rectangle 74" o:spid="_x0000_s1045" style="position:absolute;left:9978;top:568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  <v:textbox>
                      <w:txbxContent>
                        <w:p w14:paraId="4F69F260" w14:textId="77777777" w:rsidR="00B22FED" w:rsidRDefault="00B22FED" w:rsidP="00B22FED">
                          <w:r>
                            <w:t>3.</w:t>
                          </w:r>
                          <w:proofErr w:type="gramStart"/>
                          <w:r>
                            <w:t>2.Đối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chiếu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hóa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đơn</w:t>
                          </w:r>
                          <w:proofErr w:type="spellEnd"/>
                        </w:p>
                      </w:txbxContent>
                    </v:textbox>
                  </v:rect>
                  <v:rect id="Rectangle 75" o:spid="_x0000_s1046" style="position:absolute;left:9978;top:784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m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BXBwumxQAAANsAAAAP&#10;AAAAAAAAAAAAAAAAAAcCAABkcnMvZG93bnJldi54bWxQSwUGAAAAAAMAAwC3AAAA+QIAAAAA&#10;">
                    <v:textbox>
                      <w:txbxContent>
                        <w:p w14:paraId="2E8423F1" w14:textId="77777777" w:rsidR="00B22FED" w:rsidRDefault="00B22FED" w:rsidP="00B22FED">
                          <w:r>
                            <w:t>3.</w:t>
                          </w:r>
                          <w:proofErr w:type="gramStart"/>
                          <w:r>
                            <w:t>4.Lập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phiếu</w:t>
                          </w:r>
                          <w:proofErr w:type="spellEnd"/>
                          <w:r>
                            <w:t xml:space="preserve"> chi</w:t>
                          </w:r>
                        </w:p>
                      </w:txbxContent>
                    </v:textbox>
                  </v:rect>
                  <v:rect id="Rectangle 76" o:spid="_x0000_s1047" style="position:absolute;left:9978;top:676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>
                    <v:textbox>
                      <w:txbxContent>
                        <w:p w14:paraId="1E63B0F1" w14:textId="77777777" w:rsidR="00B22FED" w:rsidRDefault="00B22FED" w:rsidP="00B22FED">
                          <w:r>
                            <w:t>3.</w:t>
                          </w:r>
                          <w:proofErr w:type="gramStart"/>
                          <w:r>
                            <w:t>3.Lập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giấy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đề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nghị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thanh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toán</w:t>
                          </w:r>
                          <w:proofErr w:type="spellEnd"/>
                        </w:p>
                      </w:txbxContent>
                    </v:textbox>
                  </v:rect>
                  <v:line id="Line 77" o:spid="_x0000_s1048" style="position:absolute;visibility:visible;mso-wrap-style:square" from="9798,4099" to="9798,8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<v:line id="Line 78" o:spid="_x0000_s1049" style="position:absolute;visibility:visible;mso-wrap-style:square" from="9778,4859" to="9958,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  <v:line id="Line 79" o:spid="_x0000_s1050" style="position:absolute;visibility:visible;mso-wrap-style:square" from="9798,5999" to="9978,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<v:line id="Line 80" o:spid="_x0000_s1051" style="position:absolute;visibility:visible;mso-wrap-style:square" from="9778,7079" to="9958,7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<v:line id="Line 81" o:spid="_x0000_s1052" style="position:absolute;visibility:visible;mso-wrap-style:square" from="9778,8199" to="9958,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/v:group>
                <v:line id="Line 82" o:spid="_x0000_s1053" style="position:absolute;visibility:visible;mso-wrap-style:square" from="2238,3199" to="13918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3" o:spid="_x0000_s1054" style="position:absolute;visibility:visible;mso-wrap-style:square" from="2238,3199" to="2238,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84" o:spid="_x0000_s1055" style="position:absolute;visibility:visible;mso-wrap-style:square" from="6038,3179" to="6038,3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85" o:spid="_x0000_s1056" style="position:absolute;visibility:visible;mso-wrap-style:square" from="10098,3179" to="10098,3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86" o:spid="_x0000_s1057" style="position:absolute;visibility:visible;mso-wrap-style:square" from="13938,3179" to="13938,3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group id="Group 87" o:spid="_x0000_s1058" style="position:absolute;left:1138;top:3521;width:2541;height:6120" coordorigin="1138,3521" coordsize="2541,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59" style="position:absolute;left:1158;top:3521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>
                    <v:textbox>
                      <w:txbxContent>
                        <w:p w14:paraId="7187BF9A" w14:textId="77777777" w:rsidR="00B22FED" w:rsidRDefault="00B22FED" w:rsidP="00B22FED">
                          <w:r>
                            <w:t xml:space="preserve">1.Nhập </w:t>
                          </w:r>
                          <w:proofErr w:type="spellStart"/>
                          <w: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rect id="Rectangle 89" o:spid="_x0000_s1060" style="position:absolute;left:1338;top:460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>
                    <v:textbox>
                      <w:txbxContent>
                        <w:p w14:paraId="7FCE5DAB" w14:textId="77777777" w:rsidR="00B22FED" w:rsidRDefault="00B22FED" w:rsidP="00B22FED">
                          <w:r>
                            <w:t>1.</w:t>
                          </w:r>
                          <w:proofErr w:type="gramStart"/>
                          <w:r>
                            <w:t>1.Nhận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phiếu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yêu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cầu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mua</w:t>
                          </w:r>
                          <w:proofErr w:type="spellEnd"/>
                        </w:p>
                      </w:txbxContent>
                    </v:textbox>
                  </v:rect>
                  <v:rect id="Rectangle 90" o:spid="_x0000_s1061" style="position:absolute;left:1318;top:892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>
                    <v:textbox>
                      <w:txbxContent>
                        <w:p w14:paraId="2AEC6A86" w14:textId="77777777" w:rsidR="00B22FED" w:rsidRDefault="00B22FED" w:rsidP="00B22FED">
                          <w:r>
                            <w:t>1.</w:t>
                          </w:r>
                          <w:proofErr w:type="gramStart"/>
                          <w:r>
                            <w:t>5.Lập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phiếu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</w:txbxContent>
                    </v:textbox>
                  </v:rect>
                  <v:rect id="Rectangle 91" o:spid="_x0000_s1062" style="position:absolute;left:1338;top:5681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>
                    <v:textbox>
                      <w:txbxContent>
                        <w:p w14:paraId="4ABF64D4" w14:textId="77777777" w:rsidR="00B22FED" w:rsidRDefault="00B22FED" w:rsidP="00B22FED">
                          <w:r>
                            <w:t>1.</w:t>
                          </w:r>
                          <w:proofErr w:type="gramStart"/>
                          <w:r>
                            <w:t>2.Tổng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hợp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phiếu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yêu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cầu</w:t>
                          </w:r>
                          <w:proofErr w:type="spellEnd"/>
                        </w:p>
                      </w:txbxContent>
                    </v:textbox>
                  </v:rect>
                  <v:rect id="Rectangle 92" o:spid="_x0000_s1063" style="position:absolute;left:1339;top:7820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>
                    <v:textbox>
                      <w:txbxContent>
                        <w:p w14:paraId="2B8C042A" w14:textId="77777777" w:rsidR="00B22FED" w:rsidRDefault="00B22FED" w:rsidP="00B22FED">
                          <w:r>
                            <w:t>1.</w:t>
                          </w:r>
                          <w:proofErr w:type="gramStart"/>
                          <w:r>
                            <w:t>4.Kiểm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tra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line id="Line 93" o:spid="_x0000_s1064" style="position:absolute;visibility:visible;mso-wrap-style:square" from="1158,4079" to="1159,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  <v:line id="Line 94" o:spid="_x0000_s1065" style="position:absolute;visibility:visible;mso-wrap-style:square" from="1158,4819" to="1338,4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line id="Line 95" o:spid="_x0000_s1066" style="position:absolute;visibility:visible;mso-wrap-style:square" from="1138,6041" to="1318,6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<v:line id="Line 96" o:spid="_x0000_s1067" style="position:absolute;visibility:visible;mso-wrap-style:square" from="1138,8219" to="1318,8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<v:line id="Line 97" o:spid="_x0000_s1068" style="position:absolute;visibility:visible;mso-wrap-style:square" from="1158,7099" to="1338,7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  <v:rect id="Rectangle 98" o:spid="_x0000_s1069" style="position:absolute;left:1339;top:6740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>
                    <v:textbox>
                      <w:txbxContent>
                        <w:p w14:paraId="35888F5B" w14:textId="77777777" w:rsidR="00B22FED" w:rsidRDefault="00B22FED" w:rsidP="00B22FED">
                          <w:r>
                            <w:t>1.</w:t>
                          </w:r>
                          <w:proofErr w:type="gramStart"/>
                          <w:r>
                            <w:t>3.Nhận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line id="Line 99" o:spid="_x0000_s1070" style="position:absolute;visibility:visible;mso-wrap-style:square" from="1159,9260" to="1339,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/v:group>
                <v:rect id="Rectangle 100" o:spid="_x0000_s1071" style="position:absolute;left:12876;top: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3+S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vjwjE+jVLwAAAP//AwBQSwECLQAUAAYACAAAACEA2+H2y+4AAACFAQAAEwAAAAAAAAAA&#10;AAAAAAAAAAAAW0NvbnRlbnRfVHlwZXNdLnhtbFBLAQItABQABgAIAAAAIQBa9CxbvwAAABUBAAAL&#10;AAAAAAAAAAAAAAAAAB8BAABfcmVscy8ucmVsc1BLAQItABQABgAIAAAAIQBGr3+SxQAAANwAAAAP&#10;AAAAAAAAAAAAAAAAAAcCAABkcnMvZG93bnJldi54bWxQSwUGAAAAAAMAAwC3AAAA+QIAAAAA&#10;">
                  <v:textbox>
                    <w:txbxContent>
                      <w:p w14:paraId="52F07691" w14:textId="77777777" w:rsidR="00B22FED" w:rsidRDefault="00B22FED" w:rsidP="00B22FED">
                        <w:r>
                          <w:t>4.</w:t>
                        </w:r>
                        <w:proofErr w:type="gramStart"/>
                        <w:r>
                          <w:t>2.Báo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cáo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hàng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xuất</w:t>
                        </w:r>
                        <w:proofErr w:type="spellEnd"/>
                      </w:p>
                    </w:txbxContent>
                  </v:textbox>
                </v:rect>
                <v:line id="Line 101" o:spid="_x0000_s1072" style="position:absolute;visibility:visible;mso-wrap-style:square" from="12696,6019" to="12876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rect id="Rectangle 102" o:spid="_x0000_s1073" style="position:absolute;left:12895;top:673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R+wQAAANwAAAAPAAAAZHJzL2Rvd25yZXYueG1sRE9Ni8Iw&#10;EL0v+B/CCN7WxC4sbjWKKC7uUevF29iMbbWZlCZq9ddvFoS9zeN9znTe2VrcqPWVYw2joQJBnDtT&#10;caFhn63fxyB8QDZYOyYND/Iwn/Xeppgad+ct3XahEDGEfYoayhCaVEqfl2TRD11DHLmTay2GCNtC&#10;mhbvMdzWMlHqU1qsODaU2NCypPyyu1oNxyrZ43ObfSv7tf4IP112vh5WWg/63WICIlAX/sUv98bE&#10;+SqBv2fiBXL2CwAA//8DAFBLAQItABQABgAIAAAAIQDb4fbL7gAAAIUBAAATAAAAAAAAAAAAAAAA&#10;AAAAAABbQ29udGVudF9UeXBlc10ueG1sUEsBAi0AFAAGAAgAAAAhAFr0LFu/AAAAFQEAAAsAAAAA&#10;AAAAAAAAAAAAHwEAAF9yZWxzLy5yZWxzUEsBAi0AFAAGAAgAAAAhANkxRH7BAAAA3AAAAA8AAAAA&#10;AAAAAAAAAAAABwIAAGRycy9kb3ducmV2LnhtbFBLBQYAAAAAAwADALcAAAD1AgAAAAA=&#10;">
                  <v:textbox>
                    <w:txbxContent>
                      <w:p w14:paraId="6E0170B7" w14:textId="77777777" w:rsidR="00B22FED" w:rsidRDefault="00B22FED" w:rsidP="00B22FED">
                        <w:r>
                          <w:t>4.</w:t>
                        </w:r>
                        <w:proofErr w:type="gramStart"/>
                        <w:r>
                          <w:t>3.Thẻ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kho</w:t>
                        </w:r>
                        <w:proofErr w:type="spellEnd"/>
                      </w:p>
                    </w:txbxContent>
                  </v:textbox>
                </v:rect>
                <v:line id="Line 103" o:spid="_x0000_s1074" style="position:absolute;visibility:visible;mso-wrap-style:square" from="12696,7099" to="12876,7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rect id="Rectangle 104" o:spid="_x0000_s1075" style="position:absolute;left:12895;top:781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mRwwAAANwAAAAPAAAAZHJzL2Rvd25yZXYueG1sRE9Na8JA&#10;EL0X/A/LCL3VXW2R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OZR5kcMAAADcAAAADwAA&#10;AAAAAAAAAAAAAAAHAgAAZHJzL2Rvd25yZXYueG1sUEsFBgAAAAADAAMAtwAAAPcCAAAAAA==&#10;">
                  <v:textbox>
                    <w:txbxContent>
                      <w:p w14:paraId="484E06BB" w14:textId="77777777" w:rsidR="00B22FED" w:rsidRDefault="00B22FED" w:rsidP="00B22FED">
                        <w:r>
                          <w:t>4.</w:t>
                        </w:r>
                        <w:proofErr w:type="gramStart"/>
                        <w:r>
                          <w:t>4.Báo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cáo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tồn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</w:t>
                        </w:r>
                        <w:proofErr w:type="spellEnd"/>
                      </w:p>
                    </w:txbxContent>
                  </v:textbox>
                </v:rect>
                <v:rect id="Rectangle 105" o:spid="_x0000_s1076" style="position:absolute;left:12895;top:889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<v:textbox>
                    <w:txbxContent>
                      <w:p w14:paraId="7464FD49" w14:textId="77777777" w:rsidR="00B22FED" w:rsidRDefault="00B22FED" w:rsidP="00B22FED">
                        <w:r>
                          <w:t>4.</w:t>
                        </w:r>
                        <w:proofErr w:type="gramStart"/>
                        <w:r>
                          <w:t>5.Báo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cáo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quyết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toán</w:t>
                        </w:r>
                        <w:proofErr w:type="spellEnd"/>
                      </w:p>
                    </w:txbxContent>
                  </v:textbox>
                </v:rect>
                <v:line id="Line 106" o:spid="_x0000_s1077" style="position:absolute;flip:x;visibility:visible;mso-wrap-style:square" from="12696,8179" to="12876,8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<v:line id="Line 107" o:spid="_x0000_s1078" style="position:absolute;visibility:visible;mso-wrap-style:square" from="12696,9259" to="12876,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</v:group>
            </w:pict>
          </mc:Fallback>
        </mc:AlternateContent>
      </w:r>
    </w:p>
    <w:p w14:paraId="5B8C0399" w14:textId="20C6B91E" w:rsidR="00B22FED" w:rsidRDefault="00B22FED" w:rsidP="00B22FED">
      <w:pPr>
        <w:tabs>
          <w:tab w:val="left" w:pos="1305"/>
        </w:tabs>
        <w:spacing w:line="360" w:lineRule="auto"/>
        <w:ind w:firstLine="720"/>
        <w:rPr>
          <w:sz w:val="28"/>
          <w:szCs w:val="28"/>
        </w:rPr>
      </w:pPr>
    </w:p>
    <w:p w14:paraId="2572F5F3" w14:textId="4411FC2C" w:rsidR="00B22FED" w:rsidRDefault="00B22FED" w:rsidP="00B22FED">
      <w:pPr>
        <w:tabs>
          <w:tab w:val="left" w:pos="1305"/>
        </w:tabs>
        <w:spacing w:line="360" w:lineRule="auto"/>
        <w:ind w:firstLine="720"/>
        <w:rPr>
          <w:sz w:val="28"/>
          <w:szCs w:val="28"/>
        </w:rPr>
      </w:pPr>
    </w:p>
    <w:p w14:paraId="46523E4C" w14:textId="77777777" w:rsidR="00B22FED" w:rsidRDefault="00B22FED" w:rsidP="00B22FED">
      <w:pPr>
        <w:tabs>
          <w:tab w:val="left" w:pos="1305"/>
        </w:tabs>
        <w:spacing w:line="360" w:lineRule="auto"/>
        <w:ind w:firstLine="720"/>
        <w:rPr>
          <w:sz w:val="28"/>
          <w:szCs w:val="28"/>
        </w:rPr>
      </w:pPr>
    </w:p>
    <w:p w14:paraId="0C198D82" w14:textId="77777777" w:rsidR="00B22FED" w:rsidRDefault="00B22FE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A90E702" w14:textId="1E808B7F" w:rsidR="004B1E25" w:rsidRDefault="004B1E25" w:rsidP="004B1E2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7438F7" w14:textId="39BA2D8E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3672618D" w14:textId="5D152434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0F1AD1C2" w14:textId="12EDC46A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4694CE2E" w14:textId="55B692FA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5831599C" w14:textId="784798E0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6DC0B618" w14:textId="1516A624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20F06A74" w14:textId="4230A088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5E8B6AAE" w14:textId="258876EB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7F46E9D0" w14:textId="5E84C599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269D744C" w14:textId="018348CD" w:rsidR="00D811D5" w:rsidRP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248C9500" w14:textId="403CE124" w:rsidR="00D811D5" w:rsidRDefault="00D811D5" w:rsidP="00D811D5">
      <w:pPr>
        <w:rPr>
          <w:rFonts w:ascii="Times New Roman" w:hAnsi="Times New Roman" w:cs="Times New Roman"/>
          <w:sz w:val="26"/>
          <w:szCs w:val="26"/>
        </w:rPr>
      </w:pPr>
    </w:p>
    <w:p w14:paraId="7A95F3A2" w14:textId="33CC0954" w:rsidR="00D811D5" w:rsidRDefault="00D811D5" w:rsidP="00D811D5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</w:pPr>
      <w:r w:rsidRPr="00D811D5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                  </w:t>
      </w:r>
      <w:proofErr w:type="spellStart"/>
      <w:r w:rsidRPr="00D811D5">
        <w:rPr>
          <w:rFonts w:ascii="Times New Roman" w:hAnsi="Times New Roman" w:cs="Times New Roman"/>
          <w:b/>
          <w:bCs/>
          <w:i/>
          <w:iCs/>
          <w:sz w:val="40"/>
          <w:szCs w:val="40"/>
        </w:rPr>
        <w:t>Một</w:t>
      </w:r>
      <w:proofErr w:type="spellEnd"/>
      <w:r w:rsidRPr="00D811D5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Số Giao Diện Chính</w:t>
      </w:r>
    </w:p>
    <w:p w14:paraId="358EB761" w14:textId="3F1DD23D" w:rsidR="00D811D5" w:rsidRDefault="00D811D5" w:rsidP="00D811D5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</w:pPr>
    </w:p>
    <w:p w14:paraId="76174B5E" w14:textId="7FDD3C0F" w:rsidR="00D811D5" w:rsidRDefault="00D811D5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ab/>
      </w:r>
    </w:p>
    <w:p w14:paraId="655619E3" w14:textId="77777777" w:rsidR="00D811D5" w:rsidRDefault="00D811D5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br w:type="page"/>
      </w:r>
    </w:p>
    <w:p w14:paraId="0691EA26" w14:textId="77777777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</w:p>
    <w:p w14:paraId="22FA73A2" w14:textId="77777777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</w:p>
    <w:p w14:paraId="414E9CAC" w14:textId="26D05FDD" w:rsidR="00D811D5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Form Login </w:t>
      </w:r>
    </w:p>
    <w:p w14:paraId="59502B59" w14:textId="762927BC" w:rsidR="00D811D5" w:rsidRDefault="006F1B6A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noProof/>
        </w:rPr>
        <w:drawing>
          <wp:inline distT="0" distB="0" distL="0" distR="0" wp14:anchorId="6B5F6612" wp14:editId="45DBA851">
            <wp:extent cx="5661660" cy="432816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274" cy="43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D5">
        <w:rPr>
          <w:rFonts w:ascii="Times New Roman" w:hAnsi="Times New Roman" w:cs="Times New Roman"/>
          <w:sz w:val="40"/>
          <w:szCs w:val="40"/>
          <w:lang w:val="vi-VN"/>
        </w:rPr>
        <w:br w:type="page"/>
      </w:r>
    </w:p>
    <w:p w14:paraId="6BE849F6" w14:textId="77777777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</w:p>
    <w:p w14:paraId="0DBC762C" w14:textId="77777777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</w:p>
    <w:p w14:paraId="477B6175" w14:textId="77777777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</w:p>
    <w:p w14:paraId="0D45A37B" w14:textId="77777777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</w:p>
    <w:p w14:paraId="39DC7518" w14:textId="6356A004" w:rsidR="00D811D5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Form Admin</w:t>
      </w:r>
    </w:p>
    <w:p w14:paraId="722340B0" w14:textId="77777777" w:rsidR="006F1B6A" w:rsidRDefault="006F1B6A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noProof/>
        </w:rPr>
        <w:drawing>
          <wp:inline distT="0" distB="0" distL="0" distR="0" wp14:anchorId="0B0B765F" wp14:editId="7F7EBA89">
            <wp:extent cx="5760720" cy="3840480"/>
            <wp:effectExtent l="0" t="0" r="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3AF6" w14:textId="6A55A18B" w:rsidR="00D811D5" w:rsidRDefault="00D811D5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br w:type="page"/>
      </w:r>
      <w:r>
        <w:rPr>
          <w:noProof/>
        </w:rPr>
        <w:lastRenderedPageBreak/>
        <w:drawing>
          <wp:inline distT="0" distB="0" distL="0" distR="0" wp14:anchorId="114A2415" wp14:editId="4018E39F">
            <wp:extent cx="5760720" cy="320865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C129" w14:textId="6E1D4587" w:rsidR="006F1B6A" w:rsidRDefault="006F1B6A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Form Employee</w:t>
      </w:r>
    </w:p>
    <w:p w14:paraId="3E41BBCF" w14:textId="5BCBBEF7" w:rsidR="00D811D5" w:rsidRDefault="00D811D5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noProof/>
        </w:rPr>
        <w:drawing>
          <wp:inline distT="0" distB="0" distL="0" distR="0" wp14:anchorId="14A3100B" wp14:editId="0960423A">
            <wp:extent cx="5760720" cy="40386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0391" w14:textId="2817927E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</w:p>
    <w:p w14:paraId="2B5BA3D2" w14:textId="75A88408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  <w:lang w:val="vi-VN"/>
        </w:rPr>
      </w:pPr>
    </w:p>
    <w:p w14:paraId="5CDE1174" w14:textId="5F89AF71" w:rsidR="006F1B6A" w:rsidRP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Form Cashier</w:t>
      </w:r>
    </w:p>
    <w:p w14:paraId="790558E9" w14:textId="68FC7216" w:rsidR="00D811D5" w:rsidRDefault="00D811D5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176A79A" wp14:editId="704DAACB">
            <wp:extent cx="5760720" cy="37719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2AD" w14:textId="37205F61" w:rsid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</w:rPr>
      </w:pPr>
    </w:p>
    <w:p w14:paraId="13456A52" w14:textId="77777777" w:rsidR="006F1B6A" w:rsidRDefault="006F1B6A" w:rsidP="006F1B6A">
      <w:pPr>
        <w:pStyle w:val="Heading1"/>
        <w:spacing w:before="0" w:after="0" w:line="360" w:lineRule="auto"/>
        <w:jc w:val="center"/>
        <w:rPr>
          <w:szCs w:val="36"/>
        </w:rPr>
      </w:pPr>
      <w:bookmarkStart w:id="19" w:name="_Toc171481096"/>
      <w:bookmarkStart w:id="20" w:name="_Toc171509760"/>
      <w:bookmarkStart w:id="21" w:name="_Toc172971385"/>
      <w:bookmarkStart w:id="22" w:name="_Toc173938156"/>
      <w:r>
        <w:rPr>
          <w:szCs w:val="36"/>
        </w:rPr>
        <w:t xml:space="preserve">KẾT </w:t>
      </w:r>
      <w:bookmarkEnd w:id="19"/>
      <w:r>
        <w:rPr>
          <w:szCs w:val="36"/>
        </w:rPr>
        <w:t>LUẬN</w:t>
      </w:r>
      <w:bookmarkEnd w:id="20"/>
      <w:bookmarkEnd w:id="21"/>
      <w:bookmarkEnd w:id="22"/>
    </w:p>
    <w:p w14:paraId="690C9059" w14:textId="2BDC4629" w:rsidR="006F1B6A" w:rsidRDefault="006F1B6A" w:rsidP="006F1B6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tin: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14:paraId="220A87E4" w14:textId="77777777" w:rsidR="006F1B6A" w:rsidRDefault="006F1B6A" w:rsidP="006F1B6A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hoàn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.</w:t>
      </w:r>
    </w:p>
    <w:p w14:paraId="6FF7DF7B" w14:textId="77777777" w:rsidR="006F1B6A" w:rsidRPr="006F1B6A" w:rsidRDefault="006F1B6A" w:rsidP="00D811D5">
      <w:pPr>
        <w:tabs>
          <w:tab w:val="left" w:pos="1716"/>
        </w:tabs>
        <w:rPr>
          <w:rFonts w:ascii="Times New Roman" w:hAnsi="Times New Roman" w:cs="Times New Roman"/>
          <w:sz w:val="40"/>
          <w:szCs w:val="40"/>
        </w:rPr>
      </w:pPr>
    </w:p>
    <w:sectPr w:rsidR="006F1B6A" w:rsidRPr="006F1B6A" w:rsidSect="006F1B6A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A67B" w14:textId="77777777" w:rsidR="00C86E09" w:rsidRDefault="00C86E09" w:rsidP="00B22FED">
      <w:pPr>
        <w:spacing w:after="0" w:line="240" w:lineRule="auto"/>
      </w:pPr>
      <w:r>
        <w:separator/>
      </w:r>
    </w:p>
  </w:endnote>
  <w:endnote w:type="continuationSeparator" w:id="0">
    <w:p w14:paraId="1A897E38" w14:textId="77777777" w:rsidR="00C86E09" w:rsidRDefault="00C86E09" w:rsidP="00B22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7C68" w14:textId="77777777" w:rsidR="00C86E09" w:rsidRDefault="00C86E09" w:rsidP="00B22FED">
      <w:pPr>
        <w:spacing w:after="0" w:line="240" w:lineRule="auto"/>
      </w:pPr>
      <w:r>
        <w:separator/>
      </w:r>
    </w:p>
  </w:footnote>
  <w:footnote w:type="continuationSeparator" w:id="0">
    <w:p w14:paraId="451B207A" w14:textId="77777777" w:rsidR="00C86E09" w:rsidRDefault="00C86E09" w:rsidP="00B22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63D3" w14:textId="5A1A5B56" w:rsidR="006F1B6A" w:rsidRDefault="006F1B6A">
    <w:pPr>
      <w:pStyle w:val="Header"/>
    </w:pPr>
  </w:p>
  <w:p w14:paraId="402EC93C" w14:textId="401FD21E" w:rsidR="006F1B6A" w:rsidRDefault="006F1B6A">
    <w:pPr>
      <w:pStyle w:val="Header"/>
    </w:pPr>
  </w:p>
  <w:p w14:paraId="15759285" w14:textId="77777777" w:rsidR="006F1B6A" w:rsidRDefault="006F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9B9"/>
    <w:multiLevelType w:val="hybridMultilevel"/>
    <w:tmpl w:val="ED3222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6690"/>
    <w:multiLevelType w:val="hybridMultilevel"/>
    <w:tmpl w:val="54E09452"/>
    <w:lvl w:ilvl="0" w:tplc="76669C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5320"/>
    <w:rsid w:val="00063E49"/>
    <w:rsid w:val="00125320"/>
    <w:rsid w:val="004B1E25"/>
    <w:rsid w:val="006F1B6A"/>
    <w:rsid w:val="0079560A"/>
    <w:rsid w:val="00AD1CEE"/>
    <w:rsid w:val="00B22FED"/>
    <w:rsid w:val="00B65063"/>
    <w:rsid w:val="00C86E09"/>
    <w:rsid w:val="00D811D5"/>
    <w:rsid w:val="00D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4CBB"/>
  <w15:chartTrackingRefBased/>
  <w15:docId w15:val="{67109171-5F82-43E2-B0E9-B14106A5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1B6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22FE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ED"/>
  </w:style>
  <w:style w:type="paragraph" w:styleId="Footer">
    <w:name w:val="footer"/>
    <w:basedOn w:val="Normal"/>
    <w:link w:val="FooterChar"/>
    <w:uiPriority w:val="99"/>
    <w:unhideWhenUsed/>
    <w:rsid w:val="00B22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ED"/>
  </w:style>
  <w:style w:type="paragraph" w:styleId="ListParagraph">
    <w:name w:val="List Paragraph"/>
    <w:basedOn w:val="Normal"/>
    <w:uiPriority w:val="34"/>
    <w:qFormat/>
    <w:rsid w:val="00B22F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22FE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6F1B6A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Lộc</dc:creator>
  <cp:keywords/>
  <dc:description/>
  <cp:lastModifiedBy>nguyen hoang</cp:lastModifiedBy>
  <cp:revision>3</cp:revision>
  <dcterms:created xsi:type="dcterms:W3CDTF">2021-08-11T15:24:00Z</dcterms:created>
  <dcterms:modified xsi:type="dcterms:W3CDTF">2021-08-13T07:10:00Z</dcterms:modified>
</cp:coreProperties>
</file>