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A48" w:rsidRDefault="00365A48" w:rsidP="00365A48">
      <w:pPr>
        <w:jc w:val="center"/>
        <w:rPr>
          <w:b/>
          <w:sz w:val="32"/>
        </w:rPr>
      </w:pPr>
      <w:r w:rsidRPr="00365A48">
        <w:rPr>
          <w:b/>
          <w:sz w:val="32"/>
        </w:rPr>
        <w:t>Giá trị nhận thức tác phầm Cô bé bán diêm</w:t>
      </w:r>
    </w:p>
    <w:p w:rsidR="00365A48" w:rsidRDefault="00365A48" w:rsidP="00365A48">
      <w:pPr>
        <w:jc w:val="center"/>
        <w:rPr>
          <w:b/>
          <w:sz w:val="32"/>
        </w:rPr>
      </w:pPr>
    </w:p>
    <w:p w:rsidR="00365A48" w:rsidRDefault="007A16B2" w:rsidP="00365A48">
      <w:pPr>
        <w:pStyle w:val="ListParagraph"/>
        <w:numPr>
          <w:ilvl w:val="0"/>
          <w:numId w:val="1"/>
        </w:numPr>
      </w:pPr>
      <w:r>
        <w:t>Tác phẩm đã cho độc giả thấy được k</w:t>
      </w:r>
      <w:r w:rsidRPr="007A16B2">
        <w:t>hát vọng</w:t>
      </w:r>
      <w:r>
        <w:t xml:space="preserve"> </w:t>
      </w:r>
      <w:r w:rsidR="00464733">
        <w:t xml:space="preserve">cháy bỏng </w:t>
      </w:r>
      <w:r>
        <w:t>của con người</w:t>
      </w:r>
      <w:r w:rsidRPr="007A16B2">
        <w:t xml:space="preserve"> về một cuộc sống</w:t>
      </w:r>
      <w:r>
        <w:t xml:space="preserve"> ấm no, hạnh phúc</w:t>
      </w:r>
      <w:r w:rsidR="00464733">
        <w:t xml:space="preserve"> bất chấp những khổ đau của đời người</w:t>
      </w:r>
    </w:p>
    <w:p w:rsidR="007A16B2" w:rsidRDefault="007A16B2" w:rsidP="007A16B2">
      <w:pPr>
        <w:pStyle w:val="ListParagraph"/>
        <w:numPr>
          <w:ilvl w:val="0"/>
          <w:numId w:val="2"/>
        </w:numPr>
      </w:pPr>
      <w:r>
        <w:t>Giữa thời khắc đêm giao thừa lạnh giá, cô bé bán diêm chân trần, rách rướm thắp lên những que diêm nhỏ để có thể sưởi ấm bản thân. Và qua từng que diêm, ta thấy được khát khao củ</w:t>
      </w:r>
      <w:r w:rsidR="006C2005">
        <w:t>a cô</w:t>
      </w:r>
      <w:r>
        <w:t xml:space="preserve"> về một cuộc sống đầm ấm, </w:t>
      </w:r>
      <w:r w:rsidR="006C2005">
        <w:t xml:space="preserve">đầy đủ, đó chính là chiếc lò sưởi, là một bàn ăn thịnh soạn với con ngỗng quay, là hình ảnh cây thông nô-en rực sáng. </w:t>
      </w:r>
    </w:p>
    <w:p w:rsidR="006C2005" w:rsidRDefault="006C2005" w:rsidP="006175CA">
      <w:pPr>
        <w:pStyle w:val="ListParagraph"/>
        <w:numPr>
          <w:ilvl w:val="0"/>
          <w:numId w:val="2"/>
        </w:numPr>
      </w:pPr>
      <w:r>
        <w:t xml:space="preserve">Trong lần quẹt diêm cuối, hình ảnh người bà hiền từ và nhân hậu hiện lên, cô bé đau đáu khao khát được trở về với cuộc sống ngày xưa, </w:t>
      </w:r>
      <w:r w:rsidRPr="006C2005">
        <w:t>trong ngôi nhà xinh xắn có dây trường xuân bao quanh với người bà hiền hậu và những đêm giao thừa ấm cúng</w:t>
      </w:r>
      <w:r>
        <w:t>. Trước sự phai mờ của những hồi tưởng đó, em bé đã sử dụng hết những que diêm trong bao để có thể thoát khỏi khổ cực, giữ mãi lại hình ảnh người bà</w:t>
      </w:r>
    </w:p>
    <w:p w:rsidR="006C2005" w:rsidRDefault="006175CA" w:rsidP="006C2005">
      <w:pPr>
        <w:pStyle w:val="ListParagraph"/>
        <w:numPr>
          <w:ilvl w:val="0"/>
          <w:numId w:val="1"/>
        </w:numPr>
      </w:pPr>
      <w:r>
        <w:t>Tác phẩm đồng thời phản ánh được bản chất bạc bẽo, lạnh lùng của con người</w:t>
      </w:r>
      <w:r w:rsidR="00AC2575">
        <w:t>, quên mất đi những giá trị thực xung quanh mình</w:t>
      </w:r>
    </w:p>
    <w:p w:rsidR="006175CA" w:rsidRDefault="006175CA" w:rsidP="006175CA">
      <w:pPr>
        <w:pStyle w:val="ListParagraph"/>
        <w:numPr>
          <w:ilvl w:val="0"/>
          <w:numId w:val="3"/>
        </w:numPr>
      </w:pPr>
      <w:r>
        <w:t>Khách qua đường đều rảo bước rất nhanh, không ai thèm đoái hoài tới lời chào hàng mặc dù trời đã trở rét và em bé đang lang thang chân trần trên phố.</w:t>
      </w:r>
    </w:p>
    <w:p w:rsidR="005B16F0" w:rsidRDefault="006175CA" w:rsidP="005B16F0">
      <w:pPr>
        <w:pStyle w:val="ListParagraph"/>
        <w:numPr>
          <w:ilvl w:val="0"/>
          <w:numId w:val="3"/>
        </w:numPr>
      </w:pPr>
      <w:r>
        <w:t>Sự lạnh lùng củ</w:t>
      </w:r>
      <w:r w:rsidR="00AC2575">
        <w:t>a n</w:t>
      </w:r>
      <w:r>
        <w:t>gười</w:t>
      </w:r>
      <w:r w:rsidR="00AC2575">
        <w:t xml:space="preserve"> đi đường</w:t>
      </w:r>
      <w:r>
        <w:t xml:space="preserve"> đã được An-đéc-xen lên án mạnh mẽ ở cuối truyện khi em bé đã chết dưới trời đêm lạnh giá</w:t>
      </w:r>
    </w:p>
    <w:p w:rsidR="00A61349" w:rsidRDefault="005B16F0" w:rsidP="00A61349">
      <w:pPr>
        <w:pStyle w:val="ListParagraph"/>
        <w:numPr>
          <w:ilvl w:val="0"/>
          <w:numId w:val="1"/>
        </w:numPr>
      </w:pPr>
      <w:r>
        <w:t>Qua tác phẩm, ta thấy được vẻ đẹp của tâm hồn trẻ thơ</w:t>
      </w:r>
      <w:r w:rsidR="00A61349">
        <w:t>:</w:t>
      </w:r>
    </w:p>
    <w:p w:rsidR="00A61349" w:rsidRDefault="00A61349" w:rsidP="00A61349">
      <w:pPr>
        <w:pStyle w:val="ListParagraph"/>
        <w:numPr>
          <w:ilvl w:val="0"/>
          <w:numId w:val="8"/>
        </w:numPr>
      </w:pPr>
      <w:r>
        <w:t>Cô khao khát có những thứ thật giản dị, đó là chiếc lò sưởi, là một bàn ăn thịnh soạn với con ngỗng quay, là hình ảnh cây thông nô-en rực sáng, là người bà hiền hậu, ân cần</w:t>
      </w:r>
    </w:p>
    <w:p w:rsidR="00591CCC" w:rsidRDefault="00591CCC" w:rsidP="00A61349">
      <w:pPr>
        <w:pStyle w:val="ListParagraph"/>
        <w:numPr>
          <w:ilvl w:val="0"/>
          <w:numId w:val="8"/>
        </w:numPr>
      </w:pPr>
      <w:r>
        <w:t>Mặc dù</w:t>
      </w:r>
      <w:r w:rsidR="005A1585">
        <w:t xml:space="preserve"> nghèo đói và nhận lại sự ghẻ lạnh, thờ ơ, vô cảm của những người xung quanh</w:t>
      </w:r>
      <w:r>
        <w:t>, cô bé vẫn níu giữ mãi vào nhưng tưởng tưởng và khao khát của bản thân.</w:t>
      </w:r>
    </w:p>
    <w:p w:rsidR="00343153" w:rsidRDefault="00B76298" w:rsidP="00A61349">
      <w:pPr>
        <w:pStyle w:val="ListParagraph"/>
        <w:numPr>
          <w:ilvl w:val="0"/>
          <w:numId w:val="1"/>
        </w:numPr>
      </w:pPr>
      <w:r>
        <w:t>Phản ánh xã hội đương thời:</w:t>
      </w:r>
    </w:p>
    <w:p w:rsidR="00B76298" w:rsidRDefault="00B76298" w:rsidP="00D23A06">
      <w:pPr>
        <w:pStyle w:val="ListParagraph"/>
        <w:numPr>
          <w:ilvl w:val="0"/>
          <w:numId w:val="9"/>
        </w:numPr>
      </w:pPr>
      <w:r w:rsidRPr="00B76298">
        <w:t>Giống như nhiều tác phẩm khác của Thời đạ</w:t>
      </w:r>
      <w:r>
        <w:t>i Victoria ‘</w:t>
      </w:r>
      <w:r w:rsidRPr="00B76298">
        <w:t>Cô bé bán diêm</w:t>
      </w:r>
      <w:r>
        <w:t>’</w:t>
      </w:r>
      <w:r w:rsidRPr="00B76298">
        <w:t xml:space="preserve"> nói về sự tàn ác và bất lực của lao động trẻ em</w:t>
      </w:r>
      <w:r>
        <w:t>.</w:t>
      </w:r>
      <w:r w:rsidR="00D23A06">
        <w:t xml:space="preserve"> </w:t>
      </w:r>
      <w:r w:rsidR="00D23A06" w:rsidRPr="00D23A06">
        <w:t>Vào thời điểm đó, trẻ em không được coi trọng như ngày nay. Thay vào đó, chúng được coi là 'người lớn thu nhỏ' và thường được sử dụng cho lao động giá rẻ</w:t>
      </w:r>
      <w:r w:rsidR="007C6E62">
        <w:t>.</w:t>
      </w:r>
    </w:p>
    <w:p w:rsidR="00174F06" w:rsidRDefault="00174F06" w:rsidP="00566E8A">
      <w:pPr>
        <w:pStyle w:val="ListParagraph"/>
        <w:ind w:left="1440"/>
      </w:pPr>
    </w:p>
    <w:p w:rsidR="00566E8A" w:rsidRDefault="00566E8A" w:rsidP="00566E8A">
      <w:pPr>
        <w:pStyle w:val="ListParagraph"/>
        <w:ind w:left="1440"/>
      </w:pPr>
    </w:p>
    <w:p w:rsidR="00566E8A" w:rsidRPr="006134A3" w:rsidRDefault="00566E8A" w:rsidP="00566E8A">
      <w:pPr>
        <w:rPr>
          <w:b/>
          <w:sz w:val="22"/>
          <w:lang w:val="vi-VN"/>
        </w:rPr>
      </w:pPr>
      <w:r w:rsidRPr="006134A3">
        <w:rPr>
          <w:b/>
          <w:sz w:val="22"/>
          <w:lang w:val="vi-VN"/>
        </w:rPr>
        <w:lastRenderedPageBreak/>
        <w:t>1. Lính hát tình ca trên đảo</w:t>
      </w:r>
      <w:r>
        <w:rPr>
          <w:b/>
          <w:sz w:val="22"/>
          <w:lang w:val="vi-VN"/>
        </w:rPr>
        <w:t xml:space="preserve"> – Trần Đăng Khoa</w:t>
      </w:r>
      <w:r w:rsidRPr="006134A3">
        <w:rPr>
          <w:b/>
          <w:sz w:val="22"/>
          <w:lang w:val="vi-VN"/>
        </w:rPr>
        <w:t>:</w:t>
      </w:r>
    </w:p>
    <w:p w:rsidR="00566E8A" w:rsidRDefault="00566E8A" w:rsidP="00566E8A">
      <w:pPr>
        <w:rPr>
          <w:sz w:val="22"/>
          <w:lang w:val="vi-VN"/>
        </w:rPr>
      </w:pPr>
      <w:r w:rsidRPr="00BA6499">
        <w:rPr>
          <w:sz w:val="22"/>
          <w:lang w:val="vi-VN"/>
        </w:rPr>
        <w:tab/>
        <w:t>- Nhà thơ Trần Đăng Khoa (sinh ngày 26 tháng 4 năm 1958), quê làng Trực Trì, xã Quốc Tuấn, huyện Nam Sách, tỉnh Hải Dương, là một nhà thơ, nhà báo, biên tập viên Tạp chí Văn nghệ Quân đội, Phó chủ tịch Hội Nhà văn Việt Nam. Ông nguyên là Trưởng ban Văn học Nghệ thuật, Giám đốc Hệ Phát thanh có hình VOVTV của Đài tiếng nói Việt Nam, Phó Bí thư thường trực Đảng ủy Đài Tiếng nói Việ</w:t>
      </w:r>
      <w:r>
        <w:rPr>
          <w:sz w:val="22"/>
          <w:lang w:val="vi-VN"/>
        </w:rPr>
        <w:t>t Nam</w:t>
      </w:r>
      <w:r w:rsidRPr="00BA6499">
        <w:rPr>
          <w:sz w:val="22"/>
          <w:lang w:val="vi-VN"/>
        </w:rPr>
        <w:t>. Hiện nay, ông giữ chức Phó Chủ tịch Hội Nhà văn Việt Nam, Phó Chủ tịch Liên hiệp VHNT Hà Nội. Ông cũng là Trưởng Ban Chung khảo, Hội đồng Giám khảo Quốc gia của cuộc thi Viết thư quốc tế UPU tại Việt Nam từ năm 2016 đến nay, thay cho Phó chủ tịch Hội Nhà văn Việt Nam (Nguyễn Trí Huân).</w:t>
      </w:r>
    </w:p>
    <w:p w:rsidR="00566E8A" w:rsidRDefault="00566E8A" w:rsidP="00566E8A">
      <w:pPr>
        <w:rPr>
          <w:sz w:val="22"/>
          <w:lang w:val="vi-VN"/>
        </w:rPr>
      </w:pPr>
      <w:r>
        <w:rPr>
          <w:sz w:val="22"/>
          <w:lang w:val="vi-VN"/>
        </w:rPr>
        <w:tab/>
        <w:t xml:space="preserve">- </w:t>
      </w:r>
      <w:r w:rsidRPr="0084250A">
        <w:rPr>
          <w:sz w:val="22"/>
          <w:lang w:val="vi-VN"/>
        </w:rPr>
        <w:t>Từ nhỏ, ông đã được nhiều người cho là thần đồ</w:t>
      </w:r>
      <w:r>
        <w:rPr>
          <w:sz w:val="22"/>
          <w:lang w:val="vi-VN"/>
        </w:rPr>
        <w:t>ng thơ văn</w:t>
      </w:r>
      <w:r w:rsidRPr="0084250A">
        <w:rPr>
          <w:sz w:val="22"/>
          <w:lang w:val="vi-VN"/>
        </w:rPr>
        <w:t xml:space="preserve">. Lên 8 tuổi, ông đã có thơ được đăng báo. Năm 1968, khi mới 10 tuổi, tập thơ đầu tiên của ông: Từ góc sân nhà em (tập thơ tiếp theo là Góc sân và khoảng trời) được nhà xuất bản Kim Đồng xuất bản. Có lẽ tác phẩm nhiều người biết đến nhất của ông là bài thơ "Hạt gạo làng ta", sáng tác năm 1968, được thi sĩ Xuân Diệu hiệu đính, sau được nhạc sĩ Trần Viết Bính phổ </w:t>
      </w:r>
      <w:r>
        <w:rPr>
          <w:sz w:val="22"/>
          <w:lang w:val="vi-VN"/>
        </w:rPr>
        <w:t xml:space="preserve">nhạc. </w:t>
      </w:r>
      <w:r w:rsidRPr="001E074F">
        <w:rPr>
          <w:sz w:val="22"/>
          <w:lang w:val="vi-VN"/>
        </w:rPr>
        <w:t>Ông cũng được biết đến nhiều với câu chuyện khi mới hơn 10 tuổi đã đề nghị đổi câu thơ "Đường ta đi rộng thênh thang tám thước" thành "Đường ta rộng thênh thang ta bước" trong bài thơ Ta đi tới của nhà thơ nổi tiếng thời bấy giờ là Tố Hữu.</w:t>
      </w:r>
    </w:p>
    <w:p w:rsidR="00566E8A" w:rsidRDefault="00566E8A" w:rsidP="00566E8A">
      <w:pPr>
        <w:rPr>
          <w:sz w:val="22"/>
          <w:lang w:val="vi-VN"/>
        </w:rPr>
      </w:pPr>
      <w:r>
        <w:rPr>
          <w:sz w:val="22"/>
          <w:lang w:val="vi-VN"/>
        </w:rPr>
        <w:tab/>
        <w:t xml:space="preserve">- </w:t>
      </w:r>
      <w:r w:rsidRPr="00F67623">
        <w:rPr>
          <w:sz w:val="22"/>
          <w:lang w:val="vi-VN"/>
        </w:rPr>
        <w:t>Văn bản “Lính đảo hát tình ca trên đảo” nói về những người lính trên quần đảo Trường Sa vào đầu những năm 80 của thế kỉ XX. Tuy cuộc sống của họ còn thiếu thốn nhưng tâm hồn của họ thì vô cùng lạc quan, yêu đời. Chỉ có tình yêu cuộc sống, tình yêu đất nước thì luôn chan chứa trong tim.</w:t>
      </w:r>
    </w:p>
    <w:p w:rsidR="00566E8A" w:rsidRPr="00FA14A4" w:rsidRDefault="00566E8A" w:rsidP="00566E8A">
      <w:pPr>
        <w:rPr>
          <w:sz w:val="22"/>
          <w:lang w:val="vi-VN"/>
        </w:rPr>
      </w:pPr>
      <w:r>
        <w:rPr>
          <w:sz w:val="22"/>
          <w:lang w:val="vi-VN"/>
        </w:rPr>
        <w:tab/>
        <w:t xml:space="preserve">- </w:t>
      </w:r>
      <w:r w:rsidRPr="00FA14A4">
        <w:rPr>
          <w:sz w:val="22"/>
          <w:lang w:val="vi-VN"/>
        </w:rPr>
        <w:t>Một loạt bài thơ của Trần Đăng Khoa viết về biển đảo và người lính được bạn đọc hoan nghênh đón nhận như: Thư tình người lính biển, Đợi mưa trên đảo Sinh Tồn, Đồng đội tôi trên đảo Thuyền Chài… và đây là thi phẩm Lính đảo hát tình ca trên đảo.</w:t>
      </w:r>
    </w:p>
    <w:p w:rsidR="00566E8A" w:rsidRDefault="00566E8A" w:rsidP="00566E8A">
      <w:pPr>
        <w:rPr>
          <w:sz w:val="22"/>
          <w:lang w:val="vi-VN"/>
        </w:rPr>
      </w:pPr>
      <w:r>
        <w:rPr>
          <w:sz w:val="22"/>
          <w:lang w:val="vi-VN"/>
        </w:rPr>
        <w:t xml:space="preserve"> </w:t>
      </w:r>
      <w:r>
        <w:rPr>
          <w:sz w:val="22"/>
          <w:lang w:val="vi-VN"/>
        </w:rPr>
        <w:tab/>
        <w:t xml:space="preserve">- </w:t>
      </w:r>
      <w:r w:rsidRPr="00FA14A4">
        <w:rPr>
          <w:sz w:val="22"/>
          <w:lang w:val="vi-VN"/>
        </w:rPr>
        <w:t>Bài thơ góp một giọng điệu rất riêng, vừa tươi vui, hóm hỉnh nhưng cũng cảm động, sâu lắng về cuộc sống của người lính nơi đảo xa. Nhờ đó, tác phẩm neo vào lòng người sâu sắc, bền chặt suốt mấy chục năm qua.</w:t>
      </w:r>
    </w:p>
    <w:p w:rsidR="00566E8A" w:rsidRPr="00BA6499" w:rsidRDefault="00566E8A" w:rsidP="00566E8A">
      <w:pPr>
        <w:rPr>
          <w:sz w:val="22"/>
          <w:lang w:val="vi-VN"/>
        </w:rPr>
      </w:pPr>
      <w:r>
        <w:rPr>
          <w:sz w:val="22"/>
          <w:lang w:val="vi-VN"/>
        </w:rPr>
        <w:tab/>
      </w:r>
    </w:p>
    <w:p w:rsidR="00566E8A" w:rsidRDefault="00566E8A" w:rsidP="00566E8A">
      <w:pPr>
        <w:rPr>
          <w:b/>
          <w:sz w:val="22"/>
          <w:lang w:val="vi-VN"/>
        </w:rPr>
      </w:pPr>
      <w:r>
        <w:rPr>
          <w:b/>
          <w:sz w:val="22"/>
          <w:lang w:val="vi-VN"/>
        </w:rPr>
        <w:t>2. Đi trong hương tràm – Hoài Vũ:</w:t>
      </w:r>
    </w:p>
    <w:p w:rsidR="00566E8A" w:rsidRDefault="00566E8A" w:rsidP="00566E8A">
      <w:pPr>
        <w:rPr>
          <w:sz w:val="22"/>
          <w:lang w:val="vi-VN"/>
        </w:rPr>
      </w:pPr>
      <w:r>
        <w:rPr>
          <w:sz w:val="22"/>
          <w:lang w:val="vi-VN"/>
        </w:rPr>
        <w:tab/>
        <w:t xml:space="preserve">- </w:t>
      </w:r>
      <w:r w:rsidRPr="004B072B">
        <w:rPr>
          <w:sz w:val="22"/>
          <w:lang w:val="vi-VN"/>
        </w:rPr>
        <w:t xml:space="preserve">Hoài Vũ tên thật là Nguyễn Đình Vọng (sinh năm 1935) là nhà văn, nhà thơ, nhà báo, dịch </w:t>
      </w:r>
      <w:r>
        <w:rPr>
          <w:sz w:val="22"/>
          <w:lang w:val="vi-VN"/>
        </w:rPr>
        <w:t xml:space="preserve">giả. </w:t>
      </w:r>
      <w:r w:rsidRPr="004B072B">
        <w:rPr>
          <w:sz w:val="22"/>
          <w:lang w:val="vi-VN"/>
        </w:rPr>
        <w:t>Ông sinh ngày 25-8-1935 tại Quảng Ngãi, là hội viên Hội Nhà văn Việt Nam. Ông tham gia hoạt động văn học ở miền Nam trong những năm kháng chiến với các chức vụ: ủy viên Tiểu ban Văn nghệ khu Sài Gòn - Chợ Lớn - Gia Định, ủy viên thường trực Hội Văn nghệ giải phóng miền nam, Tổng biên tập báo Văn nghệ giải phóng (Hội Văn nghệ giải phóng miền Nam).</w:t>
      </w:r>
    </w:p>
    <w:p w:rsidR="00566E8A" w:rsidRPr="00A308E5" w:rsidRDefault="00566E8A" w:rsidP="00566E8A">
      <w:pPr>
        <w:rPr>
          <w:sz w:val="22"/>
          <w:lang w:val="vi-VN"/>
        </w:rPr>
      </w:pPr>
      <w:r>
        <w:rPr>
          <w:sz w:val="22"/>
          <w:lang w:val="vi-VN"/>
        </w:rPr>
        <w:tab/>
        <w:t xml:space="preserve">- </w:t>
      </w:r>
      <w:r w:rsidRPr="00745623">
        <w:rPr>
          <w:sz w:val="22"/>
          <w:lang w:val="vi-VN"/>
        </w:rPr>
        <w:t xml:space="preserve"> Bài thơ giống như một lời độc thoại triền miên không dứt. Những hồi ức, những kỉ niệm về một tình yêu da diết, nỗi buồn nhớ mênh mông… Nỗi buồn dường như xóa nhòa cả ranh giới giữa quá khứ và hiện tại, bao trùm lên cả không gian và thời gian... Tất cả đều trang nghiêm và lặng lẽ như một khúc tưởng niệm. Hình như người còn sống đang cố gắng huy động hết khả năng cảm nhận của các giác quan để dựng lại chân dung của người đã khuất từ trong tất cả những cái vô hình và hữu hình ở thế giới xung quanh</w:t>
      </w:r>
    </w:p>
    <w:p w:rsidR="00566E8A" w:rsidRPr="007A16B2" w:rsidRDefault="00566E8A" w:rsidP="00566E8A">
      <w:pPr>
        <w:pStyle w:val="ListParagraph"/>
        <w:ind w:left="1440"/>
      </w:pPr>
      <w:bookmarkStart w:id="0" w:name="_GoBack"/>
      <w:bookmarkEnd w:id="0"/>
    </w:p>
    <w:sectPr w:rsidR="00566E8A" w:rsidRPr="007A16B2"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060"/>
    <w:multiLevelType w:val="hybridMultilevel"/>
    <w:tmpl w:val="F77CD6A4"/>
    <w:lvl w:ilvl="0" w:tplc="BD68D48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672B4"/>
    <w:multiLevelType w:val="hybridMultilevel"/>
    <w:tmpl w:val="45FC27FA"/>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76FF6"/>
    <w:multiLevelType w:val="hybridMultilevel"/>
    <w:tmpl w:val="1DF823AE"/>
    <w:lvl w:ilvl="0" w:tplc="4C78EAE4">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3BA619FE"/>
    <w:multiLevelType w:val="hybridMultilevel"/>
    <w:tmpl w:val="C1B0ED7A"/>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2143F"/>
    <w:multiLevelType w:val="hybridMultilevel"/>
    <w:tmpl w:val="EB34CC4C"/>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3A6D05"/>
    <w:multiLevelType w:val="hybridMultilevel"/>
    <w:tmpl w:val="24A67CA2"/>
    <w:lvl w:ilvl="0" w:tplc="373ECF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61C4D"/>
    <w:multiLevelType w:val="hybridMultilevel"/>
    <w:tmpl w:val="4104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F6F2C"/>
    <w:multiLevelType w:val="hybridMultilevel"/>
    <w:tmpl w:val="65365B12"/>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554733"/>
    <w:multiLevelType w:val="hybridMultilevel"/>
    <w:tmpl w:val="F40AED48"/>
    <w:lvl w:ilvl="0" w:tplc="EB54ACE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5"/>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48"/>
    <w:rsid w:val="00174F06"/>
    <w:rsid w:val="00343153"/>
    <w:rsid w:val="00365A48"/>
    <w:rsid w:val="003A68A9"/>
    <w:rsid w:val="00464733"/>
    <w:rsid w:val="00566E8A"/>
    <w:rsid w:val="00574125"/>
    <w:rsid w:val="00591CCC"/>
    <w:rsid w:val="005A1585"/>
    <w:rsid w:val="005B16F0"/>
    <w:rsid w:val="006175CA"/>
    <w:rsid w:val="006B1CD1"/>
    <w:rsid w:val="006C2005"/>
    <w:rsid w:val="007A16B2"/>
    <w:rsid w:val="007C6E62"/>
    <w:rsid w:val="007F087F"/>
    <w:rsid w:val="008553A1"/>
    <w:rsid w:val="00A61349"/>
    <w:rsid w:val="00AC2575"/>
    <w:rsid w:val="00B76298"/>
    <w:rsid w:val="00D23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64EE"/>
  <w15:chartTrackingRefBased/>
  <w15:docId w15:val="{A5A33E5A-EF96-4F7A-ADCD-271B0B8E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2022-11-29T13:51:00Z</dcterms:created>
  <dcterms:modified xsi:type="dcterms:W3CDTF">2023-02-09T06:35:00Z</dcterms:modified>
</cp:coreProperties>
</file>