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5EB" w:rsidRPr="00C525EB" w:rsidRDefault="00C525EB" w:rsidP="00C525EB">
      <w:pPr>
        <w:numPr>
          <w:ilvl w:val="0"/>
          <w:numId w:val="1"/>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shd w:val="clear" w:color="auto" w:fill="FFFF00"/>
        </w:rPr>
        <w:t>Lợi ích của trí tuệ nhân tạo:</w:t>
      </w:r>
    </w:p>
    <w:p w:rsidR="00C525EB" w:rsidRPr="00C525EB" w:rsidRDefault="00C525EB" w:rsidP="00C525EB">
      <w:pPr>
        <w:numPr>
          <w:ilvl w:val="0"/>
          <w:numId w:val="2"/>
        </w:numPr>
        <w:spacing w:after="0" w:line="240" w:lineRule="auto"/>
        <w:ind w:left="1440"/>
        <w:textAlignment w:val="baseline"/>
        <w:rPr>
          <w:rFonts w:eastAsia="Times New Roman" w:cs="Times New Roman"/>
          <w:b/>
          <w:bCs/>
          <w:color w:val="000000"/>
          <w:sz w:val="23"/>
          <w:szCs w:val="23"/>
        </w:rPr>
      </w:pPr>
      <w:r w:rsidRPr="00C525EB">
        <w:rPr>
          <w:rFonts w:eastAsia="Times New Roman" w:cs="Times New Roman"/>
          <w:b/>
          <w:bCs/>
          <w:color w:val="000000"/>
          <w:sz w:val="23"/>
          <w:szCs w:val="23"/>
          <w:shd w:val="clear" w:color="auto" w:fill="FFFF00"/>
        </w:rPr>
        <w:t>AI áp dụng trong công việc </w:t>
      </w:r>
    </w:p>
    <w:p w:rsidR="00C525EB" w:rsidRPr="00C525EB" w:rsidRDefault="00C525EB" w:rsidP="00C525EB">
      <w:pPr>
        <w:numPr>
          <w:ilvl w:val="0"/>
          <w:numId w:val="3"/>
        </w:numPr>
        <w:spacing w:after="0" w:line="240" w:lineRule="auto"/>
        <w:textAlignment w:val="baseline"/>
        <w:rPr>
          <w:rFonts w:eastAsia="Times New Roman" w:cs="Times New Roman"/>
          <w:b/>
          <w:bCs/>
          <w:color w:val="000000"/>
          <w:sz w:val="23"/>
          <w:szCs w:val="23"/>
        </w:rPr>
      </w:pPr>
      <w:r w:rsidRPr="00C525EB">
        <w:rPr>
          <w:rFonts w:eastAsia="Times New Roman" w:cs="Times New Roman"/>
          <w:b/>
          <w:bCs/>
          <w:color w:val="000000"/>
          <w:sz w:val="23"/>
          <w:szCs w:val="23"/>
        </w:rPr>
        <w:t>AI được sử dụng trong hệ thống ngân hàng tài chính </w:t>
      </w:r>
    </w:p>
    <w:p w:rsidR="00C525EB" w:rsidRPr="00C525EB" w:rsidRDefault="00C525EB" w:rsidP="00C525EB">
      <w:pPr>
        <w:spacing w:after="0" w:line="240" w:lineRule="auto"/>
        <w:ind w:left="720"/>
        <w:rPr>
          <w:rFonts w:eastAsia="Times New Roman" w:cs="Times New Roman"/>
          <w:sz w:val="23"/>
          <w:szCs w:val="23"/>
        </w:rPr>
      </w:pPr>
    </w:p>
    <w:p w:rsidR="00C525EB" w:rsidRPr="00C525EB" w:rsidRDefault="00C525EB" w:rsidP="00C525EB">
      <w:pPr>
        <w:numPr>
          <w:ilvl w:val="0"/>
          <w:numId w:val="4"/>
        </w:numPr>
        <w:spacing w:after="0" w:line="240" w:lineRule="auto"/>
        <w:ind w:left="1440"/>
        <w:textAlignment w:val="baseline"/>
        <w:rPr>
          <w:rFonts w:eastAsia="Times New Roman" w:cs="Times New Roman"/>
          <w:color w:val="000000"/>
          <w:sz w:val="23"/>
          <w:szCs w:val="23"/>
        </w:rPr>
      </w:pPr>
      <w:r w:rsidRPr="00C525EB">
        <w:rPr>
          <w:rFonts w:eastAsia="Times New Roman" w:cs="Times New Roman"/>
          <w:color w:val="000000"/>
          <w:sz w:val="23"/>
          <w:szCs w:val="23"/>
        </w:rPr>
        <w:t xml:space="preserve">Các ngân hàng, tổ chức tài chính đang sử dụng AI trong việc xử lí các hoạt động tài chính, tiền đầu tư và cổ phiếu, quản lí các tài sản khác </w:t>
      </w:r>
      <w:proofErr w:type="gramStart"/>
      <w:r w:rsidRPr="00C525EB">
        <w:rPr>
          <w:rFonts w:eastAsia="Times New Roman" w:cs="Times New Roman"/>
          <w:color w:val="000000"/>
          <w:sz w:val="23"/>
          <w:szCs w:val="23"/>
        </w:rPr>
        <w:t>nhau,…</w:t>
      </w:r>
      <w:proofErr w:type="gramEnd"/>
      <w:r w:rsidRPr="00C525EB">
        <w:rPr>
          <w:rFonts w:eastAsia="Times New Roman" w:cs="Times New Roman"/>
          <w:color w:val="000000"/>
          <w:sz w:val="23"/>
          <w:szCs w:val="23"/>
        </w:rPr>
        <w:t xml:space="preserve"> AI có thể vượt qua con người trong việc xử lí các giao dịch , giúp ngân hàng hỗ trợ khách hàng </w:t>
      </w:r>
      <w:bookmarkStart w:id="0" w:name="_GoBack"/>
      <w:bookmarkEnd w:id="0"/>
      <w:r w:rsidRPr="00C525EB">
        <w:rPr>
          <w:rFonts w:eastAsia="Times New Roman" w:cs="Times New Roman"/>
          <w:color w:val="000000"/>
          <w:sz w:val="23"/>
          <w:szCs w:val="23"/>
        </w:rPr>
        <w:t>tốt hơn, cung cấp các giải pháp nhanh chóng.</w:t>
      </w:r>
    </w:p>
    <w:p w:rsidR="00C525EB" w:rsidRPr="00C525EB" w:rsidRDefault="00C525EB" w:rsidP="00C525EB">
      <w:pPr>
        <w:numPr>
          <w:ilvl w:val="0"/>
          <w:numId w:val="5"/>
        </w:numPr>
        <w:spacing w:after="0" w:line="240" w:lineRule="auto"/>
        <w:textAlignment w:val="baseline"/>
        <w:rPr>
          <w:rFonts w:eastAsia="Times New Roman" w:cs="Times New Roman"/>
          <w:color w:val="000000"/>
          <w:sz w:val="23"/>
          <w:szCs w:val="23"/>
        </w:rPr>
      </w:pPr>
      <w:proofErr w:type="gramStart"/>
      <w:r w:rsidRPr="00C525EB">
        <w:rPr>
          <w:rFonts w:eastAsia="Times New Roman" w:cs="Times New Roman"/>
          <w:b/>
          <w:bCs/>
          <w:color w:val="000000"/>
          <w:sz w:val="23"/>
          <w:szCs w:val="23"/>
        </w:rPr>
        <w:t xml:space="preserve">Dch </w:t>
      </w:r>
      <w:r w:rsidRPr="00C525EB">
        <w:rPr>
          <w:rFonts w:eastAsia="Times New Roman" w:cs="Times New Roman"/>
          <w:color w:val="000000"/>
          <w:sz w:val="23"/>
          <w:szCs w:val="23"/>
        </w:rPr>
        <w:t>:</w:t>
      </w:r>
      <w:proofErr w:type="gramEnd"/>
      <w:r w:rsidRPr="00C525EB">
        <w:rPr>
          <w:rFonts w:eastAsia="Times New Roman" w:cs="Times New Roman"/>
          <w:color w:val="000000"/>
          <w:sz w:val="23"/>
          <w:szCs w:val="23"/>
        </w:rPr>
        <w:t> </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Điển hình trong việc áp dụng AI, có thể kể đến tập đoàn đầu tư lớn nhất thế giới BlackRock (Mỹ) với khối tài sản hơn 6 nghìn tỷ USD, có một phòng thí nghiệm AI chuyên dụng để hỗ trợ hoạt động.</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Ngân hàng Thụy Sĩ UBS đã cải tiến sàn giao dịch của mình bằng hai hệ thống AI mới: Hệ thống thứ nhất là xác định các mô hình giao dịch sau khi phân tích hàng loạt dữ liệu thị trường, tiếp đến, tư vấn các chiến lược giao dịch cho khách hàng để có lợi nhuận cao hơn; hệ thống thứ hai đề cập đến các sở thích phân bổ sau giao dịch của người dùng.</w:t>
      </w:r>
    </w:p>
    <w:p w:rsidR="00C525EB" w:rsidRPr="00C525EB" w:rsidRDefault="00C525EB" w:rsidP="00C525EB">
      <w:pPr>
        <w:numPr>
          <w:ilvl w:val="0"/>
          <w:numId w:val="6"/>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 </w:t>
      </w:r>
      <w:r w:rsidRPr="00C525EB">
        <w:rPr>
          <w:rFonts w:eastAsia="Times New Roman" w:cs="Times New Roman"/>
          <w:b/>
          <w:bCs/>
          <w:color w:val="000000"/>
          <w:sz w:val="23"/>
          <w:szCs w:val="23"/>
        </w:rPr>
        <w:t>AI được sử dụng trong y học </w:t>
      </w:r>
    </w:p>
    <w:p w:rsidR="00C525EB" w:rsidRPr="00C525EB" w:rsidRDefault="00C525EB" w:rsidP="00C525EB">
      <w:pPr>
        <w:numPr>
          <w:ilvl w:val="0"/>
          <w:numId w:val="6"/>
        </w:numPr>
        <w:spacing w:after="0" w:line="240" w:lineRule="auto"/>
        <w:textAlignment w:val="baseline"/>
        <w:rPr>
          <w:rFonts w:eastAsia="Times New Roman" w:cs="Times New Roman"/>
          <w:b/>
          <w:bCs/>
          <w:color w:val="000000"/>
          <w:sz w:val="23"/>
          <w:szCs w:val="23"/>
        </w:rPr>
      </w:pPr>
    </w:p>
    <w:p w:rsidR="00C525EB" w:rsidRPr="00C525EB" w:rsidRDefault="00C525EB" w:rsidP="00C525EB">
      <w:pPr>
        <w:numPr>
          <w:ilvl w:val="0"/>
          <w:numId w:val="7"/>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Những ứng dụng của AI trong y học mang lại cho con người những giá trị đáng kinh ngạc. AI được sử dụng như một trợ lí chăm sóc sức khỏe cá nhân, chúng được sử dụng cho nghiên cứu và phân tích. Chúng có thể được sử dụng để lên lịch hẹn khám tại các cơ sở y tế, và điều quan trọng nhất chính là việc bệnh nhân được hỗ trợ 24/7.</w:t>
      </w:r>
    </w:p>
    <w:p w:rsidR="00C525EB" w:rsidRPr="00C525EB" w:rsidRDefault="00C525EB" w:rsidP="00C525EB">
      <w:pPr>
        <w:numPr>
          <w:ilvl w:val="0"/>
          <w:numId w:val="8"/>
        </w:numPr>
        <w:spacing w:after="0" w:line="240" w:lineRule="auto"/>
        <w:textAlignment w:val="baseline"/>
        <w:rPr>
          <w:rFonts w:eastAsia="Times New Roman" w:cs="Times New Roman"/>
          <w:color w:val="000000"/>
          <w:sz w:val="23"/>
          <w:szCs w:val="23"/>
        </w:rPr>
      </w:pPr>
      <w:proofErr w:type="gramStart"/>
      <w:r w:rsidRPr="00C525EB">
        <w:rPr>
          <w:rFonts w:eastAsia="Times New Roman" w:cs="Times New Roman"/>
          <w:b/>
          <w:bCs/>
          <w:color w:val="000000"/>
          <w:sz w:val="23"/>
          <w:szCs w:val="23"/>
        </w:rPr>
        <w:t>Dch</w:t>
      </w:r>
      <w:r w:rsidRPr="00C525EB">
        <w:rPr>
          <w:rFonts w:eastAsia="Times New Roman" w:cs="Times New Roman"/>
          <w:color w:val="000000"/>
          <w:sz w:val="23"/>
          <w:szCs w:val="23"/>
        </w:rPr>
        <w:t xml:space="preserve"> :</w:t>
      </w:r>
      <w:proofErr w:type="gramEnd"/>
      <w:r w:rsidRPr="00C525EB">
        <w:rPr>
          <w:rFonts w:eastAsia="Times New Roman" w:cs="Times New Roman"/>
          <w:color w:val="000000"/>
          <w:sz w:val="23"/>
          <w:szCs w:val="23"/>
        </w:rPr>
        <w:t> </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Bệnh nhân có thể dùng các app trên điện thoại chụp hình và điền các thông tin gửi lên một hệ thống trí tuệ nhân tạo và gần như tức thì kết quả chuẩn bệnh cũng như cách điều trị có thể được trả về. </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Các thiết bị theo dõi sức khỏe có thể đeo được ngày càng trở nên phổ biến, các thiết bị có thể theo dõi nhịp tim và mức độ hoạt động của con người. Chúng có thể gửi cảnh báo cho con người để tập thể dục nhiều hơn và có thể chia sẽ thông tin này cho bác sĩ để biết thêm dữ liệu về nhu cầu và thói quen của bệnh nhân.</w:t>
      </w:r>
    </w:p>
    <w:p w:rsidR="00C525EB" w:rsidRPr="00C525EB" w:rsidRDefault="00C525EB" w:rsidP="00C525EB">
      <w:pPr>
        <w:numPr>
          <w:ilvl w:val="0"/>
          <w:numId w:val="9"/>
        </w:numPr>
        <w:spacing w:after="0" w:line="240" w:lineRule="auto"/>
        <w:textAlignment w:val="baseline"/>
        <w:rPr>
          <w:rFonts w:eastAsia="Times New Roman" w:cs="Times New Roman"/>
          <w:b/>
          <w:bCs/>
          <w:color w:val="000000"/>
          <w:sz w:val="23"/>
          <w:szCs w:val="23"/>
        </w:rPr>
      </w:pPr>
      <w:r w:rsidRPr="00C525EB">
        <w:rPr>
          <w:rFonts w:eastAsia="Times New Roman" w:cs="Times New Roman"/>
          <w:b/>
          <w:bCs/>
          <w:color w:val="000000"/>
          <w:sz w:val="23"/>
          <w:szCs w:val="23"/>
        </w:rPr>
        <w:t>AI với ngành công nghiệp nặng</w:t>
      </w:r>
    </w:p>
    <w:p w:rsidR="00C525EB" w:rsidRPr="00C525EB" w:rsidRDefault="00C525EB" w:rsidP="00C525EB">
      <w:pPr>
        <w:spacing w:after="0" w:line="240" w:lineRule="auto"/>
        <w:rPr>
          <w:rFonts w:eastAsia="Times New Roman" w:cs="Times New Roman"/>
          <w:sz w:val="23"/>
          <w:szCs w:val="23"/>
        </w:rPr>
      </w:pPr>
    </w:p>
    <w:p w:rsidR="00C525EB" w:rsidRPr="00C525EB" w:rsidRDefault="00C525EB" w:rsidP="00C525EB">
      <w:pPr>
        <w:numPr>
          <w:ilvl w:val="0"/>
          <w:numId w:val="10"/>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Hiện nay với những công ty lớn AI chủ yếu được sử dụng trong các dây chuyền sản xuất. AI được sử dụng như những robot có thể thay thế thực hiện các hoạt động của con người. AI cũng được áp dụng trong hệ thống quản lí qua việc lưu giữ hồ sơ của nhân viên. Chúng được sử dụng để trích xuất dữ liệu chính xác phục vụ cho việc ra quyết định. Sử dụng AI trong công nghiệp nặng giúp các nhiệm vụ được hoàn thành kịp thời với hiệu suất cao.</w:t>
      </w:r>
    </w:p>
    <w:p w:rsidR="00C525EB" w:rsidRPr="00C525EB" w:rsidRDefault="00C525EB" w:rsidP="00C525EB">
      <w:pPr>
        <w:numPr>
          <w:ilvl w:val="0"/>
          <w:numId w:val="10"/>
        </w:numPr>
        <w:spacing w:after="0" w:line="240" w:lineRule="auto"/>
        <w:textAlignment w:val="baseline"/>
        <w:rPr>
          <w:rFonts w:eastAsia="Times New Roman" w:cs="Times New Roman"/>
          <w:color w:val="000000"/>
          <w:sz w:val="23"/>
          <w:szCs w:val="23"/>
        </w:rPr>
      </w:pPr>
      <w:proofErr w:type="gramStart"/>
      <w:r w:rsidRPr="00C525EB">
        <w:rPr>
          <w:rFonts w:eastAsia="Times New Roman" w:cs="Times New Roman"/>
          <w:b/>
          <w:bCs/>
          <w:color w:val="000000"/>
          <w:sz w:val="23"/>
          <w:szCs w:val="23"/>
        </w:rPr>
        <w:t>Dch</w:t>
      </w:r>
      <w:r w:rsidRPr="00C525EB">
        <w:rPr>
          <w:rFonts w:eastAsia="Times New Roman" w:cs="Times New Roman"/>
          <w:color w:val="000000"/>
          <w:sz w:val="23"/>
          <w:szCs w:val="23"/>
        </w:rPr>
        <w:t xml:space="preserve"> :</w:t>
      </w:r>
      <w:proofErr w:type="gramEnd"/>
      <w:r w:rsidRPr="00C525EB">
        <w:rPr>
          <w:rFonts w:eastAsia="Times New Roman" w:cs="Times New Roman"/>
          <w:color w:val="000000"/>
          <w:sz w:val="23"/>
          <w:szCs w:val="23"/>
        </w:rPr>
        <w:t> </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Bộ phận hàng hải của Caterpillar đang tiết kiệm 400 nghìn đô la Mỹ trên từng con tàu mỗi năm sau khi ứng dụng Machine Learning vào việc phân tích dữ liệu, đưa ra tần suất vệ sinh thân tàu mang lại hiệu quả tối đa.</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Tập đoàn BMW sử dụng AI cho việc đánh giá dây chuyền sản xuất, phát hiện lỗi sai so với tiêu chuẩn đề ra theo thời gian thực.</w:t>
      </w:r>
    </w:p>
    <w:p w:rsidR="00C525EB" w:rsidRPr="00C525EB" w:rsidRDefault="00C525EB" w:rsidP="00C525EB">
      <w:pPr>
        <w:numPr>
          <w:ilvl w:val="0"/>
          <w:numId w:val="11"/>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AI với ngành vận tải hàng hóa.</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w:t>
      </w:r>
    </w:p>
    <w:p w:rsidR="00C525EB" w:rsidRPr="00C525EB" w:rsidRDefault="00C525EB" w:rsidP="00C525EB">
      <w:pPr>
        <w:numPr>
          <w:ilvl w:val="0"/>
          <w:numId w:val="12"/>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Một trong những phương tiện vận tải đáng quan tâm nhất chính là vận tải hàng không. Với ngành vận tải này hầu hết các hoạt động kiểm soát vận tải hàng không đều dựa trên công nghệ AI. Có nhiều phần mềm khác nhau được thiết kế dựa trên nền tảng AI để mang lại những chuyến bay tốt hơn cho hành khách và giảm thiểu những lo lắng về sự cố, nguy hiểm.</w:t>
      </w:r>
    </w:p>
    <w:p w:rsidR="00C525EB" w:rsidRPr="00C525EB" w:rsidRDefault="00C525EB" w:rsidP="00C525EB">
      <w:pPr>
        <w:numPr>
          <w:ilvl w:val="0"/>
          <w:numId w:val="12"/>
        </w:numPr>
        <w:spacing w:after="0" w:line="240" w:lineRule="auto"/>
        <w:textAlignment w:val="baseline"/>
        <w:rPr>
          <w:rFonts w:eastAsia="Times New Roman" w:cs="Times New Roman"/>
          <w:b/>
          <w:bCs/>
          <w:color w:val="000000"/>
          <w:sz w:val="23"/>
          <w:szCs w:val="23"/>
        </w:rPr>
      </w:pPr>
      <w:r w:rsidRPr="00C525EB">
        <w:rPr>
          <w:rFonts w:eastAsia="Times New Roman" w:cs="Times New Roman"/>
          <w:b/>
          <w:bCs/>
          <w:color w:val="000000"/>
          <w:sz w:val="23"/>
          <w:szCs w:val="23"/>
        </w:rPr>
        <w:t>Dch</w:t>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color w:val="000000"/>
          <w:sz w:val="23"/>
          <w:szCs w:val="23"/>
        </w:rPr>
        <w:t>+ Xe tự lái Uber đã ra đời và tiến hành các đơn hàng vận chuyển bia trên quãng đường 193 km.</w:t>
      </w:r>
    </w:p>
    <w:p w:rsidR="00C525EB" w:rsidRPr="00C525EB" w:rsidRDefault="00C525EB" w:rsidP="00C525EB">
      <w:pPr>
        <w:numPr>
          <w:ilvl w:val="0"/>
          <w:numId w:val="13"/>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 </w:t>
      </w:r>
    </w:p>
    <w:p w:rsidR="00C525EB" w:rsidRPr="00C525EB" w:rsidRDefault="00C525EB" w:rsidP="00C525EB">
      <w:pPr>
        <w:numPr>
          <w:ilvl w:val="0"/>
          <w:numId w:val="13"/>
        </w:numPr>
        <w:spacing w:after="0" w:line="240" w:lineRule="auto"/>
        <w:textAlignment w:val="baseline"/>
        <w:rPr>
          <w:rFonts w:eastAsia="Times New Roman" w:cs="Times New Roman"/>
          <w:b/>
          <w:bCs/>
          <w:color w:val="000000"/>
          <w:sz w:val="23"/>
          <w:szCs w:val="23"/>
        </w:rPr>
      </w:pPr>
      <w:r w:rsidRPr="00C525EB">
        <w:rPr>
          <w:rFonts w:eastAsia="Times New Roman" w:cs="Times New Roman"/>
          <w:b/>
          <w:bCs/>
          <w:color w:val="000000"/>
          <w:sz w:val="23"/>
          <w:szCs w:val="23"/>
        </w:rPr>
        <w:t>AI trong quản lí giao thông </w:t>
      </w:r>
    </w:p>
    <w:p w:rsidR="00C525EB" w:rsidRPr="00C525EB" w:rsidRDefault="00C525EB" w:rsidP="00C525EB">
      <w:pPr>
        <w:numPr>
          <w:ilvl w:val="0"/>
          <w:numId w:val="14"/>
        </w:numPr>
        <w:spacing w:after="0" w:line="240" w:lineRule="auto"/>
        <w:ind w:left="1440"/>
        <w:textAlignment w:val="baseline"/>
        <w:rPr>
          <w:rFonts w:eastAsia="Times New Roman" w:cs="Times New Roman"/>
          <w:color w:val="000000"/>
          <w:sz w:val="23"/>
          <w:szCs w:val="23"/>
        </w:rPr>
      </w:pPr>
      <w:r w:rsidRPr="00C525EB">
        <w:rPr>
          <w:rFonts w:eastAsia="Times New Roman" w:cs="Times New Roman"/>
          <w:color w:val="000000"/>
          <w:sz w:val="23"/>
          <w:szCs w:val="23"/>
        </w:rPr>
        <w:lastRenderedPageBreak/>
        <w:t xml:space="preserve">Việc ứng dụng trí tuệ nhân tạo trong quản lí giao thong đã được áp dụng tại rất nhiều thánh phố lớn trên thế giới như Mỹ, Hàn </w:t>
      </w:r>
      <w:proofErr w:type="gramStart"/>
      <w:r w:rsidRPr="00C525EB">
        <w:rPr>
          <w:rFonts w:eastAsia="Times New Roman" w:cs="Times New Roman"/>
          <w:color w:val="000000"/>
          <w:sz w:val="23"/>
          <w:szCs w:val="23"/>
        </w:rPr>
        <w:t>Quốc,…</w:t>
      </w:r>
      <w:proofErr w:type="gramEnd"/>
      <w:r w:rsidRPr="00C525EB">
        <w:rPr>
          <w:rFonts w:eastAsia="Times New Roman" w:cs="Times New Roman"/>
          <w:color w:val="000000"/>
          <w:sz w:val="23"/>
          <w:szCs w:val="23"/>
        </w:rPr>
        <w:t xml:space="preserve"> các thành phố lớn ở Châu Âu. Ý tưởng của hệ thống này chính là giải pháp cho các vấn đề của giao thông đường bộ trong những giờ cao điểm gây tắc đường, hoặc kiểm soát xe cộ, đếm xe, phân tích mật độ giao thông, đèn tín </w:t>
      </w:r>
      <w:proofErr w:type="gramStart"/>
      <w:r w:rsidRPr="00C525EB">
        <w:rPr>
          <w:rFonts w:eastAsia="Times New Roman" w:cs="Times New Roman"/>
          <w:color w:val="000000"/>
          <w:sz w:val="23"/>
          <w:szCs w:val="23"/>
        </w:rPr>
        <w:t>hiệu,…</w:t>
      </w:r>
      <w:proofErr w:type="gramEnd"/>
    </w:p>
    <w:p w:rsidR="00C525EB" w:rsidRPr="00C525EB" w:rsidRDefault="00C525EB" w:rsidP="00C525EB">
      <w:pPr>
        <w:numPr>
          <w:ilvl w:val="0"/>
          <w:numId w:val="15"/>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 xml:space="preserve">                     </w:t>
      </w:r>
      <w:r w:rsidRPr="00C525EB">
        <w:rPr>
          <w:rFonts w:eastAsia="Times New Roman" w:cs="Times New Roman"/>
          <w:i/>
          <w:iCs/>
          <w:color w:val="000000"/>
          <w:sz w:val="23"/>
          <w:szCs w:val="23"/>
        </w:rPr>
        <w:t>Mô hình giao thông thông minh đang được triển khai tại Hàn Quốc</w:t>
      </w:r>
    </w:p>
    <w:p w:rsidR="00C525EB" w:rsidRPr="00C525EB" w:rsidRDefault="00C525EB" w:rsidP="00C525EB">
      <w:pPr>
        <w:numPr>
          <w:ilvl w:val="0"/>
          <w:numId w:val="15"/>
        </w:numPr>
        <w:spacing w:after="0" w:line="240" w:lineRule="auto"/>
        <w:textAlignment w:val="baseline"/>
        <w:rPr>
          <w:rFonts w:eastAsia="Times New Roman" w:cs="Times New Roman"/>
          <w:color w:val="000000"/>
          <w:sz w:val="23"/>
          <w:szCs w:val="23"/>
        </w:rPr>
      </w:pPr>
      <w:proofErr w:type="gramStart"/>
      <w:r w:rsidRPr="00C525EB">
        <w:rPr>
          <w:rFonts w:eastAsia="Times New Roman" w:cs="Times New Roman"/>
          <w:b/>
          <w:bCs/>
          <w:color w:val="000000"/>
          <w:sz w:val="23"/>
          <w:szCs w:val="23"/>
        </w:rPr>
        <w:t>Dch</w:t>
      </w:r>
      <w:r w:rsidRPr="00C525EB">
        <w:rPr>
          <w:rFonts w:eastAsia="Times New Roman" w:cs="Times New Roman"/>
          <w:color w:val="000000"/>
          <w:sz w:val="23"/>
          <w:szCs w:val="23"/>
        </w:rPr>
        <w:t xml:space="preserve"> :</w:t>
      </w:r>
      <w:proofErr w:type="gramEnd"/>
      <w:r w:rsidRPr="00C525EB">
        <w:rPr>
          <w:rFonts w:eastAsia="Times New Roman" w:cs="Times New Roman"/>
          <w:color w:val="000000"/>
          <w:sz w:val="23"/>
          <w:szCs w:val="23"/>
        </w:rPr>
        <w:t xml:space="preserve"> Với trường hợp của Việt Nam, chính phủ cũng đang cải thiện chât liệu điều hành giao thông bằng việc cho vận hành nhiều trung tâm điều hành, điều tiết giao thông. Tại Hà Nội, trung tâm điều khiển tín hiệu đèn giao thông vừa được đưa vào hoạt động năm 2014. Đây là một trong số những giải pháp nằm trong chương trình mục tiêu chống ùn tắc giao thông giai đoạn 2012-2015. Với sự ra đời của trung tâm này, lực lượng cảnh sát giao thông Hà Nội có khả năng kiểm soát, điều khiển linh hoạt tất cả các nút đèn tín hiệu, tăng cường khả năng giám sát bằng hình ảnh, quan sát tình hình giao thông và phát hiện phương tiện vi phạm qua hệ thống camera giám sát. </w:t>
      </w:r>
    </w:p>
    <w:p w:rsidR="00C525EB" w:rsidRPr="00C525EB" w:rsidRDefault="00C525EB" w:rsidP="00C525EB">
      <w:pPr>
        <w:spacing w:after="240" w:line="240" w:lineRule="auto"/>
        <w:rPr>
          <w:rFonts w:eastAsia="Times New Roman" w:cs="Times New Roman"/>
          <w:sz w:val="23"/>
          <w:szCs w:val="23"/>
        </w:rPr>
      </w:pPr>
      <w:r w:rsidRPr="00C525EB">
        <w:rPr>
          <w:rFonts w:eastAsia="Times New Roman" w:cs="Times New Roman"/>
          <w:sz w:val="23"/>
          <w:szCs w:val="23"/>
        </w:rPr>
        <w:br/>
      </w:r>
    </w:p>
    <w:p w:rsidR="00C525EB" w:rsidRPr="00C525EB" w:rsidRDefault="00C525EB" w:rsidP="00C525EB">
      <w:pPr>
        <w:spacing w:after="0" w:line="240" w:lineRule="auto"/>
        <w:ind w:left="720"/>
        <w:rPr>
          <w:rFonts w:eastAsia="Times New Roman" w:cs="Times New Roman"/>
          <w:sz w:val="23"/>
          <w:szCs w:val="23"/>
        </w:rPr>
      </w:pPr>
      <w:r w:rsidRPr="00C525EB">
        <w:rPr>
          <w:rFonts w:eastAsia="Times New Roman" w:cs="Times New Roman"/>
          <w:b/>
          <w:bCs/>
          <w:color w:val="000000"/>
          <w:sz w:val="23"/>
          <w:szCs w:val="23"/>
          <w:shd w:val="clear" w:color="auto" w:fill="FFFF00"/>
        </w:rPr>
        <w:t>2)AI áp dụng trong lĩnh vực giáo dục:</w:t>
      </w:r>
      <w:r w:rsidRPr="00C525EB">
        <w:rPr>
          <w:rFonts w:eastAsia="Times New Roman" w:cs="Times New Roman"/>
          <w:color w:val="000000"/>
          <w:sz w:val="23"/>
          <w:szCs w:val="23"/>
          <w:shd w:val="clear" w:color="auto" w:fill="FFFF00"/>
        </w:rPr>
        <w:t>  </w:t>
      </w:r>
    </w:p>
    <w:p w:rsidR="00C525EB" w:rsidRPr="00C525EB" w:rsidRDefault="00C525EB" w:rsidP="00C525EB">
      <w:pPr>
        <w:numPr>
          <w:ilvl w:val="0"/>
          <w:numId w:val="16"/>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Ở đa số các quốc gia, mô hình giáo dục truyền thống sẽ là giáo viên truyền đạt kiến thức, đóng vai trò người lèo lái, dẫn dắt và định hướng chung cho các học sinh của mình. Nhưng hiện nay, khi trí tuệ nhân tạo dần thâm nhập vào cuộc sống, đặc biệt là trí tuệ nhân tạo trong giáo dục, mô hình giảng dạy cũng thay đổi và được đổi mới.</w:t>
      </w:r>
    </w:p>
    <w:p w:rsidR="00C525EB" w:rsidRPr="00C525EB" w:rsidRDefault="00C525EB" w:rsidP="00C525EB">
      <w:pPr>
        <w:numPr>
          <w:ilvl w:val="0"/>
          <w:numId w:val="16"/>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Chính thức ra đời từ năm 1956 đến nay, AI luôn là một ngành khoa học máy tính non trẻ đầy triển vọng. Nhiều năm qua, AI làm được rất nhiều, và cũng không làm được rất nhiều những gì đã dự đoán. Nhưng không thể phủ nhận rằng, kể từ khi đưa trí tuệ nhân tạo vào trong giáo dục, việc dạy học trở nên hiệu quả hơn nhờ sự hỗ trợ từ các thiết bị này, đặc biệt là những app công nghệ AI được đánh giá là hot nhất hiện nay.</w:t>
      </w:r>
    </w:p>
    <w:p w:rsidR="00C525EB" w:rsidRPr="00C525EB" w:rsidRDefault="00C525EB" w:rsidP="00C525EB">
      <w:pPr>
        <w:spacing w:after="0" w:line="240" w:lineRule="auto"/>
        <w:rPr>
          <w:rFonts w:eastAsia="Times New Roman" w:cs="Times New Roman"/>
          <w:sz w:val="23"/>
          <w:szCs w:val="23"/>
        </w:rPr>
      </w:pPr>
      <w:r w:rsidRPr="00C525EB">
        <w:rPr>
          <w:rFonts w:eastAsia="Times New Roman" w:cs="Times New Roman"/>
          <w:color w:val="000000"/>
          <w:sz w:val="23"/>
          <w:szCs w:val="23"/>
        </w:rPr>
        <w:t>     </w:t>
      </w:r>
      <w:proofErr w:type="gramStart"/>
      <w:r w:rsidRPr="00C525EB">
        <w:rPr>
          <w:rFonts w:eastAsia="Times New Roman" w:cs="Times New Roman"/>
          <w:b/>
          <w:bCs/>
          <w:color w:val="000000"/>
          <w:sz w:val="23"/>
          <w:szCs w:val="23"/>
        </w:rPr>
        <w:t>Dch :</w:t>
      </w:r>
      <w:proofErr w:type="gramEnd"/>
      <w:r w:rsidRPr="00C525EB">
        <w:rPr>
          <w:rFonts w:eastAsia="Times New Roman" w:cs="Times New Roman"/>
          <w:b/>
          <w:bCs/>
          <w:color w:val="000000"/>
          <w:sz w:val="23"/>
          <w:szCs w:val="23"/>
        </w:rPr>
        <w:t> </w:t>
      </w:r>
    </w:p>
    <w:p w:rsidR="00C525EB" w:rsidRPr="00C525EB" w:rsidRDefault="00C525EB" w:rsidP="00C525EB">
      <w:pPr>
        <w:numPr>
          <w:ilvl w:val="0"/>
          <w:numId w:val="17"/>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 “Grammarly” - phần mềm kiểm tra lỗi chính tả và ngữ pháp tiếng Anh, là một trong những sản phẩm hình thành dựa trên công nghệ AI và “Xử lý ngôn ngữ tự nhiên”. Hiện nay, có hơn 20 triệu người dùng trên toàn thế giới tin dùng sản phẩm AI này như một công cụ giúp họ cải thiện kỹ năng viết, cũng như giao tiếp bằng văn bản tốt hơn.</w:t>
      </w:r>
    </w:p>
    <w:p w:rsidR="00C525EB" w:rsidRPr="00C525EB" w:rsidRDefault="00C525EB" w:rsidP="00C525EB">
      <w:pPr>
        <w:spacing w:after="0" w:line="240" w:lineRule="auto"/>
        <w:ind w:left="720"/>
        <w:rPr>
          <w:rFonts w:eastAsia="Times New Roman" w:cs="Times New Roman"/>
          <w:sz w:val="23"/>
          <w:szCs w:val="23"/>
        </w:rPr>
      </w:pPr>
    </w:p>
    <w:p w:rsidR="00C525EB" w:rsidRPr="00C525EB" w:rsidRDefault="00C525EB" w:rsidP="00C525EB">
      <w:pPr>
        <w:numPr>
          <w:ilvl w:val="0"/>
          <w:numId w:val="18"/>
        </w:numPr>
        <w:spacing w:after="0" w:line="240" w:lineRule="auto"/>
        <w:textAlignment w:val="baseline"/>
        <w:rPr>
          <w:rFonts w:eastAsia="Times New Roman" w:cs="Times New Roman"/>
          <w:color w:val="000000"/>
          <w:sz w:val="23"/>
          <w:szCs w:val="23"/>
        </w:rPr>
      </w:pPr>
      <w:r w:rsidRPr="00C525EB">
        <w:rPr>
          <w:rFonts w:eastAsia="Times New Roman" w:cs="Times New Roman"/>
          <w:color w:val="000000"/>
          <w:sz w:val="23"/>
          <w:szCs w:val="23"/>
        </w:rPr>
        <w:t xml:space="preserve">+ “Xử lý ngôn ngữ tự nhiên” chính là Elsa (một phần mềm học nói Tiếng Anh). Elsa cũng sử dụng các công nghệ từ Deep Learning, chẳng hạn như phân tích giọng nói. Sau khi tải ứng dụng này về, Elsa sẽ có một bài kiểm tra mức độ (level) phát âm TA của người dùng bằng cách cho người đó đọc các đoạn văn/câu nói để phân tích điểm mạnh yếu, từ đó sẽ đưa ra một lộ trình học tiếng Anh tương đương. Chỉ cần một chiếc điện thoại thông minh, kết nối wifi là người dùng có thể sử dụng mọi lúc mọi nơi. </w:t>
      </w:r>
    </w:p>
    <w:p w:rsidR="006B1CD1" w:rsidRPr="00C525EB" w:rsidRDefault="006B1CD1">
      <w:pPr>
        <w:rPr>
          <w:rFonts w:cs="Times New Roman"/>
          <w:sz w:val="23"/>
          <w:szCs w:val="23"/>
        </w:rPr>
      </w:pPr>
    </w:p>
    <w:sectPr w:rsidR="006B1CD1" w:rsidRPr="00C525EB"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7AF"/>
    <w:multiLevelType w:val="multilevel"/>
    <w:tmpl w:val="CF6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BB8"/>
    <w:multiLevelType w:val="multilevel"/>
    <w:tmpl w:val="80C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816"/>
    <w:multiLevelType w:val="multilevel"/>
    <w:tmpl w:val="D36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A23D6"/>
    <w:multiLevelType w:val="multilevel"/>
    <w:tmpl w:val="256A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B72E7"/>
    <w:multiLevelType w:val="multilevel"/>
    <w:tmpl w:val="C0A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36668"/>
    <w:multiLevelType w:val="multilevel"/>
    <w:tmpl w:val="E21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5730D"/>
    <w:multiLevelType w:val="multilevel"/>
    <w:tmpl w:val="3984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189A"/>
    <w:multiLevelType w:val="multilevel"/>
    <w:tmpl w:val="1D6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961BA"/>
    <w:multiLevelType w:val="multilevel"/>
    <w:tmpl w:val="D76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35146"/>
    <w:multiLevelType w:val="multilevel"/>
    <w:tmpl w:val="50B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D0B68"/>
    <w:multiLevelType w:val="multilevel"/>
    <w:tmpl w:val="69F8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F72EA"/>
    <w:multiLevelType w:val="multilevel"/>
    <w:tmpl w:val="A97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9301E"/>
    <w:multiLevelType w:val="multilevel"/>
    <w:tmpl w:val="6DB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162DB"/>
    <w:multiLevelType w:val="multilevel"/>
    <w:tmpl w:val="648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D154C"/>
    <w:multiLevelType w:val="multilevel"/>
    <w:tmpl w:val="6680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D0338"/>
    <w:multiLevelType w:val="multilevel"/>
    <w:tmpl w:val="5126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881487"/>
    <w:multiLevelType w:val="multilevel"/>
    <w:tmpl w:val="47D8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575FC"/>
    <w:multiLevelType w:val="multilevel"/>
    <w:tmpl w:val="1CC6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upperRoman"/>
        <w:lvlText w:val="%1."/>
        <w:lvlJc w:val="right"/>
      </w:lvl>
    </w:lvlOverride>
  </w:num>
  <w:num w:numId="2">
    <w:abstractNumId w:val="15"/>
  </w:num>
  <w:num w:numId="3">
    <w:abstractNumId w:val="5"/>
  </w:num>
  <w:num w:numId="4">
    <w:abstractNumId w:val="14"/>
  </w:num>
  <w:num w:numId="5">
    <w:abstractNumId w:val="3"/>
  </w:num>
  <w:num w:numId="6">
    <w:abstractNumId w:val="11"/>
  </w:num>
  <w:num w:numId="7">
    <w:abstractNumId w:val="4"/>
  </w:num>
  <w:num w:numId="8">
    <w:abstractNumId w:val="13"/>
  </w:num>
  <w:num w:numId="9">
    <w:abstractNumId w:val="7"/>
  </w:num>
  <w:num w:numId="10">
    <w:abstractNumId w:val="1"/>
  </w:num>
  <w:num w:numId="11">
    <w:abstractNumId w:val="16"/>
  </w:num>
  <w:num w:numId="12">
    <w:abstractNumId w:val="10"/>
  </w:num>
  <w:num w:numId="13">
    <w:abstractNumId w:val="17"/>
  </w:num>
  <w:num w:numId="14">
    <w:abstractNumId w:val="2"/>
  </w:num>
  <w:num w:numId="15">
    <w:abstractNumId w:val="8"/>
  </w:num>
  <w:num w:numId="16">
    <w:abstractNumId w:val="12"/>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EB"/>
    <w:rsid w:val="00574125"/>
    <w:rsid w:val="006B1CD1"/>
    <w:rsid w:val="007F087F"/>
    <w:rsid w:val="008553A1"/>
    <w:rsid w:val="00C5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244D"/>
  <w15:chartTrackingRefBased/>
  <w15:docId w15:val="{023D08D9-E9C7-4901-9A62-30EC8989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5EB"/>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2022-11-27T15:56:00Z</dcterms:created>
  <dcterms:modified xsi:type="dcterms:W3CDTF">2022-11-27T15:57:00Z</dcterms:modified>
</cp:coreProperties>
</file>