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6A312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b/>
          <w:bCs w:val="0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  <w:iCs w:val="0"/>
          <w:caps w:val="0"/>
          <w:color w:val="000000"/>
          <w:spacing w:val="0"/>
          <w:sz w:val="30"/>
          <w:szCs w:val="30"/>
        </w:rPr>
        <w:t>Phân tích &amp; Đề xuất:</w:t>
      </w:r>
    </w:p>
    <w:p w14:paraId="45F652FC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 xml:space="preserve">Đề xuất 2 giải pháp xử lý đường dẫn: </w:t>
      </w:r>
    </w:p>
    <w:p w14:paraId="160812D6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(1) Đổi thủ công toàn bộ dấu 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\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 thành 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/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 trong code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.</w:t>
      </w:r>
    </w:p>
    <w:p w14:paraId="325206D2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(2) Dùng thư viện/hàm có sẵn của ngôn ngữ lập trình để sinh đường dẫn tương đối động tùy theo OS.</w:t>
      </w:r>
    </w:p>
    <w:p w14:paraId="59BDDD17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Style w:val="7"/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So sánh &amp; Lựa chọn:</w:t>
      </w:r>
    </w:p>
    <w:p w14:paraId="1682287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Lập bảng ưu - nhược điểm của 2 giải pháp trên.</w:t>
      </w:r>
    </w:p>
    <w:tbl>
      <w:tblPr>
        <w:tblW w:w="10290" w:type="dxa"/>
        <w:tblInd w:w="0" w:type="dxa"/>
        <w:tblBorders>
          <w:top w:val="outset" w:color="auto" w:sz="0" w:space="0"/>
          <w:left w:val="outset" w:color="auto" w:sz="0" w:space="0"/>
          <w:bottom w:val="outset" w:color="auto" w:sz="0" w:space="0"/>
          <w:right w:val="outset" w:color="auto" w:sz="0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7"/>
        <w:gridCol w:w="3885"/>
        <w:gridCol w:w="5018"/>
      </w:tblGrid>
      <w:tr w14:paraId="290AAFD8">
        <w:trPr>
          <w:trHeight w:val="420" w:hRule="atLeast"/>
        </w:trPr>
        <w:tc>
          <w:tcPr>
            <w:tcW w:w="13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7968F1">
            <w:pPr>
              <w:rPr>
                <w:rFonts w:hint="default" w:ascii="Times New Roman Regular" w:hAnsi="Times New Roman Regular" w:cs="Times New Roman Regular"/>
                <w:sz w:val="26"/>
                <w:szCs w:val="26"/>
              </w:rPr>
            </w:pPr>
          </w:p>
        </w:tc>
        <w:tc>
          <w:tcPr>
            <w:tcW w:w="388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AEF33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Giải pháp (1)</w:t>
            </w:r>
          </w:p>
        </w:tc>
        <w:tc>
          <w:tcPr>
            <w:tcW w:w="50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0E1C0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Giải pháp (2)</w:t>
            </w:r>
          </w:p>
        </w:tc>
      </w:tr>
      <w:tr w14:paraId="2E071AF3">
        <w:trPr>
          <w:trHeight w:val="1796" w:hRule="atLeast"/>
        </w:trPr>
        <w:tc>
          <w:tcPr>
            <w:tcW w:w="13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FFB7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Ưu điểm</w:t>
            </w:r>
          </w:p>
        </w:tc>
        <w:tc>
          <w:tcPr>
            <w:tcW w:w="388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7695A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Nhanh.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Không quá phức tạp.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</w:p>
        </w:tc>
        <w:tc>
          <w:tcPr>
            <w:tcW w:w="50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8ABA1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Tính di động cao: chạy được trên Windows, Linux, macOS mà không cần sửa.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Giải quyết được vấn đề đường dẫn tuyệt đối khi chuyển đổi giũa hai HDH.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Tạo quy ước chung cho tất cả.</w:t>
            </w:r>
          </w:p>
        </w:tc>
      </w:tr>
      <w:tr w14:paraId="6BF63FB0">
        <w:trPr>
          <w:trHeight w:val="1833" w:hRule="atLeast"/>
        </w:trPr>
        <w:tc>
          <w:tcPr>
            <w:tcW w:w="13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49AC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Nhược điểm</w:t>
            </w:r>
          </w:p>
        </w:tc>
        <w:tc>
          <w:tcPr>
            <w:tcW w:w="388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38095">
            <w:pPr>
              <w:keepNext w:val="0"/>
              <w:keepLines w:val="0"/>
              <w:widowControl/>
              <w:suppressLineNumbers w:val="0"/>
              <w:bidi w:val="0"/>
              <w:spacing w:after="200" w:afterAutospacing="0"/>
              <w:jc w:val="left"/>
              <w:textAlignment w:val="center"/>
              <w:rPr>
                <w:rFonts w:hint="default"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Không giải quyết được vấn đề đường dẫn tuyệt đối khi chuyển đổi giữa hai HDH</w:t>
            </w:r>
          </w:p>
        </w:tc>
        <w:tc>
          <w:tcPr>
            <w:tcW w:w="50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17C2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 Regular" w:hAnsi="Times New Roman Regular" w:cs="Times New Roman Regular"/>
                <w:sz w:val="26"/>
                <w:szCs w:val="26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Mất nhiều thời gian.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Khó thực hiện vì cần kiến thức chuyên môn.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Rủi ro phát sinh lỗi mới khi làm sai.</w:t>
            </w:r>
          </w:p>
        </w:tc>
      </w:tr>
    </w:tbl>
    <w:p w14:paraId="4FD55BCA">
      <w:pPr>
        <w:rPr>
          <w:rFonts w:hint="default" w:ascii="Times New Roman Regular" w:hAnsi="Times New Roman Regular" w:cs="Times New Roman Regular"/>
          <w:sz w:val="26"/>
          <w:szCs w:val="26"/>
          <w:lang w:val="vi-VN"/>
        </w:rPr>
      </w:pPr>
    </w:p>
    <w:p w14:paraId="2B4E5FB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 Regular" w:hAnsi="Times New Roman Regular" w:cs="Times New Roman Regular"/>
          <w:sz w:val="26"/>
          <w:szCs w:val="26"/>
          <w:lang w:val="vi-V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Lựa chọn 1 giải pháp tối ưu cho tương lai và giải thích tại sao.</w:t>
      </w:r>
    </w:p>
    <w:p w14:paraId="2CD92D8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 w:firstLine="720" w:firstLine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Giải pháp (2)</w:t>
      </w:r>
      <w:r>
        <w:rPr>
          <w:rFonts w:hint="default" w:ascii="Times New Roman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.</w:t>
      </w:r>
    </w:p>
    <w:p w14:paraId="703D7285">
      <w:pPr>
        <w:pStyle w:val="6"/>
        <w:keepNext w:val="0"/>
        <w:keepLines w:val="0"/>
        <w:widowControl/>
        <w:numPr>
          <w:numId w:val="0"/>
        </w:numPr>
        <w:suppressLineNumbers w:val="0"/>
        <w:ind w:left="600" w:leftChars="300" w:right="0" w:rightChars="0" w:firstLine="120" w:firstLine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Lý do: Giải pháp (2) giải quyết được vấn đề đường dẫn tuyệt đối và có thể dùng được trên nhiều sever khác nhau</w:t>
      </w:r>
      <w:r>
        <w:rPr>
          <w:rFonts w:hint="default" w:ascii="Times New Roman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.</w:t>
      </w:r>
      <w:bookmarkStart w:id="0" w:name="_GoBack"/>
      <w:bookmarkEnd w:id="0"/>
    </w:p>
    <w:sectPr>
      <w:pgSz w:w="11906" w:h="16838"/>
      <w:pgMar w:top="840" w:right="9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1A1652"/>
    <w:multiLevelType w:val="singleLevel"/>
    <w:tmpl w:val="FD1A165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DFEE1"/>
    <w:rsid w:val="7F3DF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2026-10-04T21:14:00Z</dcterms:created>
  <dc:creator>AnhBùi Hoàng</dc:creator>
  <cp:lastModifiedBy>AnhBùi Hoàng</cp:lastModifiedBy>
  <dcterms:modified xsi:type="dcterms:W3CDTF">2026-10-04T23:45:09Z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BB4FBAB32405858F505FC26AC42C8AF0_41</vt:lpwstr>
  </property>
</Properties>
</file>