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3e0mq5sevzj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spacing w:after="240" w:before="240" w:lineRule="auto"/>
        <w:ind w:hanging="850.3937007874016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Giải thích nguyên nhân gây ra lỗi trên.</w:t>
      </w:r>
    </w:p>
    <w:p w:rsidR="00000000" w:rsidDel="00000000" w:rsidP="00000000" w:rsidRDefault="00000000" w:rsidRPr="00000000" w14:paraId="00000003">
      <w:pPr>
        <w:ind w:left="0" w:firstLine="13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Folder Menu thang 9 có khoảng trắng và không được đặt trong dấu “ ”</w:t>
      </w:r>
    </w:p>
    <w:p w:rsidR="00000000" w:rsidDel="00000000" w:rsidP="00000000" w:rsidRDefault="00000000" w:rsidRPr="00000000" w14:paraId="00000004">
      <w:pPr>
        <w:ind w:left="-850.393700787401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850.393700787401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cecgv97r557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Phần 2: Hoàn thiện bài</w:t>
      </w:r>
    </w:p>
    <w:p w:rsidR="00000000" w:rsidDel="00000000" w:rsidP="00000000" w:rsidRDefault="00000000" w:rsidRPr="00000000" w14:paraId="00000007">
      <w:pPr>
        <w:spacing w:after="240" w:before="240" w:lineRule="auto"/>
        <w:ind w:hanging="850.3937007874016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Cung cấp 2 cách viết lệnh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đúng để truy cập vào thư mục có tên chứa khoảng trắng.</w:t>
      </w:r>
    </w:p>
    <w:p w:rsidR="00000000" w:rsidDel="00000000" w:rsidP="00000000" w:rsidRDefault="00000000" w:rsidRPr="00000000" w14:paraId="00000008">
      <w:pPr>
        <w:ind w:left="-850.393700787401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  <w:t xml:space="preserve">cd “Menu thang 9”</w:t>
      </w:r>
    </w:p>
    <w:p w:rsidR="00000000" w:rsidDel="00000000" w:rsidP="00000000" w:rsidRDefault="00000000" w:rsidRPr="00000000" w14:paraId="00000009">
      <w:pPr>
        <w:ind w:left="-850.3937007874016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  <w:t xml:space="preserve">cd Menu` Thang` 9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