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color w:val="1a5276"/>
        </w:rPr>
      </w:pPr>
      <w:r w:rsidDel="00000000" w:rsidR="00000000" w:rsidRPr="00000000">
        <w:rPr>
          <w:color w:val="1a5276"/>
          <w:rtl w:val="0"/>
        </w:rPr>
        <w:t xml:space="preserve">Application Engineer</w:t>
      </w:r>
      <w:r w:rsidDel="00000000" w:rsidR="00000000" w:rsidRPr="00000000">
        <w:rPr>
          <w:rFonts w:ascii="Arial" w:cs="Arial" w:eastAsia="Arial" w:hAnsi="Arial"/>
          <w:color w:val="1a5276"/>
          <w:rtl w:val="0"/>
        </w:rPr>
        <w:t xml:space="preserve"> Test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You are given a dataset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microswitch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images under Application_test_data/. The test has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 parts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that build on each other. Implement each part as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Python script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(Part 4 as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PyQt application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Allowed libraries: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OpenCV, NumPy, scikit-learn, PyTorch/TensorFlow (optional), PyQt5 or PyQt6, and standard Python libraries. Document any additional dependencies in a requirements.txt.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General expectations: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Code should be readable and runnable from the command line where applicable.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Save outputs to a folder you create (e.g., output/) unless stated otherwise.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Briefly explain your approach in comments or a short README.md.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2. Dataset Structure</w:t>
      </w:r>
    </w:p>
    <w:tbl>
      <w:tblPr>
        <w:tblStyle w:val="Table1"/>
        <w:tblW w:w="9360.0" w:type="dxa"/>
        <w:jc w:val="left"/>
        <w:tblBorders>
          <w:top w:color="e5e7e9" w:space="0" w:sz="6" w:val="single"/>
          <w:left w:color="e5e7e9" w:space="0" w:sz="6" w:val="single"/>
          <w:bottom w:color="e5e7e9" w:space="0" w:sz="6" w:val="single"/>
          <w:right w:color="e5e7e9" w:space="0" w:sz="6" w:val="single"/>
          <w:insideH w:color="e5e7e9" w:space="0" w:sz="6" w:val="single"/>
          <w:insideV w:color="e5e7e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4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Folder</w:t>
            </w:r>
          </w:p>
        </w:tc>
        <w:tc>
          <w:tcPr>
            <w:shd w:fill="f2f4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Application_test_data/Part1/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Scene images: multiple switches placed in a tray (30 images). Use for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detection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tasks.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Application_test_data/Part2-3/</w:t>
            </w:r>
          </w:p>
        </w:tc>
        <w:tc>
          <w:tcPr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Cropped images of individual switches (101 images). Use for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classification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 tasks.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Example image for Part 1: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Application_test_data/Part1/01.png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3. Tasks &amp; Requirements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Question 1 — Object Contour Detection Pipeline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Build a Python script that takes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one input image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and outputs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contours for all switch objects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 that image.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Input: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Path to a single image (e.g., Application_test_data/Part1/01.png)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Visualize or save the detected contours overlaid on the image. Optionally export contour coordinates (e.g., JSON or NumPy array).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Requirements: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Utilize a robust object detection pipeline to identify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switch instances, incorporating adaptive vision techniques.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Each detected object should have a distinct contour (or bounding region).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Handle the white tray background and multiple objects at different positions/rotations.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Deliverable: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q1_detect_contours.py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Example usage: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150" w:line="300" w:lineRule="auto"/>
        <w:ind w:left="150" w:right="150" w:firstLine="0"/>
        <w:rPr>
          <w:rFonts w:ascii="Arial" w:cs="Arial" w:eastAsia="Arial" w:hAnsi="Arial"/>
          <w:color w:val="000000"/>
          <w:shd w:fill="f8f9f9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8f9f9" w:val="clear"/>
          <w:rtl w:val="0"/>
        </w:rPr>
        <w:t xml:space="preserve">python q1_detect_contours.py --input Application_test_data/Part1/01.png --output output/q1/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Question 2 — Switch Type Classification Pipeline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Build a Python script that classifies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single cropped switch image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into one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two switch types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Input: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Path to a single cropped switch image from Application_test_data/Part2-3/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Predicted type label (e.g., type1 / type2, or 0 / 1) and optionally a confidence score.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Requirements: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You must discover the two types yourself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by exploring the images in Part2-3. The dataset contains two visually distinct switch variants — identify what distinguishes them and build a classifier accordingly.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Leverage a classification pipeline to categorize the detected switches using images from Part2-3 with modern data-driven approaches.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script should work on a single new image.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Deliverable: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q2_classify_type.py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Example usage: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150" w:line="300" w:lineRule="auto"/>
        <w:ind w:left="150" w:right="150" w:firstLine="0"/>
        <w:rPr>
          <w:rFonts w:ascii="Arial" w:cs="Arial" w:eastAsia="Arial" w:hAnsi="Arial"/>
          <w:color w:val="000000"/>
          <w:shd w:fill="f8f9f9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8f9f9" w:val="clear"/>
          <w:rtl w:val="0"/>
        </w:rPr>
        <w:t xml:space="preserve">python q2_classify_type.py --input Application_test_data/Part2-3/001.png</w:t>
      </w:r>
    </w:p>
    <w:p w:rsidR="00000000" w:rsidDel="00000000" w:rsidP="00000000" w:rsidRDefault="00000000" w:rsidRPr="00000000" w14:paraId="0000002B">
      <w:pPr>
        <w:pStyle w:val="Heading3"/>
        <w:spacing w:after="75" w:before="0" w:line="300" w:lineRule="auto"/>
        <w:rPr/>
      </w:pPr>
      <w:bookmarkStart w:colFirst="0" w:colLast="0" w:name="_a8uiq9ma7iku" w:id="0"/>
      <w:bookmarkEnd w:id="0"/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Question 3 — Interactive PyQt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Build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PyQt5 desktop app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that combines detection (Question 1) and classification (Question 2) into an interactive workflow.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Workflow: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User loads an image from Part1 (via file picker or drag-and-drop).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App runs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object detection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and displays all detected switches with visible regions (contours, bounding boxes, or clickable overlays).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clicks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on one detected switch.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App crops that region and runs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type classification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(Q2).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App displays the results for the selected switch (e.g., Type: ....).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Requirements: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Reuse or integrate your solutions from Questions 1–2.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UI must clearly show detections and classification results.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Handle the case where the user clicks outside any detection (show a sensible message).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Deliverable: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q3_app.py (and any helper modules)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Example usage:</w:t>
      </w:r>
    </w:p>
    <w:p w:rsidR="00000000" w:rsidDel="00000000" w:rsidP="00000000" w:rsidRDefault="00000000" w:rsidRPr="00000000" w14:paraId="00000039">
      <w:pPr>
        <w:spacing w:after="150" w:before="150" w:line="300" w:lineRule="auto"/>
        <w:ind w:left="150" w:right="150" w:firstLine="0"/>
        <w:rPr/>
      </w:pPr>
      <w:r w:rsidDel="00000000" w:rsidR="00000000" w:rsidRPr="00000000">
        <w:rPr>
          <w:rFonts w:ascii="Arial" w:cs="Arial" w:eastAsia="Arial" w:hAnsi="Arial"/>
          <w:color w:val="000000"/>
          <w:shd w:fill="f8f9f9" w:val="clear"/>
          <w:rtl w:val="0"/>
        </w:rPr>
        <w:t xml:space="preserve">python q3_app.py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4. Submission Instructions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Submit your project folder containing the following items: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q1_detect_contours.py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q2_classify_type.py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q3_app.py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requirements.txt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For machine learning components (Q1, Q2, Q3): training scripts, dataset used (or data preparation instructions), and final trained model files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Optional: README.md with setup instructions and approach summary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Place all scripts in the eureka-interview/ directory (or a subfolder you create, e.g., eureka-interview/candidate_solution/).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5. Evaluation Criteria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e5e7e9" w:space="0" w:sz="6" w:val="single"/>
          <w:left w:color="e5e7e9" w:space="0" w:sz="6" w:val="single"/>
          <w:bottom w:color="e5e7e9" w:space="0" w:sz="6" w:val="single"/>
          <w:right w:color="e5e7e9" w:space="0" w:sz="6" w:val="single"/>
          <w:insideH w:color="e5e7e9" w:space="0" w:sz="6" w:val="single"/>
          <w:insideV w:color="e5e7e9" w:space="0" w:sz="6" w:val="single"/>
        </w:tblBorders>
        <w:tblLayout w:type="fixed"/>
        <w:tblLook w:val="0600"/>
      </w:tblPr>
      <w:tblGrid>
        <w:gridCol w:w="1404"/>
        <w:gridCol w:w="7956"/>
        <w:tblGridChange w:id="0">
          <w:tblGrid>
            <w:gridCol w:w="1404"/>
            <w:gridCol w:w="7956"/>
          </w:tblGrid>
        </w:tblGridChange>
      </w:tblGrid>
      <w:tr>
        <w:trPr>
          <w:cantSplit w:val="0"/>
          <w:trHeight w:val="645" w:hRule="atLeast"/>
          <w:tblHeader w:val="1"/>
        </w:trPr>
        <w:tc>
          <w:tcPr>
            <w:shd w:fill="f2f4f4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spacing w:after="150" w:before="15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4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spacing w:after="150" w:before="15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What We Look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spacing w:after="150" w:before="15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Correctly finds all switches; clean contours; robust to background.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after="150" w:before="15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Identifies the two types correctly; reasonable accuracy on held-out images.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after="150" w:before="15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End-to-end workflow works; usable UI; correct integration of Q1–Q2; Any special idea in this design is a plus.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after="150" w:before="15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Code quality, clarity, error handling, documentation.</w:t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="300" w:lineRule="auto"/>
        <w:jc w:val="center"/>
        <w:rPr>
          <w:rFonts w:ascii="Arial" w:cs="Arial" w:eastAsia="Arial" w:hAnsi="Arial"/>
          <w:i w:val="1"/>
          <w:iCs w:val="1"/>
          <w:color w:val="7f8c8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7f8c8d"/>
          <w:rtl w:val="0"/>
        </w:rPr>
        <w:t xml:space="preserve">Good luck with your application!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