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sz w:val="22"/>
          <w:szCs w:val="22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CoW DEX on Sui</w:t>
      </w:r>
    </w:p>
    <w:p>
      <w:pPr>
        <w:spacing w:before="0" w:after="1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Full System Architecture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808080"/>
          <w:sz w:val="28"/>
          <w:szCs w:val="28"/>
        </w:rPr>
        <w:t xml:space="preserve">Commit-Reveal Batch Auction with Flash Loan Settlement</w:t>
      </w:r>
    </w:p>
    <w:p>
      <w:pPr>
        <w:spacing w:before="0" w:after="5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v2.0 — Revised Feb 2026  |  Post Code Review &amp; Literature Check</w:t>
      </w:r>
    </w:p>
    <w:p>
      <w:pPr>
        <w:pBdr>
          <w:bottom w:val="single" w:color="2E75B6" w:sz="6" w:space="1"/>
        </w:pBdr>
        <w:spacing w:before="0" w:after="400"/>
      </w:pPr>
    </w:p>
    <w:p>
      <w:pPr>
        <w:spacing w:before="0" w:after="6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Research Thesis — Sui Blockchain</w:t>
      </w:r>
    </w:p>
    <w:p>
      <w:pPr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February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Changelog — v2.0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Six issues corrected after reviewing CoW Protocol source code (GPv2Settlement.sol, flash-loan-router, Autopilot docs) and academic papers (arxiv 2507.10149, 2510.21647).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2600"/>
        <w:gridCol w:w="48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Affected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Applied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Comparison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Protocol Flash funding = ✗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Corrected to ✓ — CIP 66 adds flash-loan-router (Aave/ERC-3156). Added dedicated Section 7 comparing both approaches.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Novel Contributions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'Flash funding' claimed as fully novel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Revised: novel contribution is the specific combination: permissionless + Hot Potato guarantee + PTB atomicity + on-chain commit-reveal.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Comparison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solver barrier = 'small bond'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Corrected: CoW requires DAO governance allowlist + significant bond. High barrier in practice.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settlement.move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uniform clearing price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 explicit design decision: uniform clearing price per token pair. Contract enforces it. Matches CoW Protocol's proven model.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Related 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key papers missing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Added: 2507.10149 (CoW graph theory, directly formalizes Theorems 1-3), 2510.21647 (solver GA, overlaps with S2), Bachu &amp; Wan (OFA price improvement, methodology reference).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Comparison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auction window = '2-second'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Corrected: CoW window is 15 seconds. Our mechanism: 3s total (2s commit + 1s reveal).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System Overview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CoW DEX on Sui enabling intent-based trading with zero solver capital via flash loan settlement, and trustless solver competition via on-chain commit-reveal auction. No centralized coordinator.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Core Mechanism — Phases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500"/>
        <w:gridCol w:w="3360"/>
        <w:gridCol w:w="9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On-chain?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— Intent Collection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Sign intent (ed25519), broadcast to relay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— Commit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Solvers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Submit hash(solution||nonce) + bond (100 SUI)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— Reveal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Solvers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Submit solution + nonce; contract verifies hash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— Select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 s (atomic)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Smart Contract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winner = argmax(score) over valid reveals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— Execute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~0.4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Winner Solver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PTB: flash_borrow → pull coins → CoW → AMM → repay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Key Design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Permissionless: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Any solver participates with bond only. No DAO approval. No allowlist.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Zero capital: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NAVI flash loan (Hot Potato) covers full settlement. Solver only needs bond.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Trustless selection: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Winner chosen on-chain by contract. No Autopilot, no off-chain coordinator.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Uniform clearing price: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All orders on same token pair in batch clear at identical price. Contract enforces this.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Cryptographic copy-proof: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Commit phase hides full solution behind keccak256. No copying possible before reveal window.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Bytecode-level flash guarantee: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Hot Potato (no 'drop' ability in Move) forces repayment at compile time — stronger than ERC-3156 callback.</w:t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Related Work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Key Papers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6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 to This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Protocol whitepaper + CIPs (Gnosis/CoW DAO), GPv2Settlement.sol, flash-loan-router (CIP 66)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2021–2025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Primary comparison system. Our mechanism differs in: on-chain selection, permissionless solvers, Hot Potato vs ERC-3156, PTB vs nested calls.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 Coincidence of Wants Mechanism for Swap Trade Execution — arxiv 2507.10149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Jul 2025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Directly formalizes CoW cycles with graph theory and matrix algebra. Our Theorems 1–3 build on their value-neutrality definition. They lack flash funding and settlement mechanism.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Hybrid GA for Optimal User Order Routing in CoW Protocol — arxiv 2510.21647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Oct 2025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Multi-objective GA solver for CoW batch auctions on Ethereum. Our S2 (SURPLUS_MAX) shares graph-matching spirit but differs: flash context, uniform clearing price constraint, Sui/PTB execution model.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Quantifying Price Improvement in Order Flow Auctions — Bachu &amp; Wan (Uniswap blog)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Empirical methodology for measuring price improvement vs AMM baseline on CoW, UniswapX, 1inch. Our benchmark follows their PI definition for H1 validation.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UniswapX — Adams et al.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Second comparison protocol. Dutch auction, per-order fillers, no CoW matching. Contrast: batch vs per-order, our flash vs their inventory requirement.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Boys 2.0 — Daian et al.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MEV taxonomy. Motivation for commit-reveal (prevents frontrunning solver solutions) and batch auctions (prevent sandwich attacks).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SoK: DeFi — Gogol et al. (arxiv 2404.11281)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Background taxonomy. Intent-based protocol classification and AMM risk framework.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Positioning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vs 2507.10149: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They formalize CoW matching. We build the settlement mechanism (flash + PTB + commit-reveal auction) on top. Complementary.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vs 2510.21647: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They improve solver algorithms for Ethereum CoW Protocol. We improve the auction mechanism and capital model on Sui. Orthogonal.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vs Bachu &amp; Wan: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We use their PI measurement framework but add Theorem 4 (contention reduction) — a Sui-specific metric with no Ethereum equivalent.</w:t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High-Level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Layer Diagram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               USER LAYER              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User Wallet ──sign──▶ Intent (JSON + ed25519 sig)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                 │  broadcast          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└──────────────────────────┼──────────────────────────────────────────┘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              ▼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INTENT RELAY  (off-chain, untrusted — sigs verified on-chain)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REST API  |  WebSocket broadcast  |  BatchTimer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└──────┬───────────────────┬─────────────────────┬────────────────────┘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▼                   ▼                      ▼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┌─────────────┐    ┌─────────────┐    ┌─────────────┐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Solver S1  │    │  Solver S2  │    │  Solver S3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GREEDY_COW │    │  SURPLUS_MAX│    │  GAS_OPTIMAL│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Driver +   │    │  Driver +   │    │  Driver +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Engine +   │    │  Engine +   │    │  Engine +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DeepBook   │    │  DeepBook   │    │  DeepBook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Oracle     │    │  Oracle     │    │  Oracle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└──────┬──────┘    └──────┬──────┘    └──────┬──────┘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│   commit / reveal txs + settlement PTB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└───────────────────┬──────────────────┘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              ▼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SUI BLOCKCHAIN                                 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┌────────────────────────────────────────────────────────────────┐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│  MOVE CONTRACTS                                                │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│  intent_book.move   settlement.move   metrics.move             │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│  IntentRegistry     AuctionState      SettlementEvent          │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└───────────────────────────┬────────────────────────────────────┘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                     │ flash / AMM calls 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┌───────────────────────────▼────────────────────────────────────┐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│  EXTERNAL: NAVI Flash Loan | Cetus AMM | Aftermath | DeepBook  │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└────────────────────────────────────────────────────────────────┘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62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Responsibility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 Relay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Off-chain (untrusted)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Collect signed intents, broadcast to solvers, fire BatchTimer. Permissionless — anyone can run one.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Driver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Off-chain (per solver)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Orchestrate commit/reveal timing, call Engine, build &amp; submit settlement PTB, watch AuctionState.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Engine (×3)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Off-chain (per solver)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 CoW matching algorithm, fetch DeepBook mid_price, compute uniform clearing prices and AMM routes.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intent_book.move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On-chain Move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Verify ed25519 signatures, per-user nonce (replay prevention), mark intents filled after settlement.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settlement.move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On-chain Move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Commit-reveal state machine, on-chain winner selection (argmax score), enforce: outputs &gt;= revealed, clearing prices uniform, flash receipt consumed.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metrics.move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On-chain Move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Emit SettlementEvent per batch — all benchmark data captured here.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NAVI Flash Loan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External protocol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Intra-PTB uncollateralized loan. Hot Potato struct enforces repayment at bytecode level.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External CLOB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Mid-price oracle (mandatory for clearing price). Taker orders for large residual swaps.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Cetus / Aftermath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External AMM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Swap destination for small-to-medium residual imbalances after CoW matching.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DeepBook V3 Role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Price Oracle — Mandatory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solvers fetch DeepBook mid_price before computing any solution. This is a hard dependency.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Required for every batch, every solver: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mid_price = (deepbook.best_bid + deepbook.best_ask) / 2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Uniform clearing price for pair (SUI sell ↔ USDC sell):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clearing_price = mid_price(SUI/USDC)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output_A = sell_amount_A × clearing_price   // USDC for A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output_B = sell_amount_B / clearing_price   // SUI for B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settlement.move verifies consistency at execution time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Residual Routing — Conditional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 Size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Preferred Route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1,000 SUI equiv.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Cetus / Aftermath AMM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Lower gas, price impact acceptable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1,000 SUI equiv.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taker (walk book)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AMM price impact O(size²); CLOB fills at limit order prices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10,000 SUI equiv.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Split: DeepBook + AMM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Combine CLOB depth with AMM buffer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Not Involved in CoW Phase</w:t>
      </w:r>
    </w:p>
    <w:p>
      <w:pPr>
        <w:shd w:fill="E2EFDA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CoW transfers bypass DeepBook entirely: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CoW transfers are peer-to-peer owned-object transfers. DeepBook is completely bypassed.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Theorem 1: matched users save the full DeepBook bid-ask spread s.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Larger DeepBook spread → greater CoW surplus. DeepBook and CoW DEX are complementary.</w:t>
      </w:r>
    </w:p>
    <w:p>
      <w:pPr>
        <w:shd w:fill="E2EFDA" w:val="clear"/>
        <w:spacing w:before="0" w:after="0"/>
        <w:ind w:left="36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DeepBook Involvement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 collection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Clearing price computation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Mandatory — mid_price fetch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transfers (P2P)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 — owned-object transfer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Bypassed entirely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AMM residual (small)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Optional — Cetus preferred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AMM residual (large)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Preferred — taker orders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Important for large batches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Benchmark (surplus calc)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Reference spread s for Theorem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 for validation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Smart Contract Layer (Move)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~600 LOC across three modules. All objects follow Sui's owned/shared model.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intent_book.move (~200 LOC)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Structs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IntentRegistry has key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id: UID,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intents: Table&lt;IntentId, IntentRecord&gt;,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batch_counter: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IntentRecord has store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user:            address,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sell_token:      TypeTag,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sell_amount:    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buy_token:       TypeTag,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min_amount_out: 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deadline:        u64,        // epoch ms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nonce:           u64,        // per-user monotonic nonce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signature:       vector&lt;u8&gt;, // ed25519 over intent_hash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status:          IntentStatus,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batch_id:        Option&lt;u64&gt;,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Functions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entry fun submit_intent(registry, sell_token, sell_amount,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buy_token, min_out, deadline, nonce, signature, ctx)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Validates: sig, deadline &gt; now, nonce not used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public(friend) fun mark_filled(registry, intent_id, batch_id)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Called only by settlement.move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entry fun cancel_intent(registry, intent_id, ctx)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settlement.move (~300 LOC)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Structs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AuctionState has key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id: UID, batch_id: u64, intent_ids: vector&lt;IntentId&gt;,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phase: AuctionPhase,          // Commit | Reveal | Execute | Done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commit_end_ms: u64, reveal_end_ms: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commits: Table&lt;address, CommitEntry&gt;,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best_solution: Option&lt;RevealedSolution&gt;,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winner: Option&lt;address&gt;,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CommitEntry has store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commitment: vector&lt;u8&gt;,  // keccak256(solution_bytes || nonce_bytes)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bond: Coin&lt;SUI&gt;,         // returned on reveal, slashed if no reveal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timestamp: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RevealedSolution has store, drop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solver: address,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cow_pairs: vector&lt;CowPair&gt;,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amm_routes: vector&lt;AmmRoute&gt;,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// [v2] Uniform clearing price per token pair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clearing_prices: VecMap&lt;TokenPairKey, u64&gt;,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// outputs derived from clearing_prices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outputs: VecMap&lt;IntentId, u64&gt;,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score: u64,  // sum(output_j - min_out_j) across all j, in SUI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shd w:fill="E2EFDA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[v2] Uniform Clearing Price — Enforced in Contract: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orders on same directed token pair in a batch settle at the same clearing_price.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settlement.move verifies: for each CoW pair, output_A and output_B are consistent with clearing_prices.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matches CoW Protocol's design (clearingPrices[] array in GPv2Settlement.sol).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Prevents: intra-batch price discrimination, sandwich within batch, solver favoritism.</w:t>
      </w:r>
    </w:p>
    <w:p>
      <w:pPr>
        <w:shd w:fill="E2EFDA" w:val="clear"/>
        <w:spacing w:before="0" w:after="0"/>
        <w:ind w:left="3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Functions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entry fun commit(state, commitment, bond, clock, ctx)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phase == Commit, clock &lt; commit_end_ms, bond &gt;= MIN_BOND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entry fun reveal(state, solution, nonce, clock, ctx)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hash(solution_bytes || nonce) == CommitEntry.commitment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clearing_prices consistent with outputs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best_solution updated if score &gt; current best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bond refunded immediately on valid reveal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entry fun settle&lt;T_sell, T_buy&gt;(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state, registry, flash_receipt: FlashLoan,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user_coins, metrics, clock, ctx)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caller == state.winner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actual_output_j &gt;= revealed_solution.output_j  for all j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outputs consistent with uniform clearing_prices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CoW transfers (owned obj — fast path, no consensus)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AMM swaps for residual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flash_receipt consumed (Hot Potato — MANDATORY at bytecode level)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intents marked Filled, SettlementEvent emitted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metrics.move (~100 LOC)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SettlementEvent has copy, drop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batch_id: u64, n_intents: u64, n_cow_pairs: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cow_rate_bps: u64,          // n_cow_pairs*2 / n_intents * 10000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total_surplus_sui: u64, flash_amount: u64, flash_fee: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gas_used: u64, solver: address,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winning_score: u64, runner_up_score: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n_solvers_committed: u64, n_solvers_revealed: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n_shared_obj_writes: u64, // Theorem 4 contention metric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timestamp_ms: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Off-Chain Solver Infrastructure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Solver Architecture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Solver Process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Driver  (~600 LOC TypeScript)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IntentFeed           WebSocket subscriber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BatchAccumulator     Groups intents by batch_id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EngineCoordinator    Calls Engine, enforces 800ms budget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CommitManager        Sign + submit commit tx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RevealManager        Sign + submit reveal tx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PtbBuilder           Build flash settlement PTB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└── ChainMonitor         Watch AuctionState.phase events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Engine  (strategy-specific)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S1: GreedyCowEngine   ~200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S2: SurplusMaxEngine  ~400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└── S3: GasOptimalEngine  ~150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 Pricing  (~150 LOC TypeScript)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├── DeepBookOracle         mid_price fetch (mandatory)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└── ClearingPriceCalc      Uniform clearing price per pair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Solver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1500"/>
        <w:gridCol w:w="1700"/>
        <w:gridCol w:w="20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Matching Strategy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Clearing Price Source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AMM Routing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 — GREEDY_COW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Greedy pair matching O(n²). Sort intents by amount, match largest complementary first.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mid_price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pool (Cetus)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Fast, simple, good for dense batches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S2 — SURPLUS_MAX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DFS ring detection + surplus maximization. Graph-based (inspired by 2510.21647 GA structure, adapted for flash + uniform price constraint).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mid_price + slippage adjustment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Split-route: Cetus + Aftermath + DeepBook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 quality, slowest; wins competitive auctions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S3 — GAS_OPTIMAL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Exact-amount match only O(n). No partial fill.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mid_price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Cheapest single pool only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Minimizes gas; best when batch is small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F0F0F0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S2 vs 2510.21647 — Differentiation: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S2 vs arxiv 2510.21647: their GA optimizes multi-objective (surplus, gas, slippage, risk) for Ethereum CoW Protocol.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Our S2 differs: (1) must compute routes executable in same PTB as flash repayment — single atomic boundary.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(2) must produce outputs consistent with uniform clearing price — Move contract verifies this.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(3) Uses deterministic DFS not GA — more predictable within 800ms engine budget.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We cite 2510.21647 as motivation for graph-based matching, not as direct implementation.</w:t>
      </w:r>
    </w:p>
    <w:p>
      <w:pPr>
        <w:shd w:fill="F0F0F0" w:val="clear"/>
        <w:spacing w:before="0" w:after="0"/>
        <w:ind w:left="3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Driver Workflow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t=0ms       BatchOpen(batch_id, intent_ids[]) via WebSocket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t=0-800ms   Engine: fetch DeepBook prices → compute CoW pairs → compute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uniform clearing prices → build RevealedSolution + random nonce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commitment = keccak256(solution_bytes || nonce_bytes)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t=800ms     CommitManager: submit commit tx (owned obj, fast path ~400ms)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t=2800ms    Commit window closes; Reveal window opens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ChainMonitor detects phase transition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RevealManager: submit reveal tx (~400ms); bond refunded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t=3800ms    Reveal window closes; Execute phase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ChainMonitor: winner == our address → PtbBuilder.build()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t=3800ms    Settlement PTB submitted (~400ms)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t=4200ms    SettlementEvent emitted → MetricsCollector records to DB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PTB Construction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PTB commands for 20-intent batch (10 CoW pairs, 3 AMM routes):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1:       flash_borrow(amounts)  → (flashCoins, receipt: FlashLoan)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FlashLoan has no 'drop' — MUST be consumed by cmd 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2-21:    pull_coin(intent_id, signature)  × 20 intents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22-41:   transferObjects([coin_X_out], user_X)  × 20 CoW transfers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Owned object transfers — bypass consensus (fast path)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42-44:   amm_swap(pool, coin_in, min_out)  × 3 AMM routes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45:      settlement::verify_outputs(outputs, clearing_prices, intents)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Reverts + slashes if actual &lt; revealed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46:      flash_repay(flashCoins, receipt)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receipt: FlashLoan consumed here — bytecode verifier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ensures this line CANNOT be omitted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47:      metrics::emit_settlement_event(...)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─────────────────────────────────────────────────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47 commands &lt;&lt; 1,024 PTB limit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Maximum batch: ~200 intents within PTB limit</w:t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Flash Loan Design: Us vs CoW Protocol CIP 66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section documents the key correction from v2 review: CoW Protocol has flash loan support (CIP 66). Our contribution is specific, not generic flash funding.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CoW Protocol Flash Loan (CIP 66, Ethereum)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Deployed contract: FlashLoanRouter @ 0x9da8B48441583a2b93e2eF8213aAD0EC0b392C69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Supports: Aave, Maker (ERC-3156)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Call sequence (nested, same tx):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solver → FlashLoanRouter.flashLoanAndSettle(loans, settleCalldata)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→ Aave.flashLoan()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→ AaveBorrower.onFlashLoan()  [Aave callback]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  → FlashLoanRouter.borrowerCallBack()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    → GPv2Settlement.settle()  [executes trades]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  ← AaveBorrower: set ERC-20 approval for Aave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← Aave: pull repayment via transferFrom()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Repayment guarantee: runtime — Aave checks transferFrom() success.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If transferFrom() reverts: entire tx reverts. Strong but runtime.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Permissioning: ONLY DAO-allowlisted solvers can call flashLoanAndSettle.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High barrier: governance vote + significant bond + technical review.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Our Mechanism (NAVI + Hot Potato, Sui)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Hot Potato: FlashLoan struct has no 'drop', 'store', or 'key' ability in Move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FlashLoan { amount: u64 }   // no abilities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Move VM rule: any value without 'drop' MUST be explicitly consumed.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The bytecode verifier rejects the PTB at VALIDATION TIME (before execution)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if FlashLoan is not passed to navi::repay().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This is a compile-time / type-system guarantee, not a runtime check.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No adversarial PTB can borrow without repaying.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Permissioning: any account with bond (100 SUI) can build and submit PTB.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No DAO approval. No allowlist. No governance.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Head-to-Head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CoW Protocol Flash (CIP 66)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Mechanism (Hot Potato)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loan lender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Aave, Maker (ERC-3156), external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NAVI — Sui-native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Repayment guarantee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Runtime: ERC-20 approval + transferFrom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Compile-time: type system rejects invalid PTB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Permissioned?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Yes — DAO allowlist 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bond only (100 SUI)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Contract overhead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Separate FlashLoanRouter + per-lender Borrower contracts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Baked into settlement PTB — no extra contract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 atomicity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Nested calls (same tx, multiple contract boundaries)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Single PTB — one atomic boundary, one gas 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Multi-loan support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(multiple lenders in one call)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(multiple NAVI borrows in one PTB)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capital barrier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DAO approval + high bond + significant collateral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100 SUI bond only — fully open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Ethereum / EVM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Sui / Move VM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FFF2CC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[v2 CORRECTION] Revised Novel Contribution Claim: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Flash loan funding of DEX settlement: NOT novel — CoW Protocol (CIP 66) has this.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Our actual novel contributions: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(a) Permissionless flash settlement — no DAO, 100 SUI bond only.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(b) Hot Potato guarantee — compile-time, type system level (not runtime callback).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(c) On-chain commit-reveal auction — trustless winner selection (CoW uses off-chain Autopilot).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(d) PTB atomicity — flash + CoW + AMM + repay in single atomic unit (impossible on Ethereum — no PTB).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These four together are the novel contribution. Do not claim flash funding alone.</w:t>
      </w:r>
    </w:p>
    <w:p>
      <w:pPr>
        <w:shd w:fill="FFF2CC" w:val="clear"/>
        <w:spacing w:before="0" w:after="0"/>
        <w:ind w:left="3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Data Flow &amp; Timing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End-to-End Sequence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USER A              USER B           SOLVER S2            BLOCKCHAIN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│──sign + relay───▶│                  │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│──sign + relay────▶│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[t=0ms BatchOpen(42, intents) via WebSocket]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[Engine runs 0-800ms]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DeepBook oracle fetch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Clearing price compute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CoW pair: A↔B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commitment = hash(sol||n)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[t=800ms Commit window open]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│──commit(hash,bond)─▶│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← confirmed ~400ms│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[t=2800ms Reveal window open]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│──reveal(sol, n)────▶│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← bond refunded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[t=3800ms Execute: S2 wins]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│──Settlement PTB────▶│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1. flash_borrow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2. pull A's coins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3. pull B's coins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4. CoW: 197→A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5. CoW: 52 SUI→B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6. AMM residual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7. verify outputs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8. flash_repay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│◀──197 USDC────────┼──────────────────┼────────────────────│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│◀──52 SUI──────────┼────────────────────│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│◀─ surplus (~1.5 USDC)│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[t≈4200ms complete. Total: ~4.2s]               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Capital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500"/>
        <w:gridCol w:w="3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PTB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PTB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NAVI Vault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∞ liquidity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Repaid + fee (~0.10 USDC)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Earns 0.10 USDC flash fee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A 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 SUI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197 USDC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−100 SUI, +197 USDC, surplus +7 USDC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B 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 USDC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52 SUI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−80 USDC, +52 SUI, surplus +12 SUI equiv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Bond 100 SUI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Bond 100 SUI + ~1.5 USDC profit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Earns AMM routing surplus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Cetus/DeepBook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Liquidity at rest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Slightly different reserves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Earns AMM fee on residual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Security Model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Threat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Guarantee Strength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Copy solution before reveal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 phase hides behind keccak256 hash until window closes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Cryptographic — information-theoretic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 then refuse to reveal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Bond slashed on-chain automatically at reveal deadline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Economic + on-chain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Reveal ≠ committed solution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Contract: hash(solution||nonce) == commitment; reject + slash on mismatch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Cryptographic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Winner refuses to execute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Bond slashed after T_grace; runner-up promoted automatically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Economic + on-chain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 outputs &lt; revealed solution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settlement::verify_outputs(): actual &gt;= revealed for each intent; revert + slash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Smart contract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 replay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Per-user nonce in IntentRecord; mark_filled() prevents double-fill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Smart contract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Clearing price manipulation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Derived from DeepBook mid_price; EBBO-style check vs AMMs in verify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Oracle + competition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no-repay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Hot Potato: FlashLoan has no 'drop' — bytecode verifier rejects PTB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Compile-time type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Relay censorship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Anyone can run relay; on-chain sig verify; intents freely rebroadcast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Permissionless design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Hot Potato — Formal Guarantee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Move ability system: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'drop'  — value can be silently discarded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'store' — value can be stored in global state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'key'   — value can be a top-level Sui object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'copy'  — value can be duplicated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FlashLoan { amount: u64 }  // has NONE of the above abilities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Consequence: the Move bytecode verifier enforces at TRANSACTION VALIDATION: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Every created FlashLoan value must reach exactly one 'consuming' function.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navi::repay(coins, receipt) consumes the FlashLoan value.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 PTB that omits navi::repay() fails at VALIDATION, before gas is consumed,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before any state changes. This is a type-system guarantee, not a runtime guard.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Contrast with Ethereum ERC-3156: repayment enforced by Aave calling transferFrom()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after the callback. If the approval is insufficient → reverts. Runtime, not compile-time.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Bond Sizing Rationale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Bond B = 100 SUI (~$330)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Griefing profitability threshold: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Expected gain from batch manipulation ≈ batch_size × basis_points × 0.01%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For batch $50k: gain ≈ $50,000 × 10bps × 0.01% ≈ $5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B = $330 &gt;&gt; $5 → griefing is irrational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Honest solver cost: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Bond locked for ~3.4s (commit to reveal confirmation)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Bond returned immediately after valid reveal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Opportunity cost: negligible at 100 SUI for 3.4 seconds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Net gas cost: ~0.02 SUI for commit + reveal txs</w:t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Sui-Specific Design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Object Model Exploitation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6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Consensus Required?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transfers (×2N for N pairs)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Owned — user coins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fast path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Unlimited; scales linearly with solvers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flash_borrow + flash_repay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NAVI pool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(in PTB)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shared-obj write per 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AMM swap residual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pool 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(in PTB)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per route; batched in same PTB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 tx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AuctionState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per solver per 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Reveal tx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AuctionState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per solver per 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 registration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IntentRegistry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per intent (infrequent)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Key: CoW transfers — the core value-creating operation — require zero shared object access. Only protocol bookkeeping and AMM swaps touch shared state.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Contention Formula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AMM-only baseline:   W_AMM = N           (N intents → N AMM swaps → N shared writes)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Our protocol:        W_CoW = N×(1−ρ) + 4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→ N×ρ intents: CoW transfers (owned — 0 shared writes)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→ N×(1−ρ): AMM swaps (shared — 1 write each)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→ 4: commit, reveal, auction state, metrics (fixed overhead)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Reduction:  ΔW = N×ρ − 4 ≈ N×ρ for large 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ρ=50%: ΔW ≈ 0.5N  (50% fewer shared writes)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ρ=70%: ΔW ≈ 0.7N  (70% fewer shared writes)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This is Theorem 4. Unique to Sui — no Ethereum equivalent measurement.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Why This Cannot Be Replicated on Ethereum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Ethereum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Owned object fast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all state global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owned objects bypass consensus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 (atomic multi-call)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multicall exists but no Hot Potato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native, type-safe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Hot Potato (compile-time guarantee)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EVM has no linear types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Move's type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+ CoW + AMM atomic 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Partial (nested calls, multiple boundaries)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single PTB, one gas 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Contention measurable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global state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count owned vs shared writes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Formal Contributions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Theorems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Theorem 1 — CoW Surplus (Surplus Dominance)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For any pair (i,j) matched via CoW at clearing_price = mid_price: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output_CoW(i) − output_CLOB(i) = s/2 &gt; 0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where s = best_ask − best_bid (DeepBook spread)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Proof: CoW clears at mid_price; CLOB buyer pays ask, seller receives bid.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Each CoW participant saves s/2 vs CLOB execution.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Formalizes value-neutrality in 2507.10149 for pairwise case.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Theorem 2 — Flash Breakeven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COW_FLASH &gt;= COW_STD  iff  φ &lt; φ*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where: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φ  = actual NAVI flash fee (measured on Sui Testnet)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φ* = (surplus_CoW − AMM_cost_without_flash) / flash_amount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φ* is an empirical parameter determined in benchmark H2.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Theorem 3 — Net AMM Volume Reduction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|net_AMM_volume| ≤ sum(|individual_AMM_volumes|)  by triangle inequality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Corollary: AMM volume per intent ~ O(1/√m) where m = batch size.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More intents → more net cancellation → less AMM exposure per intent.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Theorem 4 — Contention Reduction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W_CoW = N×(1−ρ) + 4   vs   W_AMM = 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Reduction = N×ρ − 4 ≈ N×ρ for large 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Linear in CoW rate ρ. Empirically validated by n_shared_obj_writes metric.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Novel Contributions (Corrected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CoW 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UniswapX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settlement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CIP 66 (allowlisted)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Permissionless (bond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repayment guarantee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Runtime ERC-3156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Compile-time (type system)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On-chain winner selection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(Autopilot off-chain)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(Dutch, no auction)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Smart contract argmax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Permissionless solver 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(DAO allowlist)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(any filler)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(bond only, 100 SUI)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 atomic settlement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(EVM, no PTB)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Sui-native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Commit-reveal copy-proof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(Autopilot trust)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Cryptographic hash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Uniform clearing 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(Move contract enforces)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Contention metric (Theorem 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(no Sui obj model)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Sui-specific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(core)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(core)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Production proven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$188M+ surplus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millions of swaps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Research prototype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Protocol Comparison (Corrected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CoW 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UniswapX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matching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Core 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Per-order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Core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in settlement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 CIP 66 (allowlisted)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Permissionless Hot Potato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repayment guarantee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Runtime (ERC-3156)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Compile-time (Move type system)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capital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Inventory + DAO bond + allowlist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 inventory per order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100 SUI bond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Winner selection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Off-chain Autopilot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First valid filler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On-chain contract (trustless)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permissioning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DAO governance vote 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Permissionless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Permissionless + small bond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Copy-proof auction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Trust Autopilot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 (Dutch decay)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keccak256 commit-reveal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Uniform clearing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(GPv2Settlement)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(settlement.move)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Auction window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~15 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 block (0.25s–12s)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~3 seconds (2s+1s)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rate (empirical)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40–60% (mature)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20–40% (projected)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Ethereum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Ethereum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Production proven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$188M+ surplus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millions of swaps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Research prototype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F0F0F0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Honest Assessment — Weaknesses vs Existing Protocols: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CoW Protocol advantages: higher CoW rate (longer collection window), proven solver ecosystem (10+ teams, 3+ years), battle-tested security (Feb 2023 incident recovered via solver bond collateral).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UniswapX advantages: much faster (~0.25s on Arbitrum), simpler mechanism, largest filler network.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These are genuine weaknesses. Thesis should state them. Our contribution is architectural, not a claim of production superiority.</w:t>
      </w:r>
    </w:p>
    <w:p>
      <w:pPr>
        <w:shd w:fill="F0F0F0" w:val="clear"/>
        <w:spacing w:before="0" w:after="0"/>
        <w:ind w:left="3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Benchmark Suite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rate 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SettlementEvent.cow_rate_bps / 10000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Core — fraction of intents CoW-matched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Surplus per batch (SUI)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SettlementEvent.total_surplus_sui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H1 — surplus &gt; AMM baseline (Theorem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fee ratio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total_surplus_sui / flash_fee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H2 — flash profitable (Theorem 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obj writes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SettlementEvent.n_shared_obj_writes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H3 — Theorem 4 contention reduction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Gas per intent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gas_used / n_intents vs AMM baseline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H4 — PTB batching efficiency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Competition gap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winning_score − runner_up_score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H5 — quality gap between solvers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Clearing price deviation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|actual_price − mid_price| / mid_price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Fairness — EBBO-style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Bond slash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slash events / commit events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Protocol health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BatchOpen_ts to SettlementEvent_ts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UX metric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Configuration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Network:       Sui Testnet (real NAVI, real Cetus/Aftermath/DeepBook)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Batches:       200 settlements per arm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Solvers:       3 concurrent (S1, S2, S3)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Batch sizes:   n ∈ {10, 20, 50, 100, 200}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Token pairs:   SUI/USDC (~70%), USDC/CETUS (~30%)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Baseline:      AMM-only (same intents → direct Cetus swap, no CoW)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Parameters:  Bond=100 SUI  T_commit=2000ms  T_reveal=1000ms  T_grace=5000ms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Hypotheses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8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Theorem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H1: Surplus &gt; AMM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total_surplus_sui &gt; 0 when ρ &gt;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Compare vs AMM baseline, same intent sets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Theorem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H2: Flash profitable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surplus &gt; flash_fee in &gt;90% of batches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 ratio per SettlementEvent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Theorem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H3: Contention linear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n_shared_obj_writes ≈ N×(1−ρ) + 4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Regression vs N and 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Theorem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H4: Gas efficient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Gas/intent lower than AMM for n &gt; 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Compare gas_used/n vs AMM baseline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 batching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H5: Competition 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S2 win rate &gt; S1 when surplus is 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Compare solver win rates by batch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design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Codebase Structure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cow-dex-sui/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contracts/                       Sui Move smart contracts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└── sources/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intent_book.move          ~200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settlement.move           ~300 LOC  (incl. uniform clearing price)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└── metrics.move              ~100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solver/                          Off-chain solver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└── src/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driver/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intent_feed.ts        WebSocket subscriber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batch_accumulator.ts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commit_manager.ts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reveal_manager.ts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ptb_builder.ts        Flash settlement PTB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└── chain_monitor.ts      Phase watcher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engine/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greedy_cow.ts         S1 ~200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surplus_max.ts        S2 ~400 LOC  (GA-inspired, cite 2510.21647)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└── gas_optimal.ts        S3 ~150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└── pricing/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  ├── deepbook_oracle.ts    Mid-price fetch (mandatory)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  └── clearing_price.ts    Uniform clearing price compute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relay/                           Intent relay service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└── src/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api.ts                   REST + WebSocket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batch_timer.ts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└── store.ts                 Redis + PostgreSQL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 benchmark/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└── src/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├── workload_gen.ts          Synthetic intent generation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├── runner.ts                Orchestrate 200 batches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├── baseline_amm.ts          AMM-only control arm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├── metrics_collector.ts     Capture SettlementEvents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└── analysis.ts              H1–H5 statistical analysis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7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Smart Contracts (3 modules)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~600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1st — implement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Driver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~600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2nd — implement with contracts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Engines (×3)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~750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2nd — with driver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Pricing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~150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2nd — required by all engines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 Relay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3rd — infrastructure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Benchmark Suite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4th — thesis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~2,900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Feasible: 3–4 months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End of Document — CoW DEX on Sui Architecture v2.0 — February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2026-02-22T00:08:48.599Z</dcterms:created>
  <dcterms:modified xsi:type="dcterms:W3CDTF">2026-02-22T00:08:48.600Z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