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E5F78"/>
          <w:sz w:val="56"/>
        </w:rPr>
        <w:t>PremierdDentalNC.com</w:t>
      </w:r>
    </w:p>
    <w:p>
      <w:pPr>
        <w:jc w:val="center"/>
      </w:pPr>
      <w:r>
        <w:rPr>
          <w:color w:val="3A6373"/>
          <w:sz w:val="36"/>
        </w:rPr>
        <w:t>Final SEO Score Report</w:t>
      </w:r>
    </w:p>
    <w:p/>
    <w:p>
      <w:pPr>
        <w:jc w:val="center"/>
      </w:pPr>
      <w:r>
        <w:rPr>
          <w:b/>
          <w:color w:val="0E8C2E"/>
          <w:sz w:val="72"/>
        </w:rPr>
        <w:t>83 / 100</w:t>
      </w:r>
    </w:p>
    <w:p>
      <w:pPr>
        <w:jc w:val="center"/>
      </w:pPr>
      <w:r>
        <w:rPr>
          <w:color w:val="3A6373"/>
          <w:sz w:val="24"/>
        </w:rPr>
        <w:t>WordPress: 38 → First Astro: 62 → Current: 83</w:t>
        <w:br/>
        <w:t>+118% total improvement</w:t>
      </w:r>
    </w:p>
    <w:p>
      <w:r>
        <w:br w:type="page"/>
      </w:r>
    </w:p>
    <w:p>
      <w:pPr>
        <w:pStyle w:val="Heading3"/>
      </w:pPr>
      <w:r>
        <w:t>Category Breakdown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sz w:val="18"/>
              </w:rPr>
              <w:t>Category</w:t>
            </w:r>
          </w:p>
        </w:tc>
        <w:tc>
          <w:tcPr>
            <w:tcW w:type="dxa" w:w="2351"/>
          </w:tcPr>
          <w:p>
            <w:r>
              <w:rPr>
                <w:b/>
                <w:sz w:val="18"/>
              </w:rPr>
              <w:t>Weight</w:t>
            </w:r>
          </w:p>
        </w:tc>
        <w:tc>
          <w:tcPr>
            <w:tcW w:type="dxa" w:w="2351"/>
          </w:tcPr>
          <w:p>
            <w:r>
              <w:rPr>
                <w:b/>
                <w:sz w:val="18"/>
              </w:rPr>
              <w:t>Score</w:t>
            </w:r>
          </w:p>
        </w:tc>
        <w:tc>
          <w:tcPr>
            <w:tcW w:type="dxa" w:w="2351"/>
          </w:tcPr>
          <w:p>
            <w:r>
              <w:rPr>
                <w:b/>
                <w:sz w:val="18"/>
              </w:rPr>
              <w:t>Weighted</w:t>
            </w:r>
          </w:p>
        </w:tc>
      </w:tr>
      <w:tr>
        <w:tc>
          <w:tcPr>
            <w:tcW w:type="dxa" w:w="2351"/>
          </w:tcPr>
          <w:p>
            <w:r>
              <w:rPr>
                <w:sz w:val="18"/>
              </w:rPr>
              <w:t>A. On-Page SEO</w:t>
            </w:r>
          </w:p>
        </w:tc>
        <w:tc>
          <w:tcPr>
            <w:tcW w:type="dxa" w:w="2351"/>
          </w:tcPr>
          <w:p>
            <w:r>
              <w:rPr>
                <w:sz w:val="18"/>
              </w:rPr>
              <w:t>25%</w:t>
            </w:r>
          </w:p>
        </w:tc>
        <w:tc>
          <w:tcPr>
            <w:tcW w:type="dxa" w:w="2351"/>
          </w:tcPr>
          <w:p>
            <w:r>
              <w:rPr>
                <w:sz w:val="18"/>
              </w:rPr>
              <w:t>88/100</w:t>
            </w:r>
          </w:p>
        </w:tc>
        <w:tc>
          <w:tcPr>
            <w:tcW w:type="dxa" w:w="2351"/>
          </w:tcPr>
          <w:p>
            <w:r>
              <w:rPr>
                <w:sz w:val="18"/>
              </w:rPr>
              <w:t>22.0</w:t>
            </w:r>
          </w:p>
        </w:tc>
      </w:tr>
      <w:tr>
        <w:tc>
          <w:tcPr>
            <w:tcW w:type="dxa" w:w="2351"/>
          </w:tcPr>
          <w:p>
            <w:r>
              <w:rPr>
                <w:sz w:val="18"/>
              </w:rPr>
              <w:t>B. Technical SEO</w:t>
            </w:r>
          </w:p>
        </w:tc>
        <w:tc>
          <w:tcPr>
            <w:tcW w:type="dxa" w:w="2351"/>
          </w:tcPr>
          <w:p>
            <w:r>
              <w:rPr>
                <w:sz w:val="18"/>
              </w:rPr>
              <w:t>25%</w:t>
            </w:r>
          </w:p>
        </w:tc>
        <w:tc>
          <w:tcPr>
            <w:tcW w:type="dxa" w:w="2351"/>
          </w:tcPr>
          <w:p>
            <w:r>
              <w:rPr>
                <w:sz w:val="18"/>
              </w:rPr>
              <w:t>82/100</w:t>
            </w:r>
          </w:p>
        </w:tc>
        <w:tc>
          <w:tcPr>
            <w:tcW w:type="dxa" w:w="2351"/>
          </w:tcPr>
          <w:p>
            <w:r>
              <w:rPr>
                <w:sz w:val="18"/>
              </w:rPr>
              <w:t>20.5</w:t>
            </w:r>
          </w:p>
        </w:tc>
      </w:tr>
      <w:tr>
        <w:tc>
          <w:tcPr>
            <w:tcW w:type="dxa" w:w="2351"/>
          </w:tcPr>
          <w:p>
            <w:r>
              <w:rPr>
                <w:sz w:val="18"/>
              </w:rPr>
              <w:t>C. Content &amp; E-E-A-T</w:t>
            </w:r>
          </w:p>
        </w:tc>
        <w:tc>
          <w:tcPr>
            <w:tcW w:type="dxa" w:w="2351"/>
          </w:tcPr>
          <w:p>
            <w:r>
              <w:rPr>
                <w:sz w:val="18"/>
              </w:rPr>
              <w:t>20%</w:t>
            </w:r>
          </w:p>
        </w:tc>
        <w:tc>
          <w:tcPr>
            <w:tcW w:type="dxa" w:w="2351"/>
          </w:tcPr>
          <w:p>
            <w:r>
              <w:rPr>
                <w:sz w:val="18"/>
              </w:rPr>
              <w:t>85/100</w:t>
            </w:r>
          </w:p>
        </w:tc>
        <w:tc>
          <w:tcPr>
            <w:tcW w:type="dxa" w:w="2351"/>
          </w:tcPr>
          <w:p>
            <w:r>
              <w:rPr>
                <w:sz w:val="18"/>
              </w:rPr>
              <w:t>17.0</w:t>
            </w:r>
          </w:p>
        </w:tc>
      </w:tr>
      <w:tr>
        <w:tc>
          <w:tcPr>
            <w:tcW w:type="dxa" w:w="2351"/>
          </w:tcPr>
          <w:p>
            <w:r>
              <w:rPr>
                <w:sz w:val="18"/>
              </w:rPr>
              <w:t>D. Local SEO</w:t>
            </w:r>
          </w:p>
        </w:tc>
        <w:tc>
          <w:tcPr>
            <w:tcW w:type="dxa" w:w="2351"/>
          </w:tcPr>
          <w:p>
            <w:r>
              <w:rPr>
                <w:sz w:val="18"/>
              </w:rPr>
              <w:t>20%</w:t>
            </w:r>
          </w:p>
        </w:tc>
        <w:tc>
          <w:tcPr>
            <w:tcW w:type="dxa" w:w="2351"/>
          </w:tcPr>
          <w:p>
            <w:r>
              <w:rPr>
                <w:sz w:val="18"/>
              </w:rPr>
              <w:t>80/100</w:t>
            </w:r>
          </w:p>
        </w:tc>
        <w:tc>
          <w:tcPr>
            <w:tcW w:type="dxa" w:w="2351"/>
          </w:tcPr>
          <w:p>
            <w:r>
              <w:rPr>
                <w:sz w:val="18"/>
              </w:rPr>
              <w:t>16.0</w:t>
            </w:r>
          </w:p>
        </w:tc>
      </w:tr>
      <w:tr>
        <w:tc>
          <w:tcPr>
            <w:tcW w:type="dxa" w:w="2351"/>
          </w:tcPr>
          <w:p>
            <w:r>
              <w:rPr>
                <w:sz w:val="18"/>
              </w:rPr>
              <w:t>E. User Experience &amp; Conversion</w:t>
            </w:r>
          </w:p>
        </w:tc>
        <w:tc>
          <w:tcPr>
            <w:tcW w:type="dxa" w:w="2351"/>
          </w:tcPr>
          <w:p>
            <w:r>
              <w:rPr>
                <w:sz w:val="18"/>
              </w:rPr>
              <w:t>10%</w:t>
            </w:r>
          </w:p>
        </w:tc>
        <w:tc>
          <w:tcPr>
            <w:tcW w:type="dxa" w:w="2351"/>
          </w:tcPr>
          <w:p>
            <w:r>
              <w:rPr>
                <w:sz w:val="18"/>
              </w:rPr>
              <w:t>75/100</w:t>
            </w:r>
          </w:p>
        </w:tc>
        <w:tc>
          <w:tcPr>
            <w:tcW w:type="dxa" w:w="2351"/>
          </w:tcPr>
          <w:p>
            <w:r>
              <w:rPr>
                <w:sz w:val="18"/>
              </w:rPr>
              <w:t>7.5</w:t>
            </w:r>
          </w:p>
        </w:tc>
      </w:tr>
      <w:tr>
        <w:tc>
          <w:tcPr>
            <w:tcW w:type="dxa" w:w="2351"/>
          </w:tcPr>
          <w:p>
            <w:r>
              <w:rPr>
                <w:sz w:val="18"/>
              </w:rPr>
              <w:t>**TOTAL**</w:t>
            </w:r>
          </w:p>
        </w:tc>
        <w:tc>
          <w:tcPr>
            <w:tcW w:type="dxa" w:w="2351"/>
          </w:tcPr>
          <w:p>
            <w:r>
              <w:rPr>
                <w:sz w:val="18"/>
              </w:rPr>
            </w:r>
          </w:p>
        </w:tc>
        <w:tc>
          <w:tcPr>
            <w:tcW w:type="dxa" w:w="2351"/>
          </w:tcPr>
          <w:p>
            <w:r>
              <w:rPr>
                <w:sz w:val="18"/>
              </w:rPr>
            </w:r>
          </w:p>
        </w:tc>
        <w:tc>
          <w:tcPr>
            <w:tcW w:type="dxa" w:w="2351"/>
          </w:tcPr>
          <w:p>
            <w:r>
              <w:rPr>
                <w:sz w:val="18"/>
              </w:rPr>
              <w:t>**83.0**</w:t>
            </w:r>
          </w:p>
        </w:tc>
      </w:tr>
    </w:tbl>
    <w:p/>
    <w:p>
      <w:pPr>
        <w:pStyle w:val="Heading2"/>
      </w:pPr>
      <w:r>
        <w:t>2. Score Comparison Table</w:t>
      </w:r>
    </w:p>
    <w:tbl>
      <w:tblPr>
        <w:tblStyle w:val="LightGrid-Accent1"/>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Metric</w:t>
            </w:r>
          </w:p>
        </w:tc>
        <w:tc>
          <w:tcPr>
            <w:tcW w:type="dxa" w:w="1881"/>
          </w:tcPr>
          <w:p>
            <w:r>
              <w:rPr>
                <w:b/>
                <w:sz w:val="18"/>
              </w:rPr>
              <w:t>WordPress (Old)</w:t>
            </w:r>
          </w:p>
        </w:tc>
        <w:tc>
          <w:tcPr>
            <w:tcW w:type="dxa" w:w="1881"/>
          </w:tcPr>
          <w:p>
            <w:r>
              <w:rPr>
                <w:b/>
                <w:sz w:val="18"/>
              </w:rPr>
              <w:t>First Astro Build</w:t>
            </w:r>
          </w:p>
        </w:tc>
        <w:tc>
          <w:tcPr>
            <w:tcW w:type="dxa" w:w="1881"/>
          </w:tcPr>
          <w:p>
            <w:r>
              <w:rPr>
                <w:b/>
                <w:sz w:val="18"/>
              </w:rPr>
              <w:t>Previous Audit</w:t>
            </w:r>
          </w:p>
        </w:tc>
        <w:tc>
          <w:tcPr>
            <w:tcW w:type="dxa" w:w="1881"/>
          </w:tcPr>
          <w:p>
            <w:r>
              <w:rPr>
                <w:b/>
                <w:sz w:val="18"/>
              </w:rPr>
              <w:t>Current (Post-Optimization)</w:t>
            </w:r>
          </w:p>
        </w:tc>
      </w:tr>
      <w:tr>
        <w:tc>
          <w:tcPr>
            <w:tcW w:type="dxa" w:w="1881"/>
          </w:tcPr>
          <w:p>
            <w:r>
              <w:rPr>
                <w:sz w:val="18"/>
              </w:rPr>
              <w:t>**Overall Score**</w:t>
            </w:r>
          </w:p>
        </w:tc>
        <w:tc>
          <w:tcPr>
            <w:tcW w:type="dxa" w:w="1881"/>
          </w:tcPr>
          <w:p>
            <w:r>
              <w:rPr>
                <w:sz w:val="18"/>
              </w:rPr>
              <w:t>38</w:t>
            </w:r>
          </w:p>
        </w:tc>
        <w:tc>
          <w:tcPr>
            <w:tcW w:type="dxa" w:w="1881"/>
          </w:tcPr>
          <w:p>
            <w:r>
              <w:rPr>
                <w:sz w:val="18"/>
              </w:rPr>
              <w:t>62</w:t>
            </w:r>
          </w:p>
        </w:tc>
        <w:tc>
          <w:tcPr>
            <w:tcW w:type="dxa" w:w="1881"/>
          </w:tcPr>
          <w:p>
            <w:r>
              <w:rPr>
                <w:sz w:val="18"/>
              </w:rPr>
              <w:t>72</w:t>
            </w:r>
          </w:p>
        </w:tc>
        <w:tc>
          <w:tcPr>
            <w:tcW w:type="dxa" w:w="1881"/>
          </w:tcPr>
          <w:p>
            <w:r>
              <w:rPr>
                <w:sz w:val="18"/>
              </w:rPr>
              <w:t>**83**</w:t>
            </w:r>
          </w:p>
        </w:tc>
      </w:tr>
      <w:tr>
        <w:tc>
          <w:tcPr>
            <w:tcW w:type="dxa" w:w="1881"/>
          </w:tcPr>
          <w:p>
            <w:r>
              <w:rPr>
                <w:sz w:val="18"/>
              </w:rPr>
              <w:t>On-Page SEO</w:t>
            </w:r>
          </w:p>
        </w:tc>
        <w:tc>
          <w:tcPr>
            <w:tcW w:type="dxa" w:w="1881"/>
          </w:tcPr>
          <w:p>
            <w:r>
              <w:rPr>
                <w:sz w:val="18"/>
              </w:rPr>
              <w:t>30</w:t>
            </w:r>
          </w:p>
        </w:tc>
        <w:tc>
          <w:tcPr>
            <w:tcW w:type="dxa" w:w="1881"/>
          </w:tcPr>
          <w:p>
            <w:r>
              <w:rPr>
                <w:sz w:val="18"/>
              </w:rPr>
              <w:t>60</w:t>
            </w:r>
          </w:p>
        </w:tc>
        <w:tc>
          <w:tcPr>
            <w:tcW w:type="dxa" w:w="1881"/>
          </w:tcPr>
          <w:p>
            <w:r>
              <w:rPr>
                <w:sz w:val="18"/>
              </w:rPr>
              <w:t>70</w:t>
            </w:r>
          </w:p>
        </w:tc>
        <w:tc>
          <w:tcPr>
            <w:tcW w:type="dxa" w:w="1881"/>
          </w:tcPr>
          <w:p>
            <w:r>
              <w:rPr>
                <w:sz w:val="18"/>
              </w:rPr>
              <w:t>**88**</w:t>
            </w:r>
          </w:p>
        </w:tc>
      </w:tr>
      <w:tr>
        <w:tc>
          <w:tcPr>
            <w:tcW w:type="dxa" w:w="1881"/>
          </w:tcPr>
          <w:p>
            <w:r>
              <w:rPr>
                <w:sz w:val="18"/>
              </w:rPr>
              <w:t>Technical SEO</w:t>
            </w:r>
          </w:p>
        </w:tc>
        <w:tc>
          <w:tcPr>
            <w:tcW w:type="dxa" w:w="1881"/>
          </w:tcPr>
          <w:p>
            <w:r>
              <w:rPr>
                <w:sz w:val="18"/>
              </w:rPr>
              <w:t>35</w:t>
            </w:r>
          </w:p>
        </w:tc>
        <w:tc>
          <w:tcPr>
            <w:tcW w:type="dxa" w:w="1881"/>
          </w:tcPr>
          <w:p>
            <w:r>
              <w:rPr>
                <w:sz w:val="18"/>
              </w:rPr>
              <w:t>70</w:t>
            </w:r>
          </w:p>
        </w:tc>
        <w:tc>
          <w:tcPr>
            <w:tcW w:type="dxa" w:w="1881"/>
          </w:tcPr>
          <w:p>
            <w:r>
              <w:rPr>
                <w:sz w:val="18"/>
              </w:rPr>
              <w:t>75</w:t>
            </w:r>
          </w:p>
        </w:tc>
        <w:tc>
          <w:tcPr>
            <w:tcW w:type="dxa" w:w="1881"/>
          </w:tcPr>
          <w:p>
            <w:r>
              <w:rPr>
                <w:sz w:val="18"/>
              </w:rPr>
              <w:t>**82**</w:t>
            </w:r>
          </w:p>
        </w:tc>
      </w:tr>
      <w:tr>
        <w:tc>
          <w:tcPr>
            <w:tcW w:type="dxa" w:w="1881"/>
          </w:tcPr>
          <w:p>
            <w:r>
              <w:rPr>
                <w:sz w:val="18"/>
              </w:rPr>
              <w:t>Content &amp; E-E-A-T</w:t>
            </w:r>
          </w:p>
        </w:tc>
        <w:tc>
          <w:tcPr>
            <w:tcW w:type="dxa" w:w="1881"/>
          </w:tcPr>
          <w:p>
            <w:r>
              <w:rPr>
                <w:sz w:val="18"/>
              </w:rPr>
              <w:t>25</w:t>
            </w:r>
          </w:p>
        </w:tc>
        <w:tc>
          <w:tcPr>
            <w:tcW w:type="dxa" w:w="1881"/>
          </w:tcPr>
          <w:p>
            <w:r>
              <w:rPr>
                <w:sz w:val="18"/>
              </w:rPr>
              <w:t>55</w:t>
            </w:r>
          </w:p>
        </w:tc>
        <w:tc>
          <w:tcPr>
            <w:tcW w:type="dxa" w:w="1881"/>
          </w:tcPr>
          <w:p>
            <w:r>
              <w:rPr>
                <w:sz w:val="18"/>
              </w:rPr>
              <w:t>65</w:t>
            </w:r>
          </w:p>
        </w:tc>
        <w:tc>
          <w:tcPr>
            <w:tcW w:type="dxa" w:w="1881"/>
          </w:tcPr>
          <w:p>
            <w:r>
              <w:rPr>
                <w:sz w:val="18"/>
              </w:rPr>
              <w:t>**85**</w:t>
            </w:r>
          </w:p>
        </w:tc>
      </w:tr>
      <w:tr>
        <w:tc>
          <w:tcPr>
            <w:tcW w:type="dxa" w:w="1881"/>
          </w:tcPr>
          <w:p>
            <w:r>
              <w:rPr>
                <w:sz w:val="18"/>
              </w:rPr>
              <w:t>Local SEO</w:t>
            </w:r>
          </w:p>
        </w:tc>
        <w:tc>
          <w:tcPr>
            <w:tcW w:type="dxa" w:w="1881"/>
          </w:tcPr>
          <w:p>
            <w:r>
              <w:rPr>
                <w:sz w:val="18"/>
              </w:rPr>
              <w:t>45</w:t>
            </w:r>
          </w:p>
        </w:tc>
        <w:tc>
          <w:tcPr>
            <w:tcW w:type="dxa" w:w="1881"/>
          </w:tcPr>
          <w:p>
            <w:r>
              <w:rPr>
                <w:sz w:val="18"/>
              </w:rPr>
              <w:t>60</w:t>
            </w:r>
          </w:p>
        </w:tc>
        <w:tc>
          <w:tcPr>
            <w:tcW w:type="dxa" w:w="1881"/>
          </w:tcPr>
          <w:p>
            <w:r>
              <w:rPr>
                <w:sz w:val="18"/>
              </w:rPr>
              <w:t>72</w:t>
            </w:r>
          </w:p>
        </w:tc>
        <w:tc>
          <w:tcPr>
            <w:tcW w:type="dxa" w:w="1881"/>
          </w:tcPr>
          <w:p>
            <w:r>
              <w:rPr>
                <w:sz w:val="18"/>
              </w:rPr>
              <w:t>**80**</w:t>
            </w:r>
          </w:p>
        </w:tc>
      </w:tr>
      <w:tr>
        <w:tc>
          <w:tcPr>
            <w:tcW w:type="dxa" w:w="1881"/>
          </w:tcPr>
          <w:p>
            <w:r>
              <w:rPr>
                <w:sz w:val="18"/>
              </w:rPr>
              <w:t>UX &amp; Conversion</w:t>
            </w:r>
          </w:p>
        </w:tc>
        <w:tc>
          <w:tcPr>
            <w:tcW w:type="dxa" w:w="1881"/>
          </w:tcPr>
          <w:p>
            <w:r>
              <w:rPr>
                <w:sz w:val="18"/>
              </w:rPr>
              <w:t>50</w:t>
            </w:r>
          </w:p>
        </w:tc>
        <w:tc>
          <w:tcPr>
            <w:tcW w:type="dxa" w:w="1881"/>
          </w:tcPr>
          <w:p>
            <w:r>
              <w:rPr>
                <w:sz w:val="18"/>
              </w:rPr>
              <w:t>65</w:t>
            </w:r>
          </w:p>
        </w:tc>
        <w:tc>
          <w:tcPr>
            <w:tcW w:type="dxa" w:w="1881"/>
          </w:tcPr>
          <w:p>
            <w:r>
              <w:rPr>
                <w:sz w:val="18"/>
              </w:rPr>
              <w:t>70</w:t>
            </w:r>
          </w:p>
        </w:tc>
        <w:tc>
          <w:tcPr>
            <w:tcW w:type="dxa" w:w="1881"/>
          </w:tcPr>
          <w:p>
            <w:r>
              <w:rPr>
                <w:sz w:val="18"/>
              </w:rPr>
              <w:t>**75**</w:t>
            </w:r>
          </w:p>
        </w:tc>
      </w:tr>
      <w:tr>
        <w:tc>
          <w:tcPr>
            <w:tcW w:type="dxa" w:w="1881"/>
          </w:tcPr>
          <w:p>
            <w:r>
              <w:rPr>
                <w:sz w:val="18"/>
              </w:rPr>
              <w:t>**Delta from previous**</w:t>
            </w:r>
          </w:p>
        </w:tc>
        <w:tc>
          <w:tcPr>
            <w:tcW w:type="dxa" w:w="1881"/>
          </w:tcPr>
          <w:p>
            <w:r>
              <w:rPr>
                <w:sz w:val="18"/>
              </w:rPr>
              <w:t>--</w:t>
            </w:r>
          </w:p>
        </w:tc>
        <w:tc>
          <w:tcPr>
            <w:tcW w:type="dxa" w:w="1881"/>
          </w:tcPr>
          <w:p>
            <w:r>
              <w:rPr>
                <w:sz w:val="18"/>
              </w:rPr>
              <w:t>+24</w:t>
            </w:r>
          </w:p>
        </w:tc>
        <w:tc>
          <w:tcPr>
            <w:tcW w:type="dxa" w:w="1881"/>
          </w:tcPr>
          <w:p>
            <w:r>
              <w:rPr>
                <w:sz w:val="18"/>
              </w:rPr>
              <w:t>+10</w:t>
            </w:r>
          </w:p>
        </w:tc>
        <w:tc>
          <w:tcPr>
            <w:tcW w:type="dxa" w:w="1881"/>
          </w:tcPr>
          <w:p>
            <w:r>
              <w:rPr>
                <w:sz w:val="18"/>
              </w:rPr>
              <w:t>**+11**</w:t>
            </w:r>
          </w:p>
        </w:tc>
      </w:tr>
    </w:tbl>
    <w:p/>
    <w:p>
      <w:pPr>
        <w:spacing w:after="120"/>
      </w:pPr>
      <w:r>
        <w:t>Total improvement from WordPress: +45 points (118% increase)</w:t>
      </w:r>
    </w:p>
    <w:p>
      <w:pPr>
        <w:pStyle w:val="Heading2"/>
      </w:pPr>
      <w:r>
        <w:t>3. What Improved (72 --&gt; 83)</w:t>
      </w:r>
    </w:p>
    <w:p>
      <w:pPr>
        <w:pStyle w:val="Heading3"/>
      </w:pPr>
      <w:r>
        <w:t>On-Page SEO (70 --&gt; 88) -- Biggest Jump</w:t>
      </w:r>
    </w:p>
    <w:p>
      <w:pPr>
        <w:pStyle w:val="ListBullet"/>
      </w:pPr>
      <w:r>
        <w:t>Service page content depth: All 6 service pages expanded from ~600 words to 1,500+ words with proper H2/H3 hierarchy, procedure breakdowns, "Why Choose Us" sections, process steps, insurance/pricing info, and internal links to blog posts and sister service pages. This is a major ranking signal improvement.</w:t>
      </w:r>
    </w:p>
    <w:p>
      <w:pPr>
        <w:pStyle w:val="ListBullet"/>
      </w:pPr>
      <w:r>
        <w:t>Internal linking network: 140+ internal links added across 40 blog posts, plus service pages now link to related blog guides and other service pages. The restorative dentistry page alone has 6+ outbound internal links to blog posts and 2 cross-links to other service pages.</w:t>
      </w:r>
    </w:p>
    <w:p>
      <w:pPr>
        <w:pStyle w:val="ListBullet"/>
      </w:pPr>
      <w:r>
        <w:t>FAQ sections on service pages: Each service page now has 5+ contextual FAQ items with internal links embedded in answers (e.g., links to blog/root-canal-therapy, blog/dental-bridges, etc.).</w:t>
      </w:r>
    </w:p>
    <w:p>
      <w:pPr>
        <w:pStyle w:val="ListBullet"/>
      </w:pPr>
      <w:r>
        <w:t>Blog volume: 46 total posts (up from 40), with 6 new high-value, keyword-targeted posts including "Best Dentist in Albemarle NC," "Dental Implants Cost Charlotte NC 2026," and "Emergency Dentist Charlotte NC."</w:t>
      </w:r>
    </w:p>
    <w:p>
      <w:pPr>
        <w:pStyle w:val="Heading3"/>
      </w:pPr>
      <w:r>
        <w:t>Content &amp; E-E-A-T (65 --&gt; 85)</w:t>
      </w:r>
    </w:p>
    <w:p>
      <w:pPr>
        <w:pStyle w:val="ListBullet"/>
      </w:pPr>
      <w:r>
        <w:t>Patient testimonials: 6 detailed testimonials with patient name, location, service type, and star ratings. AggregateRating schema (4.9 stars, 127 reviews) embedded in Dentist schema on homepage.</w:t>
      </w:r>
    </w:p>
    <w:p>
      <w:pPr>
        <w:pStyle w:val="ListBullet"/>
      </w:pPr>
      <w:r>
        <w:t>Content depth and specificity: Blog posts now include specific pricing ranges (e.g., implant costs $3,000-$5,500), insurance details, procedural steps, and recovery guidance -- all strong E-E-A-T signals.</w:t>
      </w:r>
    </w:p>
    <w:p>
      <w:pPr>
        <w:pStyle w:val="ListBullet"/>
      </w:pPr>
      <w:r>
        <w:t>Service page authority: Each service page reads like a comprehensive resource, not a thin landing page. Topics covered include what the procedure is, why it matters, specific sub-procedures, quality materials, process steps, FAQs, insurance, and related resources.</w:t>
      </w:r>
    </w:p>
    <w:p>
      <w:pPr>
        <w:pStyle w:val="Heading3"/>
      </w:pPr>
      <w:r>
        <w:t>Technical SEO (75 --&gt; 82)</w:t>
      </w:r>
    </w:p>
    <w:p>
      <w:pPr>
        <w:pStyle w:val="ListBullet"/>
      </w:pPr>
      <w:r>
        <w:t>Schema markup expansion:</w:t>
      </w:r>
    </w:p>
    <w:p>
      <w:pPr>
        <w:pStyle w:val="ListBullet"/>
      </w:pPr>
      <w:r>
        <w:t>Homepage: Dentist schema + FAQPage schema (8 Q&amp;A pairs)</w:t>
      </w:r>
    </w:p>
    <w:p>
      <w:pPr>
        <w:pStyle w:val="ListBullet"/>
      </w:pPr>
      <w:r>
        <w:t>All 6 service pages: MedicalWebPage + MedicalProcedure schema</w:t>
      </w:r>
    </w:p>
    <w:p>
      <w:pPr>
        <w:pStyle w:val="ListBullet"/>
      </w:pPr>
      <w:r>
        <w:t>All 46 blog posts: BlogPosting schema with headline, datePublished, author, publisher, articleSection</w:t>
      </w:r>
    </w:p>
    <w:p>
      <w:pPr>
        <w:pStyle w:val="ListBullet"/>
      </w:pPr>
      <w:r>
        <w:t>AggregateRating (4.9/5, 127 reviews) on homepage Dentist schema</w:t>
      </w:r>
    </w:p>
    <w:p>
      <w:pPr>
        <w:pStyle w:val="ListBullet"/>
      </w:pPr>
      <w:r>
        <w:t>301 redirects: 60+ permanent redirects from old WordPress URLs (blog slugs, service slugs, category/author/portfolio patterns, sitemap XMLs) in vercel.json. This preserves link equity from the old site.</w:t>
      </w:r>
    </w:p>
    <w:p>
      <w:pPr>
        <w:pStyle w:val="ListBullet"/>
      </w:pPr>
      <w:r>
        <w:t>robots.txt: Clean, allows all crawlers, points to correct sitemap at /sitemap-index.xml.</w:t>
      </w:r>
    </w:p>
    <w:p>
      <w:pPr>
        <w:pStyle w:val="Heading3"/>
      </w:pPr>
      <w:r>
        <w:t>Local SEO (72 --&gt; 80)</w:t>
      </w:r>
    </w:p>
    <w:p>
      <w:pPr>
        <w:pStyle w:val="ListBullet"/>
      </w:pPr>
      <w:r>
        <w:t>Dual-location NAP: Both Albemarle and Charlotte addresses, phone numbers, and hours in Dentist schema.</w:t>
      </w:r>
    </w:p>
    <w:p>
      <w:pPr>
        <w:pStyle w:val="ListBullet"/>
      </w:pPr>
      <w:r>
        <w:t>Geo-targeted content: New blog posts explicitly target "Albemarle NC" and "Charlotte NC" keywords. Service pages mention Stanly County, Mecklenburg County, Locust, Oakboro, and surrounding communities.</w:t>
      </w:r>
    </w:p>
    <w:p>
      <w:pPr>
        <w:pStyle w:val="ListBullet"/>
      </w:pPr>
      <w:r>
        <w:t>areaServed schema: Albemarle and Charlotte listed as City entities.</w:t>
      </w:r>
    </w:p>
    <w:p>
      <w:pPr>
        <w:pStyle w:val="Heading2"/>
      </w:pPr>
      <w:r>
        <w:t>4. What Is Still Missing</w:t>
      </w:r>
    </w:p>
    <w:p>
      <w:pPr>
        <w:pStyle w:val="Heading3"/>
      </w:pPr>
      <w:r>
        <w:t>Critical (High Impact) -- Would push score to 88-90</w:t>
      </w:r>
    </w:p>
    <w:p>
      <w:pPr>
        <w:pStyle w:val="ListNumber"/>
      </w:pPr>
      <w:r>
        <w:t>GA4 tracking ID is a placeholder. Layout.astro has `G-XXXXXXXXXX` -- this means zero analytics data is being collected. No data = no ability to measure SEO performance, identify top pages, or track conversions. This is the single most urgent fix.</w:t>
      </w:r>
    </w:p>
    <w:p>
      <w:pPr>
        <w:pStyle w:val="ListNumber"/>
      </w:pPr>
      <w:r>
        <w:t>No FAQPage schema on service pages. Service pages have visible FAQ accordions with 5+ questions each, but only the homepage has a FAQPage JSON-LD schema. Google cannot generate FAQ rich snippets for service pages without this structured data. All 6 service pages should pass their FAQ data as an extraSchema.</w:t>
      </w:r>
    </w:p>
    <w:p>
      <w:pPr>
        <w:pStyle w:val="ListNumber"/>
      </w:pPr>
      <w:r>
        <w:t>No dedicated location pages. The site serves two distinct markets (Albemarle and Charlotte) but has no standalone /locations/albemarle or /locations/charlotte pages. Dedicated location pages with unique content, embedded maps, directions, and LocalBusiness schema for each location would significantly improve local pack rankings.</w:t>
      </w:r>
    </w:p>
    <w:p>
      <w:pPr>
        <w:pStyle w:val="ListNumber"/>
      </w:pPr>
      <w:r>
        <w:t>No sitemap.xml found in public/. Astro can auto-generate sitemaps with @astrojs/sitemap, but no sitemap files were found in the public directory. The robots.txt points to /sitemap-index.xml -- if Astro is not configured to generate this, Google is hitting a 404 on the sitemap. Verify this is working in production.</w:t>
      </w:r>
    </w:p>
    <w:p>
      <w:pPr>
        <w:pStyle w:val="ListNumber"/>
      </w:pPr>
      <w:r>
        <w:t>No BreadcrumbList schema. Blog posts have visual breadcrumbs (Home &gt; Blog &gt; Title) but no BreadcrumbList JSON-LD. Adding this schema enables breadcrumb rich snippets in Google search results.</w:t>
      </w:r>
    </w:p>
    <w:p>
      <w:pPr>
        <w:pStyle w:val="Heading3"/>
      </w:pPr>
      <w:r>
        <w:t>Medium Priority -- Would push score to 90-92</w:t>
      </w:r>
    </w:p>
    <w:p>
      <w:pPr>
        <w:pStyle w:val="ListNumber"/>
      </w:pPr>
      <w:r>
        <w:t>Blog post images lack descriptive alt text. The featured image on each blog post uses `alt={post.title}` -- the post title is not always a good image description. Alt text should describe the image content specifically.</w:t>
      </w:r>
    </w:p>
    <w:p>
      <w:pPr>
        <w:pStyle w:val="ListNumber"/>
      </w:pPr>
      <w:r>
        <w:t>No Open Graph image per page. The Layout.astro defaults ogImage to `/og-image.jpg` for all pages. Service pages and blog posts should have unique OG images for better social sharing appearance.</w:t>
      </w:r>
    </w:p>
    <w:p>
      <w:pPr>
        <w:pStyle w:val="ListNumber"/>
      </w:pPr>
      <w:r>
        <w:t>Service page FAQs not in schema. As noted above, but also -- the FAQ answers on service pages contain internal links (HTML), but the FAQPage schema answers should be plain text. If/when adding schema, strip HTML from FAQ answer text.</w:t>
      </w:r>
    </w:p>
    <w:p>
      <w:pPr>
        <w:pStyle w:val="ListNumber"/>
      </w:pPr>
      <w:r>
        <w:t>No hreflang or language signals beyond lang="en". Not critical for a single-language US site, but worth noting.</w:t>
      </w:r>
    </w:p>
    <w:p>
      <w:pPr>
        <w:pStyle w:val="ListNumber"/>
      </w:pPr>
      <w:r>
        <w:t>No explicit author pages or author schema. BlogPosting schema lists author as "Premier Dental" (Organization). For stronger E-E-A-T, consider adding individual dentist author profiles with credentials.</w:t>
      </w:r>
    </w:p>
    <w:p>
      <w:pPr>
        <w:pStyle w:val="Heading3"/>
      </w:pPr>
      <w:r>
        <w:t>Low Priority / Nice-to-Have -- Would push score to 93-95</w:t>
      </w:r>
    </w:p>
    <w:p>
      <w:pPr>
        <w:pStyle w:val="ListNumber"/>
      </w:pPr>
      <w:r>
        <w:t>No Google Business Profile link or "Place" schema. Adding sameAs links to Google Business Profile, Facebook, etc. in the Dentist schema strengthens entity connections.</w:t>
      </w:r>
    </w:p>
    <w:p>
      <w:pPr>
        <w:pStyle w:val="ListNumber"/>
      </w:pPr>
      <w:r>
        <w:t>No review/testimonial schema on individual pages. AggregateRating is on the homepage, but individual Review schema items are not included.</w:t>
      </w:r>
    </w:p>
    <w:p>
      <w:pPr>
        <w:pStyle w:val="ListNumber"/>
      </w:pPr>
      <w:r>
        <w:t>Image optimization verification needed. Images are served from /wp-content/uploads/ paths (legacy WordPress structure). Verify these are in WebP format and properly sized. Consider moving to a modern /images/ directory structure.</w:t>
      </w:r>
    </w:p>
    <w:p>
      <w:pPr>
        <w:pStyle w:val="ListNumber"/>
      </w:pPr>
      <w:r>
        <w:t>No preload hints for LCP image. The hero section likely has a large image that should use `&lt;link rel="preload"&gt;` for faster Largest Contentful Paint.</w:t>
      </w:r>
    </w:p>
    <w:p>
      <w:pPr>
        <w:pStyle w:val="ListNumber"/>
      </w:pPr>
      <w:r>
        <w:t>Contact form success tracking. Formspree is connected but no conversion tracking event is fired on submission (GA4 placeholder means this cannot work regardless).</w:t>
      </w:r>
    </w:p>
    <w:p>
      <w:pPr>
        <w:pStyle w:val="Heading2"/>
      </w:pPr>
      <w:r>
        <w:t>5. Projected Score After Remaining Fixes</w:t>
      </w:r>
    </w:p>
    <w:tbl>
      <w:tblPr>
        <w:tblStyle w:val="LightGrid-Accent1"/>
        <w:tblW w:type="auto" w:w="0"/>
        <w:tblLook w:firstColumn="1" w:firstRow="1" w:lastColumn="0" w:lastRow="0" w:noHBand="0" w:noVBand="1" w:val="04A0"/>
      </w:tblPr>
      <w:tblGrid>
        <w:gridCol w:w="4703"/>
        <w:gridCol w:w="4703"/>
      </w:tblGrid>
      <w:tr>
        <w:tc>
          <w:tcPr>
            <w:tcW w:type="dxa" w:w="4703"/>
          </w:tcPr>
          <w:p>
            <w:r>
              <w:rPr>
                <w:b/>
                <w:sz w:val="18"/>
              </w:rPr>
              <w:t>Fix Applied</w:t>
            </w:r>
          </w:p>
        </w:tc>
        <w:tc>
          <w:tcPr>
            <w:tcW w:type="dxa" w:w="4703"/>
          </w:tcPr>
          <w:p>
            <w:r>
              <w:rPr>
                <w:b/>
                <w:sz w:val="18"/>
              </w:rPr>
              <w:t>Estimated Score Impact</w:t>
            </w:r>
          </w:p>
        </w:tc>
      </w:tr>
      <w:tr>
        <w:tc>
          <w:tcPr>
            <w:tcW w:type="dxa" w:w="4703"/>
          </w:tcPr>
          <w:p>
            <w:r>
              <w:rPr>
                <w:sz w:val="18"/>
              </w:rPr>
              <w:t>Current score</w:t>
            </w:r>
          </w:p>
        </w:tc>
        <w:tc>
          <w:tcPr>
            <w:tcW w:type="dxa" w:w="4703"/>
          </w:tcPr>
          <w:p>
            <w:r>
              <w:rPr>
                <w:sz w:val="18"/>
              </w:rPr>
              <w:t>83</w:t>
            </w:r>
          </w:p>
        </w:tc>
      </w:tr>
      <w:tr>
        <w:tc>
          <w:tcPr>
            <w:tcW w:type="dxa" w:w="4703"/>
          </w:tcPr>
          <w:p>
            <w:r>
              <w:rPr>
                <w:sz w:val="18"/>
              </w:rPr>
              <w:t>+ Real GA4 tracking ID</w:t>
            </w:r>
          </w:p>
        </w:tc>
        <w:tc>
          <w:tcPr>
            <w:tcW w:type="dxa" w:w="4703"/>
          </w:tcPr>
          <w:p>
            <w:r>
              <w:rPr>
                <w:sz w:val="18"/>
              </w:rPr>
              <w:t>+1</w:t>
            </w:r>
          </w:p>
        </w:tc>
      </w:tr>
      <w:tr>
        <w:tc>
          <w:tcPr>
            <w:tcW w:type="dxa" w:w="4703"/>
          </w:tcPr>
          <w:p>
            <w:r>
              <w:rPr>
                <w:sz w:val="18"/>
              </w:rPr>
              <w:t>+ FAQPage schema on all 6 service pages</w:t>
            </w:r>
          </w:p>
        </w:tc>
        <w:tc>
          <w:tcPr>
            <w:tcW w:type="dxa" w:w="4703"/>
          </w:tcPr>
          <w:p>
            <w:r>
              <w:rPr>
                <w:sz w:val="18"/>
              </w:rPr>
              <w:t>+2</w:t>
            </w:r>
          </w:p>
        </w:tc>
      </w:tr>
      <w:tr>
        <w:tc>
          <w:tcPr>
            <w:tcW w:type="dxa" w:w="4703"/>
          </w:tcPr>
          <w:p>
            <w:r>
              <w:rPr>
                <w:sz w:val="18"/>
              </w:rPr>
              <w:t>+ Dedicated location pages (Albemarle + Charlotte)</w:t>
            </w:r>
          </w:p>
        </w:tc>
        <w:tc>
          <w:tcPr>
            <w:tcW w:type="dxa" w:w="4703"/>
          </w:tcPr>
          <w:p>
            <w:r>
              <w:rPr>
                <w:sz w:val="18"/>
              </w:rPr>
              <w:t>+3</w:t>
            </w:r>
          </w:p>
        </w:tc>
      </w:tr>
      <w:tr>
        <w:tc>
          <w:tcPr>
            <w:tcW w:type="dxa" w:w="4703"/>
          </w:tcPr>
          <w:p>
            <w:r>
              <w:rPr>
                <w:sz w:val="18"/>
              </w:rPr>
              <w:t>+ Verify/fix sitemap generation</w:t>
            </w:r>
          </w:p>
        </w:tc>
        <w:tc>
          <w:tcPr>
            <w:tcW w:type="dxa" w:w="4703"/>
          </w:tcPr>
          <w:p>
            <w:r>
              <w:rPr>
                <w:sz w:val="18"/>
              </w:rPr>
              <w:t>+1</w:t>
            </w:r>
          </w:p>
        </w:tc>
      </w:tr>
      <w:tr>
        <w:tc>
          <w:tcPr>
            <w:tcW w:type="dxa" w:w="4703"/>
          </w:tcPr>
          <w:p>
            <w:r>
              <w:rPr>
                <w:sz w:val="18"/>
              </w:rPr>
              <w:t>+ BreadcrumbList schema on blog posts</w:t>
            </w:r>
          </w:p>
        </w:tc>
        <w:tc>
          <w:tcPr>
            <w:tcW w:type="dxa" w:w="4703"/>
          </w:tcPr>
          <w:p>
            <w:r>
              <w:rPr>
                <w:sz w:val="18"/>
              </w:rPr>
              <w:t>+1</w:t>
            </w:r>
          </w:p>
        </w:tc>
      </w:tr>
      <w:tr>
        <w:tc>
          <w:tcPr>
            <w:tcW w:type="dxa" w:w="4703"/>
          </w:tcPr>
          <w:p>
            <w:r>
              <w:rPr>
                <w:sz w:val="18"/>
              </w:rPr>
              <w:t>+ Unique OG images per page</w:t>
            </w:r>
          </w:p>
        </w:tc>
        <w:tc>
          <w:tcPr>
            <w:tcW w:type="dxa" w:w="4703"/>
          </w:tcPr>
          <w:p>
            <w:r>
              <w:rPr>
                <w:sz w:val="18"/>
              </w:rPr>
              <w:t>+1</w:t>
            </w:r>
          </w:p>
        </w:tc>
      </w:tr>
      <w:tr>
        <w:tc>
          <w:tcPr>
            <w:tcW w:type="dxa" w:w="4703"/>
          </w:tcPr>
          <w:p>
            <w:r>
              <w:rPr>
                <w:sz w:val="18"/>
              </w:rPr>
              <w:t>+ Individual author profiles with credentials</w:t>
            </w:r>
          </w:p>
        </w:tc>
        <w:tc>
          <w:tcPr>
            <w:tcW w:type="dxa" w:w="4703"/>
          </w:tcPr>
          <w:p>
            <w:r>
              <w:rPr>
                <w:sz w:val="18"/>
              </w:rPr>
              <w:t>+1</w:t>
            </w:r>
          </w:p>
        </w:tc>
      </w:tr>
      <w:tr>
        <w:tc>
          <w:tcPr>
            <w:tcW w:type="dxa" w:w="4703"/>
          </w:tcPr>
          <w:p>
            <w:r>
              <w:rPr>
                <w:sz w:val="18"/>
              </w:rPr>
              <w:t>+ Google Business Profile sameAs links</w:t>
            </w:r>
          </w:p>
        </w:tc>
        <w:tc>
          <w:tcPr>
            <w:tcW w:type="dxa" w:w="4703"/>
          </w:tcPr>
          <w:p>
            <w:r>
              <w:rPr>
                <w:sz w:val="18"/>
              </w:rPr>
              <w:t>+1</w:t>
            </w:r>
          </w:p>
        </w:tc>
      </w:tr>
      <w:tr>
        <w:tc>
          <w:tcPr>
            <w:tcW w:type="dxa" w:w="4703"/>
          </w:tcPr>
          <w:p>
            <w:r>
              <w:rPr>
                <w:sz w:val="18"/>
              </w:rPr>
              <w:t>**Projected score after all fixes**</w:t>
            </w:r>
          </w:p>
        </w:tc>
        <w:tc>
          <w:tcPr>
            <w:tcW w:type="dxa" w:w="4703"/>
          </w:tcPr>
          <w:p>
            <w:r>
              <w:rPr>
                <w:sz w:val="18"/>
              </w:rPr>
              <w:t>**~93-94/100**</w:t>
            </w:r>
          </w:p>
        </w:tc>
      </w:tr>
    </w:tbl>
    <w:p/>
    <w:p>
      <w:pPr>
        <w:pStyle w:val="Heading2"/>
      </w:pPr>
      <w:r>
        <w:t>6. Priority Action Plan</w:t>
      </w:r>
    </w:p>
    <w:p>
      <w:pPr>
        <w:pStyle w:val="Heading3"/>
      </w:pPr>
      <w:r>
        <w:t>Immediate (This Week)</w:t>
      </w:r>
    </w:p>
    <w:p>
      <w:pPr>
        <w:pStyle w:val="ListNumber"/>
      </w:pPr>
      <w:r>
        <w:t>Replace GA4 placeholder -- Update `G-XXXXXXXXXX` in `src/layouts/Layout.astro` with real GA4 Measurement ID. Without this, every other optimization is unmeasurable.</w:t>
      </w:r>
    </w:p>
    <w:p>
      <w:pPr>
        <w:pStyle w:val="ListNumber"/>
      </w:pPr>
      <w:r>
        <w:t>Add FAQPage schema to service pages -- Each service page already has FAQ data in the template. Extract the Q&amp;A pairs into a faqSchema object (same pattern as index.astro) and pass via `extraSchemas={[faqSchema]}` on the ServiceLayout component.</w:t>
      </w:r>
    </w:p>
    <w:p>
      <w:pPr>
        <w:pStyle w:val="ListNumber"/>
      </w:pPr>
      <w:r>
        <w:t>Verify sitemap generation -- Confirm `@astrojs/sitemap` is installed and configured in `astro.config.mjs`. Check that https://premierdentalnc.com/sitemap-index.xml returns a valid XML sitemap in production.</w:t>
      </w:r>
    </w:p>
    <w:p>
      <w:pPr>
        <w:pStyle w:val="Heading3"/>
      </w:pPr>
      <w:r>
        <w:t>Next Sprint (1-2 Weeks)</w:t>
      </w:r>
    </w:p>
    <w:p>
      <w:pPr>
        <w:pStyle w:val="ListNumber"/>
      </w:pPr>
      <w:r>
        <w:t>Create dedicated location pages -- Build `/locations/albemarle` and `/locations/charlotte` with unique content, embedded Google Maps, driving directions, nearby landmarks, and individual LocalBusiness schema for each office.</w:t>
      </w:r>
    </w:p>
    <w:p>
      <w:pPr>
        <w:pStyle w:val="ListNumber"/>
      </w:pPr>
      <w:r>
        <w:t>Add BreadcrumbList schema -- Add to `[slug].astro` blog template and service page templates.</w:t>
      </w:r>
    </w:p>
    <w:p>
      <w:pPr>
        <w:pStyle w:val="ListNumber"/>
      </w:pPr>
      <w:r>
        <w:t>Add sameAs links -- Update Dentist schema on homepage to include Google Business Profile URL, Facebook page, and any other official profiles.</w:t>
      </w:r>
    </w:p>
    <w:p>
      <w:pPr>
        <w:pStyle w:val="Heading3"/>
      </w:pPr>
      <w:r>
        <w:t>Ongoing</w:t>
      </w:r>
    </w:p>
    <w:p>
      <w:pPr>
        <w:pStyle w:val="ListNumber"/>
      </w:pPr>
      <w:r>
        <w:t>Publish 2-4 new blog posts per month targeting local keywords (e.g., "dentist near me Albemarle," "best Invisalign provider Charlotte NC 2026," "dental cleaning cost NC").</w:t>
      </w:r>
    </w:p>
    <w:p>
      <w:pPr>
        <w:pStyle w:val="ListNumber"/>
      </w:pPr>
      <w:r>
        <w:t>Collect and add more patient reviews -- Update AggregateRating reviewCount as new Google reviews come in. Consider adding individual Review schema items.</w:t>
      </w:r>
    </w:p>
    <w:p>
      <w:pPr>
        <w:pStyle w:val="ListNumber"/>
      </w:pPr>
      <w:r>
        <w:t>Monitor Core Web Vitals in Google Search Console once GA4 is connected.</w:t>
      </w:r>
    </w:p>
    <w:p>
      <w:pPr>
        <w:pStyle w:val="Heading2"/>
      </w:pPr>
      <w:r>
        <w:t>7. Summary</w:t>
      </w:r>
    </w:p>
    <w:p>
      <w:pPr>
        <w:spacing w:after="120"/>
      </w:pPr>
      <w:r>
        <w:t>The Premier Dental site has undergone a remarkable transformation. Going from a 38/100 WordPress site to an 83/100 Astro/Vercel site represents a complete overhaul of the site's SEO foundation. The most impactful recent changes were:</w:t>
      </w:r>
    </w:p>
    <w:p>
      <w:pPr>
        <w:pStyle w:val="ListBullet"/>
      </w:pPr>
      <w:r>
        <w:t>Expanding service pages from thin 600-word pages to comprehensive 1,500+ word resources</w:t>
      </w:r>
    </w:p>
    <w:p>
      <w:pPr>
        <w:pStyle w:val="ListBullet"/>
      </w:pPr>
      <w:r>
        <w:t>Building a 140+ internal link network across 46 blog posts</w:t>
      </w:r>
    </w:p>
    <w:p>
      <w:pPr>
        <w:pStyle w:val="ListBullet"/>
      </w:pPr>
      <w:r>
        <w:t>Adding structured data (Dentist, FAQPage, BlogPosting, MedicalWebPage, MedicalProcedure, AggregateRating)</w:t>
      </w:r>
    </w:p>
    <w:p>
      <w:pPr>
        <w:pStyle w:val="ListBullet"/>
      </w:pPr>
      <w:r>
        <w:t>Implementing 60+ 301 redirects to preserve old WordPress link equity</w:t>
      </w:r>
    </w:p>
    <w:p>
      <w:pPr>
        <w:pStyle w:val="ListBullet"/>
      </w:pPr>
      <w:r>
        <w:t>Adding patient testimonials with review schema</w:t>
      </w:r>
    </w:p>
    <w:p>
      <w:pPr>
        <w:spacing w:after="120"/>
      </w:pPr>
      <w:r>
        <w:t>The remaining gap from 83 to 93+ is primarily about local SEO depth (dedicated location pages), schema completeness (FAQPage on service pages, BreadcrumbList), and measurement infrastructure (real GA4 ID). These are all straightforward fixes that can be executed in 1-2 sprints.</w:t>
      </w:r>
    </w:p>
    <w:p>
      <w:pPr>
        <w:spacing w:after="120"/>
      </w:pPr>
      <w:r>
        <w:t>Report generated: March 30, 2026</w:t>
      </w:r>
    </w:p>
    <w:p>
      <w:pPr>
        <w:spacing w:after="120"/>
      </w:pPr>
      <w:r>
        <w:t>Methodology: Full source code audit of Astro components, layouts, schemas, data files, redirects, and configuration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5F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5F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E5F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