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958" w:rsidRPr="00874E6B" w:rsidRDefault="00E10F3E" w:rsidP="00E10F3E">
      <w:pPr>
        <w:pStyle w:val="ListParagraph"/>
        <w:numPr>
          <w:ilvl w:val="0"/>
          <w:numId w:val="1"/>
        </w:numPr>
        <w:rPr>
          <w:rFonts w:ascii="Times New Roman" w:hAnsi="Times New Roman" w:cs="Times New Roman"/>
          <w:sz w:val="24"/>
          <w:szCs w:val="24"/>
        </w:rPr>
      </w:pPr>
      <w:r w:rsidRPr="00874E6B">
        <w:rPr>
          <w:rFonts w:ascii="Times New Roman" w:hAnsi="Times New Roman" w:cs="Times New Roman"/>
          <w:sz w:val="24"/>
          <w:szCs w:val="24"/>
        </w:rPr>
        <w:t>Hướng dẫn thực hành</w:t>
      </w:r>
    </w:p>
    <w:p w:rsidR="00E10F3E" w:rsidRPr="00874E6B" w:rsidRDefault="00E10F3E" w:rsidP="00E10F3E">
      <w:pPr>
        <w:pStyle w:val="ListParagraph"/>
        <w:numPr>
          <w:ilvl w:val="0"/>
          <w:numId w:val="2"/>
        </w:numPr>
        <w:rPr>
          <w:rFonts w:ascii="Times New Roman" w:hAnsi="Times New Roman" w:cs="Times New Roman"/>
          <w:sz w:val="24"/>
          <w:szCs w:val="24"/>
        </w:rPr>
      </w:pPr>
      <w:r w:rsidRPr="00874E6B">
        <w:rPr>
          <w:rFonts w:ascii="Times New Roman" w:hAnsi="Times New Roman" w:cs="Times New Roman"/>
          <w:sz w:val="24"/>
          <w:szCs w:val="24"/>
        </w:rPr>
        <w:t>Đọc hiểu và viết lại bản tôn chỉ:</w:t>
      </w:r>
    </w:p>
    <w:p w:rsidR="00E10F3E" w:rsidRPr="00874E6B" w:rsidRDefault="007163A0" w:rsidP="00E10F3E">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BẢN TÔN CHỈ DỰ ÁN</w:t>
      </w:r>
    </w:p>
    <w:tbl>
      <w:tblPr>
        <w:tblStyle w:val="TableGrid"/>
        <w:tblW w:w="0" w:type="auto"/>
        <w:tblLook w:val="04A0" w:firstRow="1" w:lastRow="0" w:firstColumn="1" w:lastColumn="0" w:noHBand="0" w:noVBand="1"/>
      </w:tblPr>
      <w:tblGrid>
        <w:gridCol w:w="3116"/>
        <w:gridCol w:w="3117"/>
        <w:gridCol w:w="3117"/>
      </w:tblGrid>
      <w:tr w:rsidR="00E10F3E" w:rsidRPr="00874E6B" w:rsidTr="00E10F3E">
        <w:tc>
          <w:tcPr>
            <w:tcW w:w="3116" w:type="dxa"/>
            <w:tcBorders>
              <w:right w:val="nil"/>
            </w:tcBorders>
          </w:tcPr>
          <w:p w:rsidR="00E10F3E" w:rsidRPr="00874E6B" w:rsidRDefault="00E10F3E" w:rsidP="00E10F3E">
            <w:pPr>
              <w:rPr>
                <w:rFonts w:ascii="Times New Roman" w:hAnsi="Times New Roman" w:cs="Times New Roman"/>
                <w:sz w:val="24"/>
                <w:szCs w:val="24"/>
              </w:rPr>
            </w:pPr>
            <w:r w:rsidRPr="00874E6B">
              <w:rPr>
                <w:rFonts w:ascii="Times New Roman" w:hAnsi="Times New Roman" w:cs="Times New Roman"/>
                <w:sz w:val="24"/>
                <w:szCs w:val="24"/>
              </w:rPr>
              <w:t>1.0 Xác định dự án</w:t>
            </w:r>
          </w:p>
        </w:tc>
        <w:tc>
          <w:tcPr>
            <w:tcW w:w="3117" w:type="dxa"/>
            <w:tcBorders>
              <w:left w:val="nil"/>
              <w:bottom w:val="single" w:sz="4" w:space="0" w:color="auto"/>
              <w:right w:val="nil"/>
            </w:tcBorders>
          </w:tcPr>
          <w:p w:rsidR="00E10F3E" w:rsidRPr="00874E6B" w:rsidRDefault="00E10F3E" w:rsidP="00E10F3E">
            <w:pPr>
              <w:rPr>
                <w:rFonts w:ascii="Times New Roman" w:hAnsi="Times New Roman" w:cs="Times New Roman"/>
                <w:sz w:val="24"/>
                <w:szCs w:val="24"/>
              </w:rPr>
            </w:pPr>
          </w:p>
        </w:tc>
        <w:tc>
          <w:tcPr>
            <w:tcW w:w="3117" w:type="dxa"/>
            <w:tcBorders>
              <w:left w:val="nil"/>
              <w:bottom w:val="single" w:sz="4" w:space="0" w:color="auto"/>
            </w:tcBorders>
          </w:tcPr>
          <w:p w:rsidR="00E10F3E" w:rsidRPr="00874E6B" w:rsidRDefault="00E10F3E" w:rsidP="00E10F3E">
            <w:pPr>
              <w:rPr>
                <w:rFonts w:ascii="Times New Roman" w:hAnsi="Times New Roman" w:cs="Times New Roman"/>
                <w:sz w:val="24"/>
                <w:szCs w:val="24"/>
              </w:rPr>
            </w:pPr>
          </w:p>
        </w:tc>
      </w:tr>
      <w:tr w:rsidR="00FD6CE1" w:rsidRPr="00874E6B" w:rsidTr="00447D1D">
        <w:tc>
          <w:tcPr>
            <w:tcW w:w="3116" w:type="dxa"/>
          </w:tcPr>
          <w:p w:rsidR="00FD6CE1" w:rsidRPr="00874E6B" w:rsidRDefault="00FD6CE1" w:rsidP="00E10F3E">
            <w:pPr>
              <w:rPr>
                <w:rFonts w:ascii="Times New Roman" w:hAnsi="Times New Roman" w:cs="Times New Roman"/>
                <w:sz w:val="24"/>
                <w:szCs w:val="24"/>
              </w:rPr>
            </w:pPr>
            <w:r w:rsidRPr="00874E6B">
              <w:rPr>
                <w:rFonts w:ascii="Times New Roman" w:hAnsi="Times New Roman" w:cs="Times New Roman"/>
                <w:sz w:val="24"/>
                <w:szCs w:val="24"/>
              </w:rPr>
              <w:t>Tên</w:t>
            </w:r>
          </w:p>
        </w:tc>
        <w:tc>
          <w:tcPr>
            <w:tcW w:w="6234" w:type="dxa"/>
            <w:gridSpan w:val="2"/>
            <w:tcBorders>
              <w:bottom w:val="single" w:sz="4" w:space="0" w:color="auto"/>
            </w:tcBorders>
          </w:tcPr>
          <w:p w:rsidR="00FD6CE1" w:rsidRPr="00874E6B" w:rsidRDefault="00FD6CE1" w:rsidP="00E10F3E">
            <w:pPr>
              <w:rPr>
                <w:rFonts w:ascii="Times New Roman" w:hAnsi="Times New Roman" w:cs="Times New Roman"/>
                <w:sz w:val="24"/>
                <w:szCs w:val="24"/>
              </w:rPr>
            </w:pPr>
            <w:r w:rsidRPr="00874E6B">
              <w:rPr>
                <w:rFonts w:ascii="Times New Roman" w:hAnsi="Times New Roman" w:cs="Times New Roman"/>
                <w:sz w:val="24"/>
                <w:szCs w:val="24"/>
              </w:rPr>
              <w:t>Khung đánh giá năng lực nhân viên</w:t>
            </w:r>
          </w:p>
        </w:tc>
      </w:tr>
      <w:tr w:rsidR="00FD6CE1" w:rsidRPr="00874E6B" w:rsidTr="00A23753">
        <w:tc>
          <w:tcPr>
            <w:tcW w:w="3116" w:type="dxa"/>
          </w:tcPr>
          <w:p w:rsidR="00FD6CE1" w:rsidRPr="00874E6B" w:rsidRDefault="00FD6CE1" w:rsidP="00E10F3E">
            <w:pPr>
              <w:rPr>
                <w:rFonts w:ascii="Times New Roman" w:hAnsi="Times New Roman" w:cs="Times New Roman"/>
                <w:sz w:val="24"/>
                <w:szCs w:val="24"/>
              </w:rPr>
            </w:pPr>
            <w:r w:rsidRPr="00874E6B">
              <w:rPr>
                <w:rFonts w:ascii="Times New Roman" w:hAnsi="Times New Roman" w:cs="Times New Roman"/>
                <w:sz w:val="24"/>
                <w:szCs w:val="24"/>
              </w:rPr>
              <w:t>Mô tả</w:t>
            </w:r>
          </w:p>
        </w:tc>
        <w:tc>
          <w:tcPr>
            <w:tcW w:w="6234" w:type="dxa"/>
            <w:gridSpan w:val="2"/>
            <w:tcBorders>
              <w:bottom w:val="single" w:sz="4" w:space="0" w:color="auto"/>
            </w:tcBorders>
          </w:tcPr>
          <w:p w:rsidR="00FD6CE1" w:rsidRPr="00874E6B" w:rsidRDefault="00FD6CE1" w:rsidP="00E10F3E">
            <w:pPr>
              <w:rPr>
                <w:rFonts w:ascii="Times New Roman" w:hAnsi="Times New Roman" w:cs="Times New Roman"/>
                <w:sz w:val="24"/>
                <w:szCs w:val="24"/>
              </w:rPr>
            </w:pPr>
            <w:r w:rsidRPr="00874E6B">
              <w:rPr>
                <w:rFonts w:ascii="Times New Roman" w:hAnsi="Times New Roman" w:cs="Times New Roman"/>
                <w:sz w:val="24"/>
                <w:szCs w:val="24"/>
              </w:rPr>
              <w:t>Thiết kế, phát triển và triển khai khung đánh giá năng lực nhân viên</w:t>
            </w:r>
          </w:p>
        </w:tc>
      </w:tr>
      <w:tr w:rsidR="00E10F3E" w:rsidRPr="00874E6B" w:rsidTr="00E10F3E">
        <w:tc>
          <w:tcPr>
            <w:tcW w:w="3116" w:type="dxa"/>
          </w:tcPr>
          <w:p w:rsidR="00E10F3E" w:rsidRPr="00874E6B" w:rsidRDefault="00771741" w:rsidP="00E10F3E">
            <w:pPr>
              <w:rPr>
                <w:rFonts w:ascii="Times New Roman" w:hAnsi="Times New Roman" w:cs="Times New Roman"/>
                <w:sz w:val="24"/>
                <w:szCs w:val="24"/>
              </w:rPr>
            </w:pPr>
            <w:r w:rsidRPr="00874E6B">
              <w:rPr>
                <w:rFonts w:ascii="Times New Roman" w:hAnsi="Times New Roman" w:cs="Times New Roman"/>
                <w:sz w:val="24"/>
                <w:szCs w:val="24"/>
              </w:rPr>
              <w:t>Nhà tài trợ</w:t>
            </w:r>
          </w:p>
        </w:tc>
        <w:tc>
          <w:tcPr>
            <w:tcW w:w="3117" w:type="dxa"/>
            <w:tcBorders>
              <w:bottom w:val="single" w:sz="4" w:space="0" w:color="auto"/>
              <w:right w:val="nil"/>
            </w:tcBorders>
          </w:tcPr>
          <w:p w:rsidR="00E10F3E" w:rsidRPr="00874E6B" w:rsidRDefault="00E10F3E" w:rsidP="00E10F3E">
            <w:pPr>
              <w:rPr>
                <w:rFonts w:ascii="Times New Roman" w:hAnsi="Times New Roman" w:cs="Times New Roman"/>
                <w:sz w:val="24"/>
                <w:szCs w:val="24"/>
              </w:rPr>
            </w:pPr>
          </w:p>
        </w:tc>
        <w:tc>
          <w:tcPr>
            <w:tcW w:w="3117" w:type="dxa"/>
            <w:tcBorders>
              <w:left w:val="nil"/>
              <w:bottom w:val="single" w:sz="4" w:space="0" w:color="auto"/>
            </w:tcBorders>
          </w:tcPr>
          <w:p w:rsidR="00E10F3E" w:rsidRPr="00874E6B" w:rsidRDefault="00E10F3E" w:rsidP="00E10F3E">
            <w:pPr>
              <w:rPr>
                <w:rFonts w:ascii="Times New Roman" w:hAnsi="Times New Roman" w:cs="Times New Roman"/>
                <w:sz w:val="24"/>
                <w:szCs w:val="24"/>
              </w:rPr>
            </w:pPr>
          </w:p>
        </w:tc>
      </w:tr>
      <w:tr w:rsidR="00E10F3E" w:rsidRPr="00874E6B" w:rsidTr="00E10F3E">
        <w:tc>
          <w:tcPr>
            <w:tcW w:w="3116" w:type="dxa"/>
          </w:tcPr>
          <w:p w:rsidR="00E10F3E" w:rsidRPr="00874E6B" w:rsidRDefault="00771741" w:rsidP="00E10F3E">
            <w:pPr>
              <w:rPr>
                <w:rFonts w:ascii="Times New Roman" w:hAnsi="Times New Roman" w:cs="Times New Roman"/>
                <w:sz w:val="24"/>
                <w:szCs w:val="24"/>
              </w:rPr>
            </w:pPr>
            <w:r w:rsidRPr="00874E6B">
              <w:rPr>
                <w:rFonts w:ascii="Times New Roman" w:hAnsi="Times New Roman" w:cs="Times New Roman"/>
                <w:sz w:val="24"/>
                <w:szCs w:val="24"/>
              </w:rPr>
              <w:t>Quản lý dự án</w:t>
            </w:r>
          </w:p>
        </w:tc>
        <w:tc>
          <w:tcPr>
            <w:tcW w:w="3117" w:type="dxa"/>
            <w:tcBorders>
              <w:right w:val="nil"/>
            </w:tcBorders>
          </w:tcPr>
          <w:p w:rsidR="00E10F3E" w:rsidRPr="00874E6B" w:rsidRDefault="00E10F3E" w:rsidP="00E10F3E">
            <w:pPr>
              <w:rPr>
                <w:rFonts w:ascii="Times New Roman" w:hAnsi="Times New Roman" w:cs="Times New Roman"/>
                <w:sz w:val="24"/>
                <w:szCs w:val="24"/>
              </w:rPr>
            </w:pPr>
          </w:p>
        </w:tc>
        <w:tc>
          <w:tcPr>
            <w:tcW w:w="3117" w:type="dxa"/>
            <w:tcBorders>
              <w:left w:val="nil"/>
            </w:tcBorders>
          </w:tcPr>
          <w:p w:rsidR="00E10F3E" w:rsidRPr="00874E6B" w:rsidRDefault="00E10F3E" w:rsidP="00E10F3E">
            <w:pPr>
              <w:rPr>
                <w:rFonts w:ascii="Times New Roman" w:hAnsi="Times New Roman" w:cs="Times New Roman"/>
                <w:sz w:val="24"/>
                <w:szCs w:val="24"/>
              </w:rPr>
            </w:pPr>
          </w:p>
        </w:tc>
      </w:tr>
      <w:tr w:rsidR="00E10F3E" w:rsidRPr="00874E6B" w:rsidTr="00E10F3E">
        <w:tc>
          <w:tcPr>
            <w:tcW w:w="3116" w:type="dxa"/>
          </w:tcPr>
          <w:p w:rsidR="00E10F3E" w:rsidRPr="00874E6B" w:rsidRDefault="00771741" w:rsidP="00E10F3E">
            <w:pPr>
              <w:rPr>
                <w:rFonts w:ascii="Times New Roman" w:hAnsi="Times New Roman" w:cs="Times New Roman"/>
                <w:sz w:val="24"/>
                <w:szCs w:val="24"/>
              </w:rPr>
            </w:pPr>
            <w:r w:rsidRPr="00874E6B">
              <w:rPr>
                <w:rFonts w:ascii="Times New Roman" w:hAnsi="Times New Roman" w:cs="Times New Roman"/>
                <w:sz w:val="24"/>
                <w:szCs w:val="24"/>
              </w:rPr>
              <w:t>Tài nguyên</w:t>
            </w:r>
            <w:r w:rsidR="00FD6CE1" w:rsidRPr="00874E6B">
              <w:rPr>
                <w:rFonts w:ascii="Times New Roman" w:hAnsi="Times New Roman" w:cs="Times New Roman"/>
                <w:sz w:val="24"/>
                <w:szCs w:val="24"/>
              </w:rPr>
              <w:t xml:space="preserve"> </w:t>
            </w:r>
            <w:r w:rsidRPr="00874E6B">
              <w:rPr>
                <w:rFonts w:ascii="Times New Roman" w:hAnsi="Times New Roman" w:cs="Times New Roman"/>
                <w:sz w:val="24"/>
                <w:szCs w:val="24"/>
              </w:rPr>
              <w:t>dự án</w:t>
            </w:r>
          </w:p>
        </w:tc>
        <w:tc>
          <w:tcPr>
            <w:tcW w:w="3117" w:type="dxa"/>
          </w:tcPr>
          <w:p w:rsidR="00E10F3E" w:rsidRPr="00874E6B" w:rsidRDefault="00E10F3E" w:rsidP="00E10F3E">
            <w:pPr>
              <w:rPr>
                <w:rFonts w:ascii="Times New Roman" w:hAnsi="Times New Roman" w:cs="Times New Roman"/>
                <w:sz w:val="24"/>
                <w:szCs w:val="24"/>
              </w:rPr>
            </w:pPr>
          </w:p>
        </w:tc>
        <w:tc>
          <w:tcPr>
            <w:tcW w:w="3117" w:type="dxa"/>
          </w:tcPr>
          <w:p w:rsidR="00E10F3E" w:rsidRPr="00874E6B" w:rsidRDefault="00FD6CE1" w:rsidP="00E10F3E">
            <w:pPr>
              <w:rPr>
                <w:rFonts w:ascii="Times New Roman" w:hAnsi="Times New Roman" w:cs="Times New Roman"/>
                <w:sz w:val="24"/>
                <w:szCs w:val="24"/>
              </w:rPr>
            </w:pPr>
            <w:r w:rsidRPr="00874E6B">
              <w:rPr>
                <w:rFonts w:ascii="Times New Roman" w:hAnsi="Times New Roman" w:cs="Times New Roman"/>
                <w:sz w:val="24"/>
                <w:szCs w:val="24"/>
              </w:rPr>
              <w:t>Nhóm t</w:t>
            </w:r>
            <w:r w:rsidR="00771741" w:rsidRPr="00874E6B">
              <w:rPr>
                <w:rFonts w:ascii="Times New Roman" w:hAnsi="Times New Roman" w:cs="Times New Roman"/>
                <w:sz w:val="24"/>
                <w:szCs w:val="24"/>
              </w:rPr>
              <w:t>ruyền thông, chính sách, tư vấn nơi làm việc lành mạnh, nhóm thu hút và duy trì làm việc</w:t>
            </w:r>
          </w:p>
        </w:tc>
      </w:tr>
    </w:tbl>
    <w:p w:rsidR="00E10F3E" w:rsidRPr="00874E6B" w:rsidRDefault="00E10F3E"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71741" w:rsidRPr="00874E6B" w:rsidTr="00771741">
        <w:tc>
          <w:tcPr>
            <w:tcW w:w="9350" w:type="dxa"/>
          </w:tcPr>
          <w:p w:rsidR="00771741" w:rsidRPr="00874E6B" w:rsidRDefault="00771741" w:rsidP="00E10F3E">
            <w:pPr>
              <w:rPr>
                <w:rFonts w:ascii="Times New Roman" w:hAnsi="Times New Roman" w:cs="Times New Roman"/>
                <w:sz w:val="24"/>
                <w:szCs w:val="24"/>
              </w:rPr>
            </w:pPr>
            <w:r w:rsidRPr="00874E6B">
              <w:rPr>
                <w:rFonts w:ascii="Times New Roman" w:hAnsi="Times New Roman" w:cs="Times New Roman"/>
                <w:sz w:val="24"/>
                <w:szCs w:val="24"/>
              </w:rPr>
              <w:t>2.0 Lý do kinh doanh dự án</w:t>
            </w:r>
          </w:p>
        </w:tc>
      </w:tr>
      <w:tr w:rsidR="00771741" w:rsidRPr="00874E6B" w:rsidTr="00771741">
        <w:tc>
          <w:tcPr>
            <w:tcW w:w="9350" w:type="dxa"/>
          </w:tcPr>
          <w:p w:rsidR="00771741" w:rsidRPr="00874E6B" w:rsidRDefault="00771741" w:rsidP="00771741">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Cải thiện khả năng của chính phủ trong việc thu hút và tuyển dung các ứng cử viên</w:t>
            </w:r>
            <w:r w:rsidR="00B52A2E" w:rsidRPr="00874E6B">
              <w:rPr>
                <w:rFonts w:ascii="Times New Roman" w:hAnsi="Times New Roman" w:cs="Times New Roman"/>
                <w:sz w:val="24"/>
                <w:szCs w:val="24"/>
              </w:rPr>
              <w:t xml:space="preserve"> chất lượng cao và cạnh tranh hiệu quả hơn(</w:t>
            </w:r>
            <w:r w:rsidR="00B52A2E" w:rsidRPr="00874E6B">
              <w:rPr>
                <w:rFonts w:ascii="Times New Roman" w:hAnsi="Times New Roman" w:cs="Times New Roman"/>
                <w:sz w:val="24"/>
                <w:szCs w:val="24"/>
              </w:rPr>
              <w:t>với khu vực tư nhân và các cấp chính quyền khác cho các ứng cử viên</w:t>
            </w:r>
            <w:r w:rsidR="00B52A2E" w:rsidRPr="00874E6B">
              <w:rPr>
                <w:rFonts w:ascii="Times New Roman" w:hAnsi="Times New Roman" w:cs="Times New Roman"/>
                <w:sz w:val="24"/>
                <w:szCs w:val="24"/>
              </w:rPr>
              <w:t>)</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Đáp ứng mức độ gắn kết của nhân viên và nhận thức của nhân viên được chuyển tiếp thông qua công ty</w:t>
            </w:r>
            <w:r w:rsidRPr="00874E6B">
              <w:rPr>
                <w:rFonts w:ascii="Times New Roman" w:hAnsi="Times New Roman" w:cs="Times New Roman"/>
                <w:sz w:val="24"/>
                <w:szCs w:val="24"/>
              </w:rPr>
              <w:t xml:space="preserve"> </w:t>
            </w:r>
            <w:r w:rsidRPr="00874E6B">
              <w:rPr>
                <w:rFonts w:ascii="Times New Roman" w:hAnsi="Times New Roman" w:cs="Times New Roman"/>
                <w:sz w:val="24"/>
                <w:szCs w:val="24"/>
              </w:rPr>
              <w:t>khảo sát nhân viên</w:t>
            </w:r>
            <w:r w:rsidRPr="00874E6B">
              <w:rPr>
                <w:rFonts w:ascii="Times New Roman" w:hAnsi="Times New Roman" w:cs="Times New Roman"/>
                <w:sz w:val="24"/>
                <w:szCs w:val="24"/>
              </w:rPr>
              <w:t>.</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Một yếu tố của Kế hoạch nguồn nhân lực doanh nghiệp</w:t>
            </w:r>
            <w:r w:rsidRPr="00874E6B">
              <w:rPr>
                <w:rFonts w:ascii="Times New Roman" w:hAnsi="Times New Roman" w:cs="Times New Roman"/>
                <w:sz w:val="24"/>
                <w:szCs w:val="24"/>
              </w:rPr>
              <w:t>.</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hành phần của một nơi làm việc lành mạnh</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Yếu tố trong Kế hoạch kinh doanh của Ủy ban Dịch vụ Công cho năm 2006/2007</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Bổ sung và xây dựng dựa trên các hoạt động công nhận bộ phận hiện có</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Bổ sung các giá trị nguồn nhân lực của công ty</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Yếu tố quản lý hiệu suất</w:t>
            </w:r>
          </w:p>
        </w:tc>
      </w:tr>
    </w:tbl>
    <w:p w:rsidR="00771741" w:rsidRPr="00874E6B" w:rsidRDefault="00771741"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52A2E" w:rsidRPr="00874E6B" w:rsidTr="00B52A2E">
        <w:tc>
          <w:tcPr>
            <w:tcW w:w="9350" w:type="dxa"/>
          </w:tcPr>
          <w:p w:rsidR="00B52A2E" w:rsidRPr="00874E6B" w:rsidRDefault="00B52A2E" w:rsidP="00E10F3E">
            <w:pPr>
              <w:rPr>
                <w:rFonts w:ascii="Times New Roman" w:hAnsi="Times New Roman" w:cs="Times New Roman"/>
                <w:sz w:val="24"/>
                <w:szCs w:val="24"/>
              </w:rPr>
            </w:pPr>
            <w:r w:rsidRPr="00874E6B">
              <w:rPr>
                <w:rFonts w:ascii="Times New Roman" w:hAnsi="Times New Roman" w:cs="Times New Roman"/>
                <w:sz w:val="24"/>
                <w:szCs w:val="24"/>
              </w:rPr>
              <w:t>3.0 Mục tiêu dự án (mục đích)</w:t>
            </w:r>
          </w:p>
        </w:tc>
      </w:tr>
      <w:tr w:rsidR="00B52A2E" w:rsidRPr="00874E6B" w:rsidTr="00B52A2E">
        <w:tc>
          <w:tcPr>
            <w:tcW w:w="9350" w:type="dxa"/>
          </w:tcPr>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Nhìn chung, để tạo ra một nền văn hóa nơi làm việc bao gồm sự công nhận và phản hồi thường xuyên</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Để công nhận nhân viên vì dịch vụ chất lượng cao và cam kết phục vụ cộng đồng</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Để củng cố mối liên hệ giữa hiệu suất của nhân viên và mục tiêu kinh doanh của bộ phận để đạt được mục tiêu của công ty</w:t>
            </w:r>
            <w:r w:rsidRPr="00874E6B">
              <w:rPr>
                <w:rFonts w:ascii="Times New Roman" w:hAnsi="Times New Roman" w:cs="Times New Roman"/>
                <w:sz w:val="24"/>
                <w:szCs w:val="24"/>
              </w:rPr>
              <w:t xml:space="preserve"> </w:t>
            </w:r>
            <w:r w:rsidRPr="00874E6B">
              <w:rPr>
                <w:rFonts w:ascii="Times New Roman" w:hAnsi="Times New Roman" w:cs="Times New Roman"/>
                <w:sz w:val="24"/>
                <w:szCs w:val="24"/>
              </w:rPr>
              <w:t>bàn thắng</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Phát triển các công cụ, hướng dẫn và hỗ trợ cho các phòng ban để hỗ trợ các hoạt động công nhận của phòng ban</w:t>
            </w:r>
          </w:p>
          <w:p w:rsidR="00B52A2E" w:rsidRPr="00874E6B" w:rsidRDefault="00B52A2E" w:rsidP="00B52A2E">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Phát triển và thực hiện các hoạt động công nhận doanh nghiệp</w:t>
            </w:r>
          </w:p>
        </w:tc>
      </w:tr>
    </w:tbl>
    <w:p w:rsidR="00B52A2E" w:rsidRPr="00874E6B" w:rsidRDefault="00B52A2E"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52A2E" w:rsidRPr="00874E6B" w:rsidTr="00B52A2E">
        <w:tc>
          <w:tcPr>
            <w:tcW w:w="9350" w:type="dxa"/>
          </w:tcPr>
          <w:p w:rsidR="00B52A2E" w:rsidRPr="00874E6B" w:rsidRDefault="00B10BC2" w:rsidP="00E10F3E">
            <w:pPr>
              <w:rPr>
                <w:rFonts w:ascii="Times New Roman" w:hAnsi="Times New Roman" w:cs="Times New Roman"/>
                <w:sz w:val="24"/>
                <w:szCs w:val="24"/>
              </w:rPr>
            </w:pPr>
            <w:r w:rsidRPr="00874E6B">
              <w:rPr>
                <w:rFonts w:ascii="Times New Roman" w:hAnsi="Times New Roman" w:cs="Times New Roman"/>
                <w:sz w:val="24"/>
                <w:szCs w:val="24"/>
              </w:rPr>
              <w:t>4.0 Phạm vi dự án</w:t>
            </w:r>
          </w:p>
        </w:tc>
      </w:tr>
      <w:tr w:rsidR="00B52A2E" w:rsidRPr="00874E6B" w:rsidTr="00B52A2E">
        <w:tc>
          <w:tcPr>
            <w:tcW w:w="9350" w:type="dxa"/>
          </w:tcPr>
          <w:p w:rsidR="00B52A2E" w:rsidRPr="00874E6B" w:rsidRDefault="00B10BC2" w:rsidP="00B10BC2">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Để bao gồm các hoạt động công nhận cho tất cả các cơ quan chính phủ</w:t>
            </w:r>
          </w:p>
          <w:p w:rsidR="00B10BC2" w:rsidRPr="00874E6B" w:rsidRDefault="00B10BC2" w:rsidP="00B10BC2">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Để giải quyết hai thành phần của sự công nhận - một thành phần của công ty và một thành phần của bộ phận</w:t>
            </w:r>
          </w:p>
          <w:p w:rsidR="00B10BC2" w:rsidRPr="00874E6B" w:rsidRDefault="00B10BC2" w:rsidP="00B10BC2">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Bao gồm các hướng dẫn để quản lý các hoạt động của công ty và bộ phận</w:t>
            </w:r>
          </w:p>
          <w:p w:rsidR="00B10BC2" w:rsidRPr="00874E6B" w:rsidRDefault="00E26CBC" w:rsidP="00B10BC2">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lastRenderedPageBreak/>
              <w:t>Không bao gồm các yêu cầu bắt buộc</w:t>
            </w:r>
          </w:p>
          <w:p w:rsidR="00E26CBC" w:rsidRPr="00874E6B" w:rsidRDefault="00E26CBC" w:rsidP="00B10BC2">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Khuôn khổ, tóm tắt nghiên cứu, hướng dẫn và công cụ sẽ được phát triển và thực hiện trước tháng 3 năm 2007</w:t>
            </w:r>
          </w:p>
        </w:tc>
      </w:tr>
    </w:tbl>
    <w:p w:rsidR="00B52A2E" w:rsidRPr="00874E6B" w:rsidRDefault="00B52A2E"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E26CBC" w:rsidRPr="00874E6B" w:rsidTr="00E26CBC">
        <w:tc>
          <w:tcPr>
            <w:tcW w:w="4675" w:type="dxa"/>
            <w:tcBorders>
              <w:right w:val="nil"/>
            </w:tcBorders>
          </w:tcPr>
          <w:p w:rsidR="00E26CBC" w:rsidRPr="00874E6B" w:rsidRDefault="00E26CBC" w:rsidP="00E10F3E">
            <w:pPr>
              <w:rPr>
                <w:rFonts w:ascii="Times New Roman" w:hAnsi="Times New Roman" w:cs="Times New Roman"/>
                <w:sz w:val="24"/>
                <w:szCs w:val="24"/>
              </w:rPr>
            </w:pPr>
            <w:r w:rsidRPr="00874E6B">
              <w:rPr>
                <w:rFonts w:ascii="Times New Roman" w:hAnsi="Times New Roman" w:cs="Times New Roman"/>
                <w:sz w:val="24"/>
                <w:szCs w:val="24"/>
              </w:rPr>
              <w:t>5.0 Sản phẩm dự án trọng điểm</w:t>
            </w:r>
          </w:p>
        </w:tc>
        <w:tc>
          <w:tcPr>
            <w:tcW w:w="4675" w:type="dxa"/>
            <w:tcBorders>
              <w:left w:val="nil"/>
            </w:tcBorders>
          </w:tcPr>
          <w:p w:rsidR="00E26CBC" w:rsidRPr="00874E6B" w:rsidRDefault="00E26CBC" w:rsidP="00E10F3E">
            <w:pPr>
              <w:rPr>
                <w:rFonts w:ascii="Times New Roman" w:hAnsi="Times New Roman" w:cs="Times New Roman"/>
                <w:sz w:val="24"/>
                <w:szCs w:val="24"/>
              </w:rPr>
            </w:pPr>
          </w:p>
        </w:tc>
      </w:tr>
      <w:tr w:rsidR="00E26CBC" w:rsidRPr="00874E6B" w:rsidTr="00E26CBC">
        <w:tc>
          <w:tcPr>
            <w:tcW w:w="4675" w:type="dxa"/>
          </w:tcPr>
          <w:p w:rsidR="00E26CBC" w:rsidRPr="00874E6B" w:rsidRDefault="00E26CBC" w:rsidP="00E10F3E">
            <w:pPr>
              <w:rPr>
                <w:rFonts w:ascii="Times New Roman" w:hAnsi="Times New Roman" w:cs="Times New Roman"/>
                <w:sz w:val="24"/>
                <w:szCs w:val="24"/>
              </w:rPr>
            </w:pPr>
            <w:r w:rsidRPr="00874E6B">
              <w:rPr>
                <w:rFonts w:ascii="Times New Roman" w:hAnsi="Times New Roman" w:cs="Times New Roman"/>
                <w:sz w:val="24"/>
                <w:szCs w:val="24"/>
              </w:rPr>
              <w:t>Tên</w:t>
            </w:r>
          </w:p>
        </w:tc>
        <w:tc>
          <w:tcPr>
            <w:tcW w:w="4675" w:type="dxa"/>
          </w:tcPr>
          <w:p w:rsidR="00E26CBC" w:rsidRPr="00874E6B" w:rsidRDefault="00E26CBC" w:rsidP="00E10F3E">
            <w:pPr>
              <w:rPr>
                <w:rFonts w:ascii="Times New Roman" w:hAnsi="Times New Roman" w:cs="Times New Roman"/>
                <w:sz w:val="24"/>
                <w:szCs w:val="24"/>
              </w:rPr>
            </w:pPr>
            <w:r w:rsidRPr="00874E6B">
              <w:rPr>
                <w:rFonts w:ascii="Times New Roman" w:hAnsi="Times New Roman" w:cs="Times New Roman"/>
                <w:sz w:val="24"/>
                <w:szCs w:val="24"/>
              </w:rPr>
              <w:t>Mô tả</w:t>
            </w:r>
          </w:p>
        </w:tc>
      </w:tr>
      <w:tr w:rsidR="00E26CBC" w:rsidRPr="00874E6B" w:rsidTr="00E26CBC">
        <w:tc>
          <w:tcPr>
            <w:tcW w:w="4675" w:type="dxa"/>
          </w:tcPr>
          <w:p w:rsidR="00E26CBC" w:rsidRPr="00874E6B" w:rsidRDefault="00ED6D2A" w:rsidP="00E10F3E">
            <w:pPr>
              <w:rPr>
                <w:rFonts w:ascii="Times New Roman" w:hAnsi="Times New Roman" w:cs="Times New Roman"/>
                <w:sz w:val="24"/>
                <w:szCs w:val="24"/>
              </w:rPr>
            </w:pPr>
            <w:r w:rsidRPr="00874E6B">
              <w:rPr>
                <w:rFonts w:ascii="Times New Roman" w:hAnsi="Times New Roman" w:cs="Times New Roman"/>
                <w:sz w:val="24"/>
                <w:szCs w:val="24"/>
              </w:rPr>
              <w:t>Khuôn khổ</w:t>
            </w:r>
          </w:p>
        </w:tc>
        <w:tc>
          <w:tcPr>
            <w:tcW w:w="4675" w:type="dxa"/>
          </w:tcPr>
          <w:p w:rsidR="00E26CBC" w:rsidRPr="00874E6B" w:rsidRDefault="00ED6D2A" w:rsidP="00E10F3E">
            <w:pPr>
              <w:rPr>
                <w:rFonts w:ascii="Times New Roman" w:hAnsi="Times New Roman" w:cs="Times New Roman"/>
                <w:sz w:val="24"/>
                <w:szCs w:val="24"/>
              </w:rPr>
            </w:pPr>
            <w:r w:rsidRPr="00874E6B">
              <w:rPr>
                <w:rFonts w:ascii="Times New Roman" w:hAnsi="Times New Roman" w:cs="Times New Roman"/>
                <w:sz w:val="24"/>
                <w:szCs w:val="24"/>
              </w:rPr>
              <w:t>Lộ trình tổng thể phác thảo các thành phần chính của hoạt động công nhận</w:t>
            </w:r>
          </w:p>
        </w:tc>
      </w:tr>
      <w:tr w:rsidR="00E26CBC" w:rsidRPr="00874E6B" w:rsidTr="00E26CBC">
        <w:tc>
          <w:tcPr>
            <w:tcW w:w="4675" w:type="dxa"/>
          </w:tcPr>
          <w:p w:rsidR="00E26CBC" w:rsidRPr="00874E6B" w:rsidRDefault="00A0050E" w:rsidP="00E10F3E">
            <w:pPr>
              <w:rPr>
                <w:rFonts w:ascii="Times New Roman" w:hAnsi="Times New Roman" w:cs="Times New Roman"/>
                <w:sz w:val="24"/>
                <w:szCs w:val="24"/>
              </w:rPr>
            </w:pPr>
            <w:r w:rsidRPr="00874E6B">
              <w:rPr>
                <w:rFonts w:ascii="Times New Roman" w:hAnsi="Times New Roman" w:cs="Times New Roman"/>
                <w:sz w:val="24"/>
                <w:szCs w:val="24"/>
              </w:rPr>
              <w:t xml:space="preserve">Tôn chỉ </w:t>
            </w:r>
            <w:r w:rsidR="00ED6D2A" w:rsidRPr="00874E6B">
              <w:rPr>
                <w:rFonts w:ascii="Times New Roman" w:hAnsi="Times New Roman" w:cs="Times New Roman"/>
                <w:sz w:val="24"/>
                <w:szCs w:val="24"/>
              </w:rPr>
              <w:t>dự án</w:t>
            </w:r>
          </w:p>
        </w:tc>
        <w:tc>
          <w:tcPr>
            <w:tcW w:w="4675" w:type="dxa"/>
          </w:tcPr>
          <w:p w:rsidR="00E26CBC" w:rsidRPr="00874E6B" w:rsidRDefault="00E26CBC" w:rsidP="00E10F3E">
            <w:pPr>
              <w:rPr>
                <w:rFonts w:ascii="Times New Roman" w:hAnsi="Times New Roman" w:cs="Times New Roman"/>
                <w:sz w:val="24"/>
                <w:szCs w:val="24"/>
              </w:rPr>
            </w:pPr>
          </w:p>
        </w:tc>
      </w:tr>
      <w:tr w:rsidR="00E26CBC" w:rsidRPr="00874E6B" w:rsidTr="00E26CBC">
        <w:tc>
          <w:tcPr>
            <w:tcW w:w="4675" w:type="dxa"/>
          </w:tcPr>
          <w:p w:rsidR="00E26CBC" w:rsidRPr="00874E6B" w:rsidRDefault="00ED6D2A" w:rsidP="00E10F3E">
            <w:pPr>
              <w:rPr>
                <w:rFonts w:ascii="Times New Roman" w:hAnsi="Times New Roman" w:cs="Times New Roman"/>
                <w:sz w:val="24"/>
                <w:szCs w:val="24"/>
              </w:rPr>
            </w:pPr>
            <w:r w:rsidRPr="00874E6B">
              <w:rPr>
                <w:rFonts w:ascii="Times New Roman" w:hAnsi="Times New Roman" w:cs="Times New Roman"/>
                <w:sz w:val="24"/>
                <w:szCs w:val="24"/>
              </w:rPr>
              <w:t>Mô hình logic</w:t>
            </w:r>
          </w:p>
        </w:tc>
        <w:tc>
          <w:tcPr>
            <w:tcW w:w="4675" w:type="dxa"/>
          </w:tcPr>
          <w:p w:rsidR="00E26CBC" w:rsidRPr="00874E6B" w:rsidRDefault="00FE6374" w:rsidP="00FE6374">
            <w:pPr>
              <w:rPr>
                <w:rFonts w:ascii="Times New Roman" w:hAnsi="Times New Roman" w:cs="Times New Roman"/>
                <w:sz w:val="24"/>
                <w:szCs w:val="24"/>
              </w:rPr>
            </w:pPr>
            <w:r w:rsidRPr="00874E6B">
              <w:rPr>
                <w:rFonts w:ascii="Times New Roman" w:hAnsi="Times New Roman" w:cs="Times New Roman"/>
                <w:sz w:val="24"/>
                <w:szCs w:val="24"/>
              </w:rPr>
              <w:t>Phác thảo các hoạt động, kết quả và biện pháp chính</w:t>
            </w:r>
          </w:p>
        </w:tc>
      </w:tr>
      <w:tr w:rsidR="00E26CBC" w:rsidRPr="00874E6B" w:rsidTr="00E26CBC">
        <w:tc>
          <w:tcPr>
            <w:tcW w:w="4675" w:type="dxa"/>
          </w:tcPr>
          <w:p w:rsidR="00E26CBC" w:rsidRPr="00874E6B" w:rsidRDefault="00C1667E" w:rsidP="00E10F3E">
            <w:pPr>
              <w:rPr>
                <w:rFonts w:ascii="Times New Roman" w:hAnsi="Times New Roman" w:cs="Times New Roman"/>
                <w:sz w:val="24"/>
                <w:szCs w:val="24"/>
              </w:rPr>
            </w:pPr>
            <w:r w:rsidRPr="00874E6B">
              <w:rPr>
                <w:rFonts w:ascii="Times New Roman" w:hAnsi="Times New Roman" w:cs="Times New Roman"/>
                <w:sz w:val="24"/>
                <w:szCs w:val="24"/>
              </w:rPr>
              <w:t>Nền tảng dự án</w:t>
            </w:r>
          </w:p>
        </w:tc>
        <w:tc>
          <w:tcPr>
            <w:tcW w:w="4675" w:type="dxa"/>
          </w:tcPr>
          <w:p w:rsidR="00E26CBC" w:rsidRPr="00874E6B" w:rsidRDefault="00C1667E" w:rsidP="00E10F3E">
            <w:pPr>
              <w:rPr>
                <w:rFonts w:ascii="Times New Roman" w:hAnsi="Times New Roman" w:cs="Times New Roman"/>
                <w:sz w:val="24"/>
                <w:szCs w:val="24"/>
              </w:rPr>
            </w:pPr>
            <w:r w:rsidRPr="00874E6B">
              <w:rPr>
                <w:rFonts w:ascii="Times New Roman" w:hAnsi="Times New Roman" w:cs="Times New Roman"/>
                <w:sz w:val="24"/>
                <w:szCs w:val="24"/>
              </w:rPr>
              <w:t>Phần bổ sung cho điều lệ dự án phác thảo các định nghĩa và kết quả</w:t>
            </w:r>
          </w:p>
        </w:tc>
      </w:tr>
      <w:tr w:rsidR="00E26CBC" w:rsidRPr="00874E6B" w:rsidTr="00E26CBC">
        <w:tc>
          <w:tcPr>
            <w:tcW w:w="4675" w:type="dxa"/>
          </w:tcPr>
          <w:p w:rsidR="00C1667E" w:rsidRPr="00874E6B" w:rsidRDefault="00C1667E" w:rsidP="00C1667E">
            <w:pPr>
              <w:spacing w:after="0" w:line="240" w:lineRule="auto"/>
              <w:rPr>
                <w:rFonts w:ascii="Times New Roman" w:hAnsi="Times New Roman" w:cs="Times New Roman"/>
                <w:sz w:val="24"/>
                <w:szCs w:val="24"/>
              </w:rPr>
            </w:pPr>
          </w:p>
          <w:p w:rsidR="00E26CBC" w:rsidRPr="00874E6B" w:rsidRDefault="00C1667E" w:rsidP="00C1667E">
            <w:pPr>
              <w:rPr>
                <w:rFonts w:ascii="Times New Roman" w:hAnsi="Times New Roman" w:cs="Times New Roman"/>
                <w:sz w:val="24"/>
                <w:szCs w:val="24"/>
              </w:rPr>
            </w:pPr>
            <w:r w:rsidRPr="00874E6B">
              <w:rPr>
                <w:rFonts w:ascii="Times New Roman" w:hAnsi="Times New Roman" w:cs="Times New Roman"/>
                <w:sz w:val="24"/>
                <w:szCs w:val="24"/>
              </w:rPr>
              <w:t>Tóm tắt nghiên cứu</w:t>
            </w:r>
          </w:p>
        </w:tc>
        <w:tc>
          <w:tcPr>
            <w:tcW w:w="4675" w:type="dxa"/>
          </w:tcPr>
          <w:p w:rsidR="00E26CBC" w:rsidRPr="00874E6B" w:rsidRDefault="009E6EA1" w:rsidP="00E10F3E">
            <w:pPr>
              <w:rPr>
                <w:rFonts w:ascii="Times New Roman" w:hAnsi="Times New Roman" w:cs="Times New Roman"/>
                <w:sz w:val="24"/>
                <w:szCs w:val="24"/>
              </w:rPr>
            </w:pPr>
            <w:r w:rsidRPr="00874E6B">
              <w:rPr>
                <w:rFonts w:ascii="Times New Roman" w:hAnsi="Times New Roman" w:cs="Times New Roman"/>
                <w:sz w:val="24"/>
                <w:szCs w:val="24"/>
              </w:rPr>
              <w:t>Bao gồm nghiên cứu chung, quyền tài phán và doanh nghiệp</w:t>
            </w:r>
          </w:p>
        </w:tc>
      </w:tr>
      <w:tr w:rsidR="00E26CBC" w:rsidRPr="00874E6B" w:rsidTr="00E26CBC">
        <w:tc>
          <w:tcPr>
            <w:tcW w:w="4675" w:type="dxa"/>
          </w:tcPr>
          <w:p w:rsidR="00E26CBC" w:rsidRPr="00874E6B" w:rsidRDefault="009E6EA1" w:rsidP="00E10F3E">
            <w:pPr>
              <w:rPr>
                <w:rFonts w:ascii="Times New Roman" w:hAnsi="Times New Roman" w:cs="Times New Roman"/>
                <w:sz w:val="24"/>
                <w:szCs w:val="24"/>
              </w:rPr>
            </w:pPr>
            <w:r w:rsidRPr="00874E6B">
              <w:rPr>
                <w:rFonts w:ascii="Times New Roman" w:hAnsi="Times New Roman" w:cs="Times New Roman"/>
                <w:sz w:val="24"/>
                <w:szCs w:val="24"/>
              </w:rPr>
              <w:t>Hướng dẫn</w:t>
            </w:r>
          </w:p>
        </w:tc>
        <w:tc>
          <w:tcPr>
            <w:tcW w:w="4675" w:type="dxa"/>
          </w:tcPr>
          <w:p w:rsidR="00E26CBC" w:rsidRPr="00874E6B" w:rsidRDefault="009E6EA1" w:rsidP="00E10F3E">
            <w:pPr>
              <w:rPr>
                <w:rFonts w:ascii="Times New Roman" w:hAnsi="Times New Roman" w:cs="Times New Roman"/>
                <w:sz w:val="24"/>
                <w:szCs w:val="24"/>
              </w:rPr>
            </w:pPr>
            <w:r w:rsidRPr="00874E6B">
              <w:rPr>
                <w:rFonts w:ascii="Times New Roman" w:hAnsi="Times New Roman" w:cs="Times New Roman"/>
                <w:sz w:val="24"/>
                <w:szCs w:val="24"/>
              </w:rPr>
              <w:t>Bao gồm các hướng dẫn chung về chương trình và hướng dẫn tài chính</w:t>
            </w:r>
          </w:p>
        </w:tc>
      </w:tr>
      <w:tr w:rsidR="009E6EA1" w:rsidRPr="00874E6B" w:rsidTr="00E26CBC">
        <w:tc>
          <w:tcPr>
            <w:tcW w:w="4675" w:type="dxa"/>
          </w:tcPr>
          <w:p w:rsidR="009E6EA1" w:rsidRPr="00874E6B" w:rsidRDefault="009E6EA1" w:rsidP="009E6EA1">
            <w:pPr>
              <w:rPr>
                <w:rFonts w:ascii="Times New Roman" w:hAnsi="Times New Roman" w:cs="Times New Roman"/>
                <w:sz w:val="24"/>
                <w:szCs w:val="24"/>
              </w:rPr>
            </w:pPr>
            <w:r w:rsidRPr="00874E6B">
              <w:rPr>
                <w:rFonts w:ascii="Times New Roman" w:hAnsi="Times New Roman" w:cs="Times New Roman"/>
                <w:sz w:val="24"/>
                <w:szCs w:val="24"/>
              </w:rPr>
              <w:t>Công cụ và tài nguyên</w:t>
            </w:r>
          </w:p>
        </w:tc>
        <w:tc>
          <w:tcPr>
            <w:tcW w:w="4675" w:type="dxa"/>
          </w:tcPr>
          <w:p w:rsidR="009E6EA1" w:rsidRPr="00874E6B" w:rsidRDefault="009E6EA1" w:rsidP="009E6EA1">
            <w:pPr>
              <w:rPr>
                <w:rFonts w:ascii="Times New Roman" w:hAnsi="Times New Roman" w:cs="Times New Roman"/>
                <w:sz w:val="24"/>
                <w:szCs w:val="24"/>
              </w:rPr>
            </w:pPr>
            <w:r w:rsidRPr="00874E6B">
              <w:rPr>
                <w:rFonts w:ascii="Times New Roman" w:hAnsi="Times New Roman" w:cs="Times New Roman"/>
                <w:sz w:val="24"/>
                <w:szCs w:val="24"/>
              </w:rPr>
              <w:t>Để bao gồm các mẫu, hướng dẫn, khảo sát mẫu, trích dẫn, mẹo, v.v. để sử dụng bởi các phòng ban</w:t>
            </w:r>
          </w:p>
        </w:tc>
      </w:tr>
      <w:tr w:rsidR="009E6EA1" w:rsidRPr="00874E6B" w:rsidTr="00E26CBC">
        <w:tc>
          <w:tcPr>
            <w:tcW w:w="4675" w:type="dxa"/>
          </w:tcPr>
          <w:p w:rsidR="009E6EA1" w:rsidRPr="00874E6B" w:rsidRDefault="009E6EA1" w:rsidP="009E6EA1">
            <w:pPr>
              <w:rPr>
                <w:rFonts w:ascii="Times New Roman" w:hAnsi="Times New Roman" w:cs="Times New Roman"/>
                <w:sz w:val="24"/>
                <w:szCs w:val="24"/>
              </w:rPr>
            </w:pPr>
            <w:r w:rsidRPr="00874E6B">
              <w:rPr>
                <w:rFonts w:ascii="Times New Roman" w:hAnsi="Times New Roman" w:cs="Times New Roman"/>
                <w:sz w:val="24"/>
                <w:szCs w:val="24"/>
              </w:rPr>
              <w:t>Truyền thông</w:t>
            </w:r>
            <w:r w:rsidRPr="00874E6B">
              <w:rPr>
                <w:rFonts w:ascii="Times New Roman" w:hAnsi="Times New Roman" w:cs="Times New Roman"/>
                <w:sz w:val="24"/>
                <w:szCs w:val="24"/>
              </w:rPr>
              <w:t xml:space="preserve"> </w:t>
            </w:r>
            <w:r w:rsidRPr="00874E6B">
              <w:rPr>
                <w:rFonts w:ascii="Times New Roman" w:hAnsi="Times New Roman" w:cs="Times New Roman"/>
                <w:sz w:val="24"/>
                <w:szCs w:val="24"/>
              </w:rPr>
              <w:t>/</w:t>
            </w:r>
            <w:r w:rsidRPr="00874E6B">
              <w:rPr>
                <w:rFonts w:ascii="Times New Roman" w:hAnsi="Times New Roman" w:cs="Times New Roman"/>
                <w:sz w:val="24"/>
                <w:szCs w:val="24"/>
              </w:rPr>
              <w:t xml:space="preserve"> </w:t>
            </w:r>
            <w:r w:rsidRPr="00874E6B">
              <w:rPr>
                <w:rFonts w:ascii="Times New Roman" w:hAnsi="Times New Roman" w:cs="Times New Roman"/>
                <w:sz w:val="24"/>
                <w:szCs w:val="24"/>
              </w:rPr>
              <w:t>Kế hoạch thực hiện</w:t>
            </w:r>
          </w:p>
        </w:tc>
        <w:tc>
          <w:tcPr>
            <w:tcW w:w="4675" w:type="dxa"/>
          </w:tcPr>
          <w:p w:rsidR="009E6EA1" w:rsidRPr="00874E6B" w:rsidRDefault="009E6EA1" w:rsidP="009E6EA1">
            <w:pPr>
              <w:rPr>
                <w:rFonts w:ascii="Times New Roman" w:hAnsi="Times New Roman" w:cs="Times New Roman"/>
                <w:sz w:val="24"/>
                <w:szCs w:val="24"/>
              </w:rPr>
            </w:pPr>
            <w:r w:rsidRPr="00874E6B">
              <w:rPr>
                <w:rFonts w:ascii="Times New Roman" w:hAnsi="Times New Roman" w:cs="Times New Roman"/>
                <w:sz w:val="24"/>
                <w:szCs w:val="24"/>
              </w:rPr>
              <w:t>Truyền thông khuôn khổ, tài nguyên công cụ cho các nhóm bên liên quan, truyền thông</w:t>
            </w:r>
          </w:p>
        </w:tc>
      </w:tr>
      <w:tr w:rsidR="009E6EA1" w:rsidRPr="00874E6B" w:rsidTr="00E26CBC">
        <w:tc>
          <w:tcPr>
            <w:tcW w:w="4675" w:type="dxa"/>
          </w:tcPr>
          <w:p w:rsidR="009E6EA1" w:rsidRPr="00874E6B" w:rsidRDefault="009E6EA1" w:rsidP="009E6EA1">
            <w:pPr>
              <w:rPr>
                <w:rFonts w:ascii="Times New Roman" w:hAnsi="Times New Roman" w:cs="Times New Roman"/>
                <w:sz w:val="24"/>
                <w:szCs w:val="24"/>
              </w:rPr>
            </w:pPr>
            <w:r w:rsidRPr="00874E6B">
              <w:rPr>
                <w:rFonts w:ascii="Times New Roman" w:hAnsi="Times New Roman" w:cs="Times New Roman"/>
                <w:sz w:val="24"/>
                <w:szCs w:val="24"/>
              </w:rPr>
              <w:t xml:space="preserve">Trang </w:t>
            </w:r>
            <w:r w:rsidR="00A0050E" w:rsidRPr="00874E6B">
              <w:rPr>
                <w:rFonts w:ascii="Times New Roman" w:hAnsi="Times New Roman" w:cs="Times New Roman"/>
                <w:sz w:val="24"/>
                <w:szCs w:val="24"/>
              </w:rPr>
              <w:t>Web</w:t>
            </w:r>
          </w:p>
        </w:tc>
        <w:tc>
          <w:tcPr>
            <w:tcW w:w="4675" w:type="dxa"/>
          </w:tcPr>
          <w:p w:rsidR="009E6EA1" w:rsidRPr="00874E6B" w:rsidRDefault="00A0050E" w:rsidP="009E6EA1">
            <w:pPr>
              <w:rPr>
                <w:rFonts w:ascii="Times New Roman" w:hAnsi="Times New Roman" w:cs="Times New Roman"/>
                <w:sz w:val="24"/>
                <w:szCs w:val="24"/>
              </w:rPr>
            </w:pPr>
            <w:r w:rsidRPr="00874E6B">
              <w:rPr>
                <w:rFonts w:ascii="Times New Roman" w:hAnsi="Times New Roman" w:cs="Times New Roman"/>
                <w:sz w:val="24"/>
                <w:szCs w:val="24"/>
              </w:rPr>
              <w:t>Để chứa khuôn khổ, hướng dẫn, thông tin chung, công cụ và tài nguyên để các phòng ban sử dụng, cùng với thông tin về các hoạt động/sự kiện hiện tại</w:t>
            </w:r>
          </w:p>
        </w:tc>
      </w:tr>
    </w:tbl>
    <w:p w:rsidR="00E26CBC" w:rsidRPr="00874E6B" w:rsidRDefault="00E26CBC"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539"/>
        <w:gridCol w:w="2695"/>
      </w:tblGrid>
      <w:tr w:rsidR="00050449" w:rsidRPr="00874E6B" w:rsidTr="00522CA1">
        <w:tc>
          <w:tcPr>
            <w:tcW w:w="3116" w:type="dxa"/>
          </w:tcPr>
          <w:p w:rsidR="00050449" w:rsidRPr="00874E6B" w:rsidRDefault="00050449" w:rsidP="00E10F3E">
            <w:pPr>
              <w:rPr>
                <w:rFonts w:ascii="Times New Roman" w:hAnsi="Times New Roman" w:cs="Times New Roman"/>
                <w:sz w:val="24"/>
                <w:szCs w:val="24"/>
              </w:rPr>
            </w:pPr>
            <w:r w:rsidRPr="00874E6B">
              <w:rPr>
                <w:rFonts w:ascii="Times New Roman" w:hAnsi="Times New Roman" w:cs="Times New Roman"/>
                <w:sz w:val="24"/>
                <w:szCs w:val="24"/>
              </w:rPr>
              <w:t>6.0 Ngày quan trọng</w:t>
            </w:r>
          </w:p>
        </w:tc>
        <w:tc>
          <w:tcPr>
            <w:tcW w:w="3539" w:type="dxa"/>
          </w:tcPr>
          <w:p w:rsidR="00050449" w:rsidRPr="00874E6B" w:rsidRDefault="00050449" w:rsidP="00E10F3E">
            <w:pPr>
              <w:rPr>
                <w:rFonts w:ascii="Times New Roman" w:hAnsi="Times New Roman" w:cs="Times New Roman"/>
                <w:sz w:val="24"/>
                <w:szCs w:val="24"/>
              </w:rPr>
            </w:pPr>
          </w:p>
        </w:tc>
        <w:tc>
          <w:tcPr>
            <w:tcW w:w="2695" w:type="dxa"/>
          </w:tcPr>
          <w:p w:rsidR="00050449" w:rsidRPr="00874E6B" w:rsidRDefault="00050449" w:rsidP="00E10F3E">
            <w:pPr>
              <w:rPr>
                <w:rFonts w:ascii="Times New Roman" w:hAnsi="Times New Roman" w:cs="Times New Roman"/>
                <w:sz w:val="24"/>
                <w:szCs w:val="24"/>
              </w:rPr>
            </w:pPr>
          </w:p>
        </w:tc>
      </w:tr>
      <w:tr w:rsidR="00050449" w:rsidRPr="00874E6B" w:rsidTr="00522CA1">
        <w:tc>
          <w:tcPr>
            <w:tcW w:w="3116"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Khoản</w:t>
            </w:r>
          </w:p>
        </w:tc>
        <w:tc>
          <w:tcPr>
            <w:tcW w:w="3539"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Các sự kiện / cột mốc quan trọng</w:t>
            </w:r>
          </w:p>
        </w:tc>
        <w:tc>
          <w:tcPr>
            <w:tcW w:w="2695" w:type="dxa"/>
          </w:tcPr>
          <w:p w:rsidR="00050449" w:rsidRPr="00874E6B" w:rsidRDefault="004D252D" w:rsidP="00050449">
            <w:pPr>
              <w:rPr>
                <w:rFonts w:ascii="Times New Roman" w:hAnsi="Times New Roman" w:cs="Times New Roman"/>
                <w:sz w:val="24"/>
                <w:szCs w:val="24"/>
              </w:rPr>
            </w:pPr>
            <w:r w:rsidRPr="00874E6B">
              <w:rPr>
                <w:rFonts w:ascii="Times New Roman" w:hAnsi="Times New Roman" w:cs="Times New Roman"/>
                <w:sz w:val="24"/>
                <w:szCs w:val="24"/>
              </w:rPr>
              <w:t>Ngày</w:t>
            </w:r>
          </w:p>
        </w:tc>
      </w:tr>
      <w:tr w:rsidR="00050449" w:rsidRPr="00874E6B" w:rsidTr="00522CA1">
        <w:tc>
          <w:tcPr>
            <w:tcW w:w="3116"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1.</w:t>
            </w:r>
          </w:p>
        </w:tc>
        <w:tc>
          <w:tcPr>
            <w:tcW w:w="3539" w:type="dxa"/>
          </w:tcPr>
          <w:p w:rsidR="00050449" w:rsidRPr="00874E6B" w:rsidRDefault="00A0050E" w:rsidP="00050449">
            <w:pPr>
              <w:rPr>
                <w:rFonts w:ascii="Times New Roman" w:hAnsi="Times New Roman" w:cs="Times New Roman"/>
                <w:sz w:val="24"/>
                <w:szCs w:val="24"/>
              </w:rPr>
            </w:pPr>
            <w:r w:rsidRPr="00874E6B">
              <w:rPr>
                <w:rFonts w:ascii="Times New Roman" w:hAnsi="Times New Roman" w:cs="Times New Roman"/>
                <w:sz w:val="24"/>
                <w:szCs w:val="24"/>
              </w:rPr>
              <w:t>Phát triển khung đánh giá</w:t>
            </w:r>
          </w:p>
        </w:tc>
        <w:tc>
          <w:tcPr>
            <w:tcW w:w="2695" w:type="dxa"/>
          </w:tcPr>
          <w:p w:rsidR="00050449" w:rsidRPr="00874E6B" w:rsidRDefault="00050449" w:rsidP="00050449">
            <w:pPr>
              <w:rPr>
                <w:rFonts w:ascii="Times New Roman" w:hAnsi="Times New Roman" w:cs="Times New Roman"/>
                <w:sz w:val="24"/>
                <w:szCs w:val="24"/>
              </w:rPr>
            </w:pPr>
          </w:p>
        </w:tc>
      </w:tr>
      <w:tr w:rsidR="00050449" w:rsidRPr="00874E6B" w:rsidTr="00522CA1">
        <w:tc>
          <w:tcPr>
            <w:tcW w:w="3116"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2.</w:t>
            </w:r>
          </w:p>
        </w:tc>
        <w:tc>
          <w:tcPr>
            <w:tcW w:w="3539"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Hoàn thành một bản tóm tắt nghiên cứu</w:t>
            </w:r>
          </w:p>
        </w:tc>
        <w:tc>
          <w:tcPr>
            <w:tcW w:w="2695" w:type="dxa"/>
          </w:tcPr>
          <w:p w:rsidR="00050449" w:rsidRPr="00874E6B" w:rsidRDefault="00050449" w:rsidP="00050449">
            <w:pPr>
              <w:rPr>
                <w:rFonts w:ascii="Times New Roman" w:hAnsi="Times New Roman" w:cs="Times New Roman"/>
                <w:sz w:val="24"/>
                <w:szCs w:val="24"/>
              </w:rPr>
            </w:pPr>
          </w:p>
        </w:tc>
      </w:tr>
      <w:tr w:rsidR="00050449" w:rsidRPr="00874E6B" w:rsidTr="00522CA1">
        <w:tc>
          <w:tcPr>
            <w:tcW w:w="3116"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3.</w:t>
            </w:r>
          </w:p>
        </w:tc>
        <w:tc>
          <w:tcPr>
            <w:tcW w:w="3539"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Xây dựng hướng dẫn (chung và tài chính)</w:t>
            </w:r>
          </w:p>
        </w:tc>
        <w:tc>
          <w:tcPr>
            <w:tcW w:w="2695" w:type="dxa"/>
          </w:tcPr>
          <w:p w:rsidR="00050449" w:rsidRPr="00874E6B" w:rsidRDefault="00050449" w:rsidP="00050449">
            <w:pPr>
              <w:rPr>
                <w:rFonts w:ascii="Times New Roman" w:hAnsi="Times New Roman" w:cs="Times New Roman"/>
                <w:sz w:val="24"/>
                <w:szCs w:val="24"/>
              </w:rPr>
            </w:pPr>
          </w:p>
        </w:tc>
      </w:tr>
      <w:tr w:rsidR="00050449" w:rsidRPr="00874E6B" w:rsidTr="00522CA1">
        <w:tc>
          <w:tcPr>
            <w:tcW w:w="3116"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4.</w:t>
            </w:r>
          </w:p>
        </w:tc>
        <w:tc>
          <w:tcPr>
            <w:tcW w:w="3539" w:type="dxa"/>
          </w:tcPr>
          <w:p w:rsidR="00050449" w:rsidRPr="00874E6B" w:rsidRDefault="00050449" w:rsidP="00050449">
            <w:pPr>
              <w:rPr>
                <w:rFonts w:ascii="Times New Roman" w:hAnsi="Times New Roman" w:cs="Times New Roman"/>
                <w:sz w:val="24"/>
                <w:szCs w:val="24"/>
              </w:rPr>
            </w:pPr>
            <w:r w:rsidRPr="00874E6B">
              <w:rPr>
                <w:rFonts w:ascii="Times New Roman" w:hAnsi="Times New Roman" w:cs="Times New Roman"/>
                <w:sz w:val="24"/>
                <w:szCs w:val="24"/>
              </w:rPr>
              <w:t>Tham khảo ý kiến của đại diện các bộ phận (ví dụ: Y tế, Du lịch), Thu hút &amp;</w:t>
            </w:r>
            <w:r w:rsidR="004D252D" w:rsidRPr="00874E6B">
              <w:rPr>
                <w:rFonts w:ascii="Times New Roman" w:hAnsi="Times New Roman" w:cs="Times New Roman"/>
                <w:sz w:val="24"/>
                <w:szCs w:val="24"/>
              </w:rPr>
              <w:t xml:space="preserve"> </w:t>
            </w:r>
            <w:r w:rsidR="004D252D" w:rsidRPr="00874E6B">
              <w:rPr>
                <w:rFonts w:ascii="Times New Roman" w:hAnsi="Times New Roman" w:cs="Times New Roman"/>
                <w:sz w:val="24"/>
                <w:szCs w:val="24"/>
              </w:rPr>
              <w:t>Nhóm làm việc duy trì, Nhóm tư vấn nơi làm việc lành mạnh</w:t>
            </w:r>
          </w:p>
        </w:tc>
        <w:tc>
          <w:tcPr>
            <w:tcW w:w="2695" w:type="dxa"/>
          </w:tcPr>
          <w:p w:rsidR="00050449" w:rsidRPr="00874E6B" w:rsidRDefault="00050449" w:rsidP="00050449">
            <w:pPr>
              <w:rPr>
                <w:rFonts w:ascii="Times New Roman" w:hAnsi="Times New Roman" w:cs="Times New Roman"/>
                <w:sz w:val="24"/>
                <w:szCs w:val="24"/>
              </w:rPr>
            </w:pPr>
          </w:p>
        </w:tc>
      </w:tr>
      <w:tr w:rsidR="004D252D" w:rsidRPr="00874E6B" w:rsidTr="00522CA1">
        <w:tc>
          <w:tcPr>
            <w:tcW w:w="3116" w:type="dxa"/>
          </w:tcPr>
          <w:p w:rsidR="004D252D" w:rsidRPr="00874E6B" w:rsidRDefault="004D252D" w:rsidP="004D252D">
            <w:pPr>
              <w:rPr>
                <w:rFonts w:ascii="Times New Roman" w:hAnsi="Times New Roman" w:cs="Times New Roman"/>
                <w:sz w:val="24"/>
                <w:szCs w:val="24"/>
              </w:rPr>
            </w:pPr>
            <w:r w:rsidRPr="00874E6B">
              <w:rPr>
                <w:rFonts w:ascii="Times New Roman" w:hAnsi="Times New Roman" w:cs="Times New Roman"/>
                <w:sz w:val="24"/>
                <w:szCs w:val="24"/>
              </w:rPr>
              <w:t>5.</w:t>
            </w:r>
          </w:p>
        </w:tc>
        <w:tc>
          <w:tcPr>
            <w:tcW w:w="3539" w:type="dxa"/>
          </w:tcPr>
          <w:p w:rsidR="004D252D" w:rsidRPr="00874E6B" w:rsidRDefault="004D252D" w:rsidP="004D252D">
            <w:pPr>
              <w:rPr>
                <w:rFonts w:ascii="Times New Roman" w:hAnsi="Times New Roman" w:cs="Times New Roman"/>
                <w:sz w:val="24"/>
                <w:szCs w:val="24"/>
              </w:rPr>
            </w:pPr>
            <w:r w:rsidRPr="00874E6B">
              <w:rPr>
                <w:rFonts w:ascii="Times New Roman" w:hAnsi="Times New Roman" w:cs="Times New Roman"/>
                <w:sz w:val="24"/>
                <w:szCs w:val="24"/>
              </w:rPr>
              <w:t>Sự kiện kết nối / thông tin cho tất cả các phòng ban</w:t>
            </w:r>
          </w:p>
        </w:tc>
        <w:tc>
          <w:tcPr>
            <w:tcW w:w="2695" w:type="dxa"/>
          </w:tcPr>
          <w:p w:rsidR="004D252D" w:rsidRPr="00874E6B" w:rsidRDefault="004D252D" w:rsidP="004D252D">
            <w:pPr>
              <w:rPr>
                <w:rFonts w:ascii="Times New Roman" w:hAnsi="Times New Roman" w:cs="Times New Roman"/>
                <w:sz w:val="24"/>
                <w:szCs w:val="24"/>
              </w:rPr>
            </w:pPr>
          </w:p>
        </w:tc>
      </w:tr>
      <w:tr w:rsidR="00A0050E" w:rsidRPr="00874E6B" w:rsidTr="00522CA1">
        <w:tc>
          <w:tcPr>
            <w:tcW w:w="3116" w:type="dxa"/>
          </w:tcPr>
          <w:p w:rsidR="00A0050E" w:rsidRPr="00874E6B" w:rsidRDefault="00A0050E" w:rsidP="00A0050E">
            <w:pPr>
              <w:rPr>
                <w:rFonts w:ascii="Times New Roman" w:hAnsi="Times New Roman" w:cs="Times New Roman"/>
                <w:sz w:val="24"/>
                <w:szCs w:val="24"/>
              </w:rPr>
            </w:pPr>
            <w:r w:rsidRPr="00874E6B">
              <w:rPr>
                <w:rFonts w:ascii="Times New Roman" w:hAnsi="Times New Roman" w:cs="Times New Roman"/>
                <w:sz w:val="24"/>
                <w:szCs w:val="24"/>
              </w:rPr>
              <w:t>6.</w:t>
            </w:r>
          </w:p>
        </w:tc>
        <w:tc>
          <w:tcPr>
            <w:tcW w:w="3539" w:type="dxa"/>
          </w:tcPr>
          <w:p w:rsidR="00A0050E" w:rsidRPr="00874E6B" w:rsidRDefault="00A0050E" w:rsidP="00A0050E">
            <w:pPr>
              <w:rPr>
                <w:rFonts w:ascii="Times New Roman" w:hAnsi="Times New Roman" w:cs="Times New Roman"/>
                <w:sz w:val="24"/>
                <w:szCs w:val="24"/>
              </w:rPr>
            </w:pPr>
            <w:r w:rsidRPr="00874E6B">
              <w:rPr>
                <w:rFonts w:ascii="Times New Roman" w:hAnsi="Times New Roman" w:cs="Times New Roman"/>
                <w:sz w:val="24"/>
                <w:szCs w:val="24"/>
              </w:rPr>
              <w:t>Phát triển bộ công cụ, mẫu, tài nguyên của bộ phận</w:t>
            </w:r>
          </w:p>
        </w:tc>
        <w:tc>
          <w:tcPr>
            <w:tcW w:w="2695" w:type="dxa"/>
          </w:tcPr>
          <w:p w:rsidR="00A0050E" w:rsidRPr="00874E6B" w:rsidRDefault="00A0050E" w:rsidP="00A0050E">
            <w:pPr>
              <w:rPr>
                <w:rFonts w:ascii="Times New Roman" w:hAnsi="Times New Roman" w:cs="Times New Roman"/>
                <w:sz w:val="24"/>
                <w:szCs w:val="24"/>
              </w:rPr>
            </w:pPr>
          </w:p>
        </w:tc>
      </w:tr>
      <w:tr w:rsidR="00A0050E" w:rsidRPr="00874E6B" w:rsidTr="00522CA1">
        <w:tc>
          <w:tcPr>
            <w:tcW w:w="3116" w:type="dxa"/>
          </w:tcPr>
          <w:p w:rsidR="00A0050E" w:rsidRPr="00874E6B" w:rsidRDefault="00A0050E" w:rsidP="00A0050E">
            <w:pPr>
              <w:rPr>
                <w:rFonts w:ascii="Times New Roman" w:hAnsi="Times New Roman" w:cs="Times New Roman"/>
                <w:sz w:val="24"/>
                <w:szCs w:val="24"/>
              </w:rPr>
            </w:pPr>
            <w:r w:rsidRPr="00874E6B">
              <w:rPr>
                <w:rFonts w:ascii="Times New Roman" w:hAnsi="Times New Roman" w:cs="Times New Roman"/>
                <w:sz w:val="24"/>
                <w:szCs w:val="24"/>
              </w:rPr>
              <w:lastRenderedPageBreak/>
              <w:t>7.</w:t>
            </w:r>
          </w:p>
        </w:tc>
        <w:tc>
          <w:tcPr>
            <w:tcW w:w="3539" w:type="dxa"/>
          </w:tcPr>
          <w:p w:rsidR="00A0050E" w:rsidRPr="00874E6B" w:rsidRDefault="00A0050E" w:rsidP="00A0050E">
            <w:pPr>
              <w:rPr>
                <w:rFonts w:ascii="Times New Roman" w:hAnsi="Times New Roman" w:cs="Times New Roman"/>
                <w:sz w:val="24"/>
                <w:szCs w:val="24"/>
              </w:rPr>
            </w:pPr>
            <w:r w:rsidRPr="00874E6B">
              <w:rPr>
                <w:rFonts w:ascii="Times New Roman" w:hAnsi="Times New Roman" w:cs="Times New Roman"/>
                <w:sz w:val="24"/>
                <w:szCs w:val="24"/>
              </w:rPr>
              <w:t>Thực hiện và truyền thông tới các nhóm liên quan</w:t>
            </w:r>
          </w:p>
        </w:tc>
        <w:tc>
          <w:tcPr>
            <w:tcW w:w="2695" w:type="dxa"/>
          </w:tcPr>
          <w:p w:rsidR="00A0050E" w:rsidRPr="00874E6B" w:rsidRDefault="00A0050E" w:rsidP="00A0050E">
            <w:pPr>
              <w:rPr>
                <w:rFonts w:ascii="Times New Roman" w:hAnsi="Times New Roman" w:cs="Times New Roman"/>
                <w:sz w:val="24"/>
                <w:szCs w:val="24"/>
              </w:rPr>
            </w:pPr>
          </w:p>
        </w:tc>
      </w:tr>
      <w:tr w:rsidR="00A0050E" w:rsidRPr="00874E6B" w:rsidTr="00522CA1">
        <w:tc>
          <w:tcPr>
            <w:tcW w:w="3116" w:type="dxa"/>
          </w:tcPr>
          <w:p w:rsidR="00A0050E" w:rsidRPr="00874E6B" w:rsidRDefault="000656DF" w:rsidP="00A0050E">
            <w:pPr>
              <w:rPr>
                <w:rFonts w:ascii="Times New Roman" w:hAnsi="Times New Roman" w:cs="Times New Roman"/>
                <w:sz w:val="24"/>
                <w:szCs w:val="24"/>
              </w:rPr>
            </w:pPr>
            <w:r w:rsidRPr="00874E6B">
              <w:rPr>
                <w:rFonts w:ascii="Times New Roman" w:hAnsi="Times New Roman" w:cs="Times New Roman"/>
                <w:sz w:val="24"/>
                <w:szCs w:val="24"/>
              </w:rPr>
              <w:t>8.</w:t>
            </w:r>
          </w:p>
        </w:tc>
        <w:tc>
          <w:tcPr>
            <w:tcW w:w="3539" w:type="dxa"/>
          </w:tcPr>
          <w:p w:rsidR="00A0050E" w:rsidRPr="00874E6B" w:rsidRDefault="00A0050E" w:rsidP="00A0050E">
            <w:pPr>
              <w:rPr>
                <w:rFonts w:ascii="Times New Roman" w:hAnsi="Times New Roman" w:cs="Times New Roman"/>
                <w:sz w:val="24"/>
                <w:szCs w:val="24"/>
              </w:rPr>
            </w:pPr>
            <w:r w:rsidRPr="00874E6B">
              <w:rPr>
                <w:rFonts w:ascii="Times New Roman" w:hAnsi="Times New Roman" w:cs="Times New Roman"/>
                <w:sz w:val="24"/>
                <w:szCs w:val="24"/>
              </w:rPr>
              <w:t>Ra mắt trang web</w:t>
            </w:r>
          </w:p>
        </w:tc>
        <w:tc>
          <w:tcPr>
            <w:tcW w:w="2695" w:type="dxa"/>
          </w:tcPr>
          <w:p w:rsidR="00A0050E" w:rsidRPr="00874E6B" w:rsidRDefault="00A0050E" w:rsidP="00A0050E">
            <w:pPr>
              <w:rPr>
                <w:rFonts w:ascii="Times New Roman" w:hAnsi="Times New Roman" w:cs="Times New Roman"/>
                <w:sz w:val="24"/>
                <w:szCs w:val="24"/>
              </w:rPr>
            </w:pPr>
          </w:p>
        </w:tc>
      </w:tr>
      <w:tr w:rsidR="00A0050E" w:rsidRPr="00874E6B" w:rsidTr="00522CA1">
        <w:tc>
          <w:tcPr>
            <w:tcW w:w="3116" w:type="dxa"/>
          </w:tcPr>
          <w:p w:rsidR="00A0050E" w:rsidRPr="00874E6B" w:rsidRDefault="000656DF" w:rsidP="00A0050E">
            <w:pPr>
              <w:rPr>
                <w:rFonts w:ascii="Times New Roman" w:hAnsi="Times New Roman" w:cs="Times New Roman"/>
                <w:sz w:val="24"/>
                <w:szCs w:val="24"/>
              </w:rPr>
            </w:pPr>
            <w:r w:rsidRPr="00874E6B">
              <w:rPr>
                <w:rFonts w:ascii="Times New Roman" w:hAnsi="Times New Roman" w:cs="Times New Roman"/>
                <w:sz w:val="24"/>
                <w:szCs w:val="24"/>
              </w:rPr>
              <w:t>9.</w:t>
            </w:r>
          </w:p>
        </w:tc>
        <w:tc>
          <w:tcPr>
            <w:tcW w:w="3539" w:type="dxa"/>
          </w:tcPr>
          <w:p w:rsidR="00A0050E" w:rsidRPr="00874E6B" w:rsidRDefault="00A0050E" w:rsidP="00A0050E">
            <w:pPr>
              <w:rPr>
                <w:rFonts w:ascii="Times New Roman" w:hAnsi="Times New Roman" w:cs="Times New Roman"/>
                <w:sz w:val="24"/>
                <w:szCs w:val="24"/>
              </w:rPr>
            </w:pPr>
            <w:r w:rsidRPr="00874E6B">
              <w:rPr>
                <w:rFonts w:ascii="Times New Roman" w:hAnsi="Times New Roman" w:cs="Times New Roman"/>
                <w:sz w:val="24"/>
                <w:szCs w:val="24"/>
              </w:rPr>
              <w:t>Giải Thưởng Phục Vụ Lâu Dài</w:t>
            </w:r>
          </w:p>
        </w:tc>
        <w:tc>
          <w:tcPr>
            <w:tcW w:w="2695" w:type="dxa"/>
          </w:tcPr>
          <w:p w:rsidR="00A0050E" w:rsidRPr="00874E6B" w:rsidRDefault="00A0050E" w:rsidP="00A0050E">
            <w:pPr>
              <w:rPr>
                <w:rFonts w:ascii="Times New Roman" w:hAnsi="Times New Roman" w:cs="Times New Roman"/>
                <w:sz w:val="24"/>
                <w:szCs w:val="24"/>
              </w:rPr>
            </w:pPr>
          </w:p>
        </w:tc>
      </w:tr>
      <w:tr w:rsidR="00A0050E" w:rsidRPr="00874E6B" w:rsidTr="00522CA1">
        <w:tc>
          <w:tcPr>
            <w:tcW w:w="3116" w:type="dxa"/>
          </w:tcPr>
          <w:p w:rsidR="00A0050E" w:rsidRPr="00874E6B" w:rsidRDefault="000656DF" w:rsidP="00A0050E">
            <w:pPr>
              <w:rPr>
                <w:rFonts w:ascii="Times New Roman" w:hAnsi="Times New Roman" w:cs="Times New Roman"/>
                <w:sz w:val="24"/>
                <w:szCs w:val="24"/>
              </w:rPr>
            </w:pPr>
            <w:r w:rsidRPr="00874E6B">
              <w:rPr>
                <w:rFonts w:ascii="Times New Roman" w:hAnsi="Times New Roman" w:cs="Times New Roman"/>
                <w:sz w:val="24"/>
                <w:szCs w:val="24"/>
              </w:rPr>
              <w:t>10.</w:t>
            </w:r>
          </w:p>
        </w:tc>
        <w:tc>
          <w:tcPr>
            <w:tcW w:w="3539" w:type="dxa"/>
          </w:tcPr>
          <w:p w:rsidR="00A0050E" w:rsidRPr="00874E6B" w:rsidRDefault="00A0050E" w:rsidP="00A0050E">
            <w:pPr>
              <w:rPr>
                <w:rFonts w:ascii="Times New Roman" w:hAnsi="Times New Roman" w:cs="Times New Roman"/>
                <w:sz w:val="24"/>
                <w:szCs w:val="24"/>
              </w:rPr>
            </w:pPr>
            <w:r w:rsidRPr="00874E6B">
              <w:rPr>
                <w:rFonts w:ascii="Times New Roman" w:hAnsi="Times New Roman" w:cs="Times New Roman"/>
                <w:sz w:val="24"/>
                <w:szCs w:val="24"/>
              </w:rPr>
              <w:t>Giải thưởng xuất sắc của Premiers</w:t>
            </w:r>
          </w:p>
        </w:tc>
        <w:tc>
          <w:tcPr>
            <w:tcW w:w="2695" w:type="dxa"/>
          </w:tcPr>
          <w:p w:rsidR="00A0050E" w:rsidRPr="00874E6B" w:rsidRDefault="00A0050E" w:rsidP="00A0050E">
            <w:pPr>
              <w:rPr>
                <w:rFonts w:ascii="Times New Roman" w:hAnsi="Times New Roman" w:cs="Times New Roman"/>
                <w:sz w:val="24"/>
                <w:szCs w:val="24"/>
              </w:rPr>
            </w:pPr>
          </w:p>
        </w:tc>
      </w:tr>
      <w:tr w:rsidR="00A0050E" w:rsidRPr="00874E6B" w:rsidTr="00522CA1">
        <w:tc>
          <w:tcPr>
            <w:tcW w:w="3116" w:type="dxa"/>
          </w:tcPr>
          <w:p w:rsidR="00A0050E" w:rsidRPr="00874E6B" w:rsidRDefault="000656DF" w:rsidP="00A0050E">
            <w:pPr>
              <w:rPr>
                <w:rFonts w:ascii="Times New Roman" w:hAnsi="Times New Roman" w:cs="Times New Roman"/>
                <w:sz w:val="24"/>
                <w:szCs w:val="24"/>
              </w:rPr>
            </w:pPr>
            <w:r w:rsidRPr="00874E6B">
              <w:rPr>
                <w:rFonts w:ascii="Times New Roman" w:hAnsi="Times New Roman" w:cs="Times New Roman"/>
                <w:sz w:val="24"/>
                <w:szCs w:val="24"/>
              </w:rPr>
              <w:t>11.</w:t>
            </w:r>
          </w:p>
        </w:tc>
        <w:tc>
          <w:tcPr>
            <w:tcW w:w="3539" w:type="dxa"/>
          </w:tcPr>
          <w:p w:rsidR="00A0050E" w:rsidRPr="00874E6B" w:rsidRDefault="00A0050E" w:rsidP="00A0050E">
            <w:pPr>
              <w:rPr>
                <w:rFonts w:ascii="Times New Roman" w:hAnsi="Times New Roman" w:cs="Times New Roman"/>
                <w:sz w:val="24"/>
                <w:szCs w:val="24"/>
              </w:rPr>
            </w:pPr>
            <w:r w:rsidRPr="00874E6B">
              <w:rPr>
                <w:rFonts w:ascii="Times New Roman" w:hAnsi="Times New Roman" w:cs="Times New Roman"/>
                <w:sz w:val="24"/>
                <w:szCs w:val="24"/>
              </w:rPr>
              <w:t>Đánh giá khung, tham vấn, bài học kinh nghiệm</w:t>
            </w:r>
          </w:p>
        </w:tc>
        <w:tc>
          <w:tcPr>
            <w:tcW w:w="2695" w:type="dxa"/>
          </w:tcPr>
          <w:p w:rsidR="00A0050E" w:rsidRPr="00874E6B" w:rsidRDefault="00A0050E" w:rsidP="00A0050E">
            <w:pPr>
              <w:rPr>
                <w:rFonts w:ascii="Times New Roman" w:hAnsi="Times New Roman" w:cs="Times New Roman"/>
                <w:sz w:val="24"/>
                <w:szCs w:val="24"/>
              </w:rPr>
            </w:pPr>
          </w:p>
        </w:tc>
      </w:tr>
      <w:tr w:rsidR="000C7983" w:rsidRPr="00874E6B" w:rsidTr="00522CA1">
        <w:tc>
          <w:tcPr>
            <w:tcW w:w="3116" w:type="dxa"/>
          </w:tcPr>
          <w:p w:rsidR="000C7983" w:rsidRPr="00874E6B" w:rsidRDefault="000656DF" w:rsidP="004D252D">
            <w:pPr>
              <w:rPr>
                <w:rFonts w:ascii="Times New Roman" w:hAnsi="Times New Roman" w:cs="Times New Roman"/>
                <w:sz w:val="24"/>
                <w:szCs w:val="24"/>
              </w:rPr>
            </w:pPr>
            <w:r w:rsidRPr="00874E6B">
              <w:rPr>
                <w:rFonts w:ascii="Times New Roman" w:hAnsi="Times New Roman" w:cs="Times New Roman"/>
                <w:sz w:val="24"/>
                <w:szCs w:val="24"/>
              </w:rPr>
              <w:t>12.</w:t>
            </w:r>
          </w:p>
        </w:tc>
        <w:tc>
          <w:tcPr>
            <w:tcW w:w="3539" w:type="dxa"/>
          </w:tcPr>
          <w:p w:rsidR="000C7983" w:rsidRPr="00874E6B" w:rsidRDefault="000656DF" w:rsidP="004D252D">
            <w:pPr>
              <w:rPr>
                <w:rFonts w:ascii="Times New Roman" w:hAnsi="Times New Roman" w:cs="Times New Roman"/>
                <w:sz w:val="24"/>
                <w:szCs w:val="24"/>
              </w:rPr>
            </w:pPr>
            <w:r w:rsidRPr="00874E6B">
              <w:rPr>
                <w:rFonts w:ascii="Times New Roman" w:hAnsi="Times New Roman" w:cs="Times New Roman"/>
                <w:sz w:val="24"/>
                <w:szCs w:val="24"/>
              </w:rPr>
              <w:t>Giải thưởng xuất sắc của Premiers</w:t>
            </w:r>
          </w:p>
        </w:tc>
        <w:tc>
          <w:tcPr>
            <w:tcW w:w="2695" w:type="dxa"/>
          </w:tcPr>
          <w:p w:rsidR="000C7983" w:rsidRPr="00874E6B" w:rsidRDefault="000C7983" w:rsidP="004D252D">
            <w:pPr>
              <w:rPr>
                <w:rFonts w:ascii="Times New Roman" w:hAnsi="Times New Roman" w:cs="Times New Roman"/>
                <w:sz w:val="24"/>
                <w:szCs w:val="24"/>
              </w:rPr>
            </w:pPr>
          </w:p>
        </w:tc>
      </w:tr>
    </w:tbl>
    <w:p w:rsidR="00050449" w:rsidRPr="00874E6B" w:rsidRDefault="00050449"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56DF" w:rsidRPr="00874E6B" w:rsidTr="000656DF">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7.0 Vấn đề chính</w:t>
            </w:r>
          </w:p>
        </w:tc>
        <w:tc>
          <w:tcPr>
            <w:tcW w:w="4675" w:type="dxa"/>
          </w:tcPr>
          <w:p w:rsidR="000656DF" w:rsidRPr="00874E6B" w:rsidRDefault="000656DF" w:rsidP="000656DF">
            <w:pPr>
              <w:rPr>
                <w:rFonts w:ascii="Times New Roman" w:hAnsi="Times New Roman" w:cs="Times New Roman"/>
                <w:sz w:val="24"/>
                <w:szCs w:val="24"/>
              </w:rPr>
            </w:pP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Mức độ nghiêm trọng</w:t>
            </w: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Mô tả</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Các mức độ triển khai và mua vào khác nhau; một số bộ phận có chương trình và những bộ phận khác thì không</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Các hoạt động công nhận của bộ phận là không bắt buộc</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Mua lại từ cộng đồng nhân sự và các nhà quản lý để nắm quyền sở hữu các hoạt động của bộ phận</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Duy trì động lực và tính bền vững của các hoạt động</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Các mốc thời gian xung quanh việc phối hợp xây dựng hướng dẫn với xây dựng chính sách nơi làm việc lành mạnh</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Các mốc thời gian xung quanh việc phối hợp triển khai khung công nhận với triển khai khung thu hút và duy trì</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Nhận thức của nhân viên và người quản lý</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Nhận thức của công chúng</w:t>
            </w:r>
          </w:p>
        </w:tc>
      </w:tr>
    </w:tbl>
    <w:p w:rsidR="000656DF" w:rsidRPr="00874E6B" w:rsidRDefault="000656DF"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56DF" w:rsidRPr="00874E6B" w:rsidTr="000656DF">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8.0 Rủi ro</w:t>
            </w:r>
          </w:p>
        </w:tc>
        <w:tc>
          <w:tcPr>
            <w:tcW w:w="4675" w:type="dxa"/>
          </w:tcPr>
          <w:p w:rsidR="000656DF" w:rsidRPr="00874E6B" w:rsidRDefault="000656DF" w:rsidP="000656DF">
            <w:pPr>
              <w:rPr>
                <w:rFonts w:ascii="Times New Roman" w:hAnsi="Times New Roman" w:cs="Times New Roman"/>
                <w:sz w:val="24"/>
                <w:szCs w:val="24"/>
              </w:rPr>
            </w:pP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Mức độ nghiêm trọng</w:t>
            </w: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Mô tả</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Hỗ trợ và mua khuôn khổ, hướng dẫn và công cụ từ cộng đồng nhân sự</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Hỗ trợ và mua khuôn khổ, hướng dẫn và công cụ từ các nhà quản lý</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Hỗ trợ và mua khuôn khổ, hướng dẫn và công cụ từ nhân viên</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Các mốc thời gian thực hiện</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Sự sẵn có của các nguồn lực hỗ trợ (tức là truyền thông, chính sách)</w:t>
            </w:r>
          </w:p>
        </w:tc>
      </w:tr>
      <w:tr w:rsidR="000656DF" w:rsidRPr="00874E6B" w:rsidTr="000656DF">
        <w:tc>
          <w:tcPr>
            <w:tcW w:w="4675" w:type="dxa"/>
          </w:tcPr>
          <w:p w:rsidR="000656DF" w:rsidRPr="00874E6B" w:rsidRDefault="000656DF" w:rsidP="000656DF">
            <w:pPr>
              <w:rPr>
                <w:rFonts w:ascii="Times New Roman" w:hAnsi="Times New Roman" w:cs="Times New Roman"/>
                <w:sz w:val="24"/>
                <w:szCs w:val="24"/>
              </w:rPr>
            </w:pPr>
          </w:p>
        </w:tc>
        <w:tc>
          <w:tcPr>
            <w:tcW w:w="4675"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t>Bộ Tài chính và Ban Chính sách hỗ trợ các hướng dẫn</w:t>
            </w:r>
          </w:p>
        </w:tc>
      </w:tr>
    </w:tbl>
    <w:p w:rsidR="000656DF" w:rsidRPr="00874E6B" w:rsidRDefault="000656DF"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656DF" w:rsidRPr="00874E6B" w:rsidTr="000656DF">
        <w:tc>
          <w:tcPr>
            <w:tcW w:w="9350" w:type="dxa"/>
          </w:tcPr>
          <w:p w:rsidR="000656DF" w:rsidRPr="00874E6B" w:rsidRDefault="000656DF" w:rsidP="000656DF">
            <w:pPr>
              <w:rPr>
                <w:rFonts w:ascii="Times New Roman" w:hAnsi="Times New Roman" w:cs="Times New Roman"/>
                <w:sz w:val="24"/>
                <w:szCs w:val="24"/>
              </w:rPr>
            </w:pPr>
            <w:r w:rsidRPr="00874E6B">
              <w:rPr>
                <w:rFonts w:ascii="Times New Roman" w:hAnsi="Times New Roman" w:cs="Times New Roman"/>
                <w:sz w:val="24"/>
                <w:szCs w:val="24"/>
              </w:rPr>
              <w:lastRenderedPageBreak/>
              <w:t>9.0 Tiêu chí thành công của dự án</w:t>
            </w:r>
          </w:p>
        </w:tc>
      </w:tr>
      <w:tr w:rsidR="000656DF" w:rsidRPr="00874E6B" w:rsidTr="000656DF">
        <w:tc>
          <w:tcPr>
            <w:tcW w:w="9350" w:type="dxa"/>
          </w:tcPr>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Nâng cao nhận thức và thực hành nhất quán về sự công nhận trong toàn tổ chức (đánh giá sau khi trình bày, kết quả khảo sát nhân viên)</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Nâng cao vị thế nhà tuyển dụng được ưu tiên của Chính phủ Nova Scotia (nghiên cứu về nhận thức của công chúng)</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Tạo môi trường làm việc lành mạnh và hỗ trợ nhiều hơn (kết quả khảo sát nhân viên)</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Cải thiện sự hài lòng trong công việc và sự gắn kết của nhân viên (kết quả khảo sát nhân viên)</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Cải thiện nhận thức và mối liên kết giữa các kế hoạch kinh doanh của bộ phận với hiệu suất của cá nhân và nhóm (kết quả khảo sát nhân viên)</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Tăng cường tham gia vào các hoạt động công nhận của công ty (tham dự, số lượng đề cử nhận được)</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Tăng nhận thức thuận lợi của nhân viên về cảm giác có giá trị cho những đóng góp của họ. (kết quả khảo sát nhân viên)</w:t>
            </w:r>
          </w:p>
          <w:p w:rsidR="000656DF" w:rsidRPr="00874E6B" w:rsidRDefault="000656DF" w:rsidP="000656DF">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Tăng nhận thức thuận lợi của nhân viên về việc được công nhận cho một công việc được thực hiện tốt. (kết quả khảo sát nhân viên)</w:t>
            </w:r>
          </w:p>
        </w:tc>
      </w:tr>
    </w:tbl>
    <w:p w:rsidR="000656DF" w:rsidRPr="00874E6B" w:rsidRDefault="000656DF"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656DF" w:rsidRPr="00874E6B" w:rsidTr="000656DF">
        <w:tc>
          <w:tcPr>
            <w:tcW w:w="9350" w:type="dxa"/>
          </w:tcPr>
          <w:p w:rsidR="000656DF" w:rsidRPr="00874E6B" w:rsidRDefault="000656DF" w:rsidP="00E10F3E">
            <w:pPr>
              <w:rPr>
                <w:rFonts w:ascii="Times New Roman" w:hAnsi="Times New Roman" w:cs="Times New Roman"/>
                <w:sz w:val="24"/>
                <w:szCs w:val="24"/>
              </w:rPr>
            </w:pPr>
            <w:r w:rsidRPr="00874E6B">
              <w:rPr>
                <w:rFonts w:ascii="Times New Roman" w:hAnsi="Times New Roman" w:cs="Times New Roman"/>
                <w:sz w:val="24"/>
                <w:szCs w:val="24"/>
              </w:rPr>
              <w:t>10.0 Các yếu tố thành công chính</w:t>
            </w:r>
          </w:p>
        </w:tc>
      </w:tr>
      <w:tr w:rsidR="000656DF" w:rsidRPr="00874E6B" w:rsidTr="000656DF">
        <w:tc>
          <w:tcPr>
            <w:tcW w:w="9350" w:type="dxa"/>
          </w:tcPr>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Mua và hỗ trợ từ các nhà lãnh đạo cấp cao, cộng đồng nhân sự, quản lý, nhân viên</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Giao tiếp hiệu quả</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PSC và sự hợp tác của bộ phận</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Đầu vào của nhân viên trong việc phát triển và thực hiện các hoạt động công nhận</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Nhận thức của nhân viên về đích, ưu tiên, mục tiêu, mục tiêu và giá trị của bộ phận</w:t>
            </w:r>
          </w:p>
          <w:p w:rsidR="000656DF" w:rsidRPr="00874E6B" w:rsidRDefault="000656DF" w:rsidP="000656DF">
            <w:pPr>
              <w:pStyle w:val="ListParagraph"/>
              <w:numPr>
                <w:ilvl w:val="0"/>
                <w:numId w:val="3"/>
              </w:numPr>
              <w:spacing w:after="0" w:line="240" w:lineRule="auto"/>
              <w:rPr>
                <w:rFonts w:ascii="Times New Roman" w:hAnsi="Times New Roman" w:cs="Times New Roman"/>
                <w:sz w:val="24"/>
                <w:szCs w:val="24"/>
              </w:rPr>
            </w:pPr>
            <w:r w:rsidRPr="00874E6B">
              <w:rPr>
                <w:rFonts w:ascii="Times New Roman" w:hAnsi="Times New Roman" w:cs="Times New Roman"/>
                <w:sz w:val="24"/>
                <w:szCs w:val="24"/>
              </w:rPr>
              <w:t>Những nỗ lực công nhận cần phải: kịp thời; có ý nghĩa; hội chợ; bao gồm</w:t>
            </w:r>
          </w:p>
          <w:p w:rsidR="000656DF" w:rsidRPr="00874E6B" w:rsidRDefault="000656DF" w:rsidP="000656DF">
            <w:pPr>
              <w:pStyle w:val="ListParagraph"/>
              <w:numPr>
                <w:ilvl w:val="0"/>
                <w:numId w:val="3"/>
              </w:numPr>
              <w:rPr>
                <w:rFonts w:ascii="Times New Roman" w:hAnsi="Times New Roman" w:cs="Times New Roman"/>
                <w:sz w:val="24"/>
                <w:szCs w:val="24"/>
              </w:rPr>
            </w:pPr>
            <w:r w:rsidRPr="00874E6B">
              <w:rPr>
                <w:rFonts w:ascii="Times New Roman" w:hAnsi="Times New Roman" w:cs="Times New Roman"/>
                <w:sz w:val="24"/>
                <w:szCs w:val="24"/>
              </w:rPr>
              <w:t>Các hoạt động hỗ trợ các giá trị của tổ chức</w:t>
            </w:r>
          </w:p>
        </w:tc>
      </w:tr>
    </w:tbl>
    <w:p w:rsidR="000656DF" w:rsidRPr="00874E6B" w:rsidRDefault="000656DF" w:rsidP="00E10F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74E6B" w:rsidRPr="00874E6B" w:rsidTr="00874E6B">
        <w:tc>
          <w:tcPr>
            <w:tcW w:w="9350" w:type="dxa"/>
          </w:tcPr>
          <w:p w:rsidR="00874E6B" w:rsidRPr="00874E6B" w:rsidRDefault="00874E6B" w:rsidP="00874E6B">
            <w:pPr>
              <w:rPr>
                <w:rFonts w:ascii="Times New Roman" w:hAnsi="Times New Roman" w:cs="Times New Roman"/>
                <w:sz w:val="24"/>
                <w:szCs w:val="24"/>
              </w:rPr>
            </w:pPr>
            <w:r w:rsidRPr="00874E6B">
              <w:rPr>
                <w:rFonts w:ascii="Times New Roman" w:hAnsi="Times New Roman" w:cs="Times New Roman"/>
                <w:sz w:val="24"/>
                <w:szCs w:val="24"/>
              </w:rPr>
              <w:t>11.0 Kí tên</w:t>
            </w:r>
          </w:p>
        </w:tc>
      </w:tr>
      <w:tr w:rsidR="00874E6B" w:rsidRPr="00874E6B" w:rsidTr="00874E6B">
        <w:tc>
          <w:tcPr>
            <w:tcW w:w="9350" w:type="dxa"/>
          </w:tcPr>
          <w:p w:rsidR="00874E6B" w:rsidRPr="00874E6B" w:rsidRDefault="00874E6B" w:rsidP="00874E6B">
            <w:pPr>
              <w:rPr>
                <w:rFonts w:ascii="Times New Roman" w:hAnsi="Times New Roman" w:cs="Times New Roman"/>
                <w:sz w:val="24"/>
                <w:szCs w:val="24"/>
              </w:rPr>
            </w:pPr>
            <w:r w:rsidRPr="00874E6B">
              <w:rPr>
                <w:rFonts w:ascii="Times New Roman" w:hAnsi="Times New Roman" w:cs="Times New Roman"/>
                <w:sz w:val="24"/>
                <w:szCs w:val="24"/>
              </w:rPr>
              <w:t>Nhà tài trợ dự án</w:t>
            </w:r>
          </w:p>
        </w:tc>
      </w:tr>
      <w:tr w:rsidR="00015AB3" w:rsidRPr="00874E6B" w:rsidTr="00874E6B">
        <w:tc>
          <w:tcPr>
            <w:tcW w:w="9350" w:type="dxa"/>
          </w:tcPr>
          <w:p w:rsidR="00015AB3" w:rsidRPr="00874E6B" w:rsidRDefault="00015AB3" w:rsidP="00874E6B">
            <w:pPr>
              <w:rPr>
                <w:rFonts w:ascii="Times New Roman" w:hAnsi="Times New Roman" w:cs="Times New Roman"/>
                <w:sz w:val="24"/>
                <w:szCs w:val="24"/>
              </w:rPr>
            </w:pPr>
            <w:r>
              <w:rPr>
                <w:rFonts w:ascii="Times New Roman" w:hAnsi="Times New Roman" w:cs="Times New Roman"/>
                <w:sz w:val="24"/>
                <w:szCs w:val="24"/>
              </w:rPr>
              <w:t>Ngày</w:t>
            </w:r>
          </w:p>
        </w:tc>
      </w:tr>
    </w:tbl>
    <w:p w:rsidR="00874E6B" w:rsidRPr="00874E6B" w:rsidRDefault="00874E6B" w:rsidP="00E10F3E">
      <w:pPr>
        <w:rPr>
          <w:rFonts w:ascii="Times New Roman" w:hAnsi="Times New Roman" w:cs="Times New Roman"/>
          <w:sz w:val="24"/>
          <w:szCs w:val="24"/>
        </w:rPr>
      </w:pPr>
    </w:p>
    <w:p w:rsidR="00E10F3E" w:rsidRPr="00874E6B" w:rsidRDefault="00E10F3E" w:rsidP="00E10F3E">
      <w:pPr>
        <w:pStyle w:val="ListParagraph"/>
        <w:numPr>
          <w:ilvl w:val="0"/>
          <w:numId w:val="2"/>
        </w:numPr>
        <w:rPr>
          <w:rFonts w:ascii="Times New Roman" w:hAnsi="Times New Roman" w:cs="Times New Roman"/>
          <w:sz w:val="24"/>
          <w:szCs w:val="24"/>
        </w:rPr>
      </w:pPr>
      <w:r w:rsidRPr="00874E6B">
        <w:rPr>
          <w:rFonts w:ascii="Times New Roman" w:hAnsi="Times New Roman" w:cs="Times New Roman"/>
          <w:sz w:val="24"/>
          <w:szCs w:val="24"/>
        </w:rPr>
        <w:t>Yêu cầu của bản tôn chỉ dự án gồm những thành phần chính</w:t>
      </w:r>
      <w:r w:rsidR="007163A0">
        <w:rPr>
          <w:rFonts w:ascii="Times New Roman" w:hAnsi="Times New Roman" w:cs="Times New Roman"/>
          <w:sz w:val="24"/>
          <w:szCs w:val="24"/>
        </w:rPr>
        <w:t xml:space="preserve">: </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Tiêu đề và mô tả dự án.</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Mục tiêu dự án.</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Mục đích dự án.</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Phạm vi dự án.</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Đội ngũ dự án</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Nguyên tắc dự án</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Thời gian dự án</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Rủi ro dự án</w:t>
      </w:r>
    </w:p>
    <w:p w:rsidR="00874E6B" w:rsidRPr="00874E6B" w:rsidRDefault="00874E6B" w:rsidP="00874E6B">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Ngân sách dự án</w:t>
      </w:r>
    </w:p>
    <w:p w:rsidR="00E10F3E" w:rsidRPr="007163A0" w:rsidRDefault="00874E6B" w:rsidP="007163A0">
      <w:pPr>
        <w:pStyle w:val="ListParagraph"/>
        <w:ind w:left="1440" w:hanging="180"/>
        <w:rPr>
          <w:rFonts w:ascii="Times New Roman" w:hAnsi="Times New Roman" w:cs="Times New Roman"/>
          <w:sz w:val="24"/>
          <w:szCs w:val="24"/>
        </w:rPr>
      </w:pPr>
      <w:r w:rsidRPr="00874E6B">
        <w:rPr>
          <w:rFonts w:ascii="Times New Roman" w:hAnsi="Times New Roman" w:cs="Times New Roman"/>
          <w:sz w:val="24"/>
          <w:szCs w:val="24"/>
        </w:rPr>
        <w:t>-</w:t>
      </w:r>
      <w:r w:rsidRPr="00874E6B">
        <w:rPr>
          <w:rFonts w:ascii="Times New Roman" w:hAnsi="Times New Roman" w:cs="Times New Roman"/>
          <w:sz w:val="24"/>
          <w:szCs w:val="24"/>
        </w:rPr>
        <w:tab/>
        <w:t>Phê duyệt</w:t>
      </w:r>
    </w:p>
    <w:sectPr w:rsidR="00E10F3E" w:rsidRPr="0071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F3C49"/>
    <w:multiLevelType w:val="hybridMultilevel"/>
    <w:tmpl w:val="BF861BEA"/>
    <w:lvl w:ilvl="0" w:tplc="B1D6080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70B29"/>
    <w:multiLevelType w:val="hybridMultilevel"/>
    <w:tmpl w:val="BA806C4A"/>
    <w:lvl w:ilvl="0" w:tplc="49C8D0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912731"/>
    <w:multiLevelType w:val="hybridMultilevel"/>
    <w:tmpl w:val="4EC8E07C"/>
    <w:lvl w:ilvl="0" w:tplc="318E6A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80D4F4E"/>
    <w:multiLevelType w:val="hybridMultilevel"/>
    <w:tmpl w:val="F246F794"/>
    <w:lvl w:ilvl="0" w:tplc="07AE0C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833653">
    <w:abstractNumId w:val="3"/>
  </w:num>
  <w:num w:numId="2" w16cid:durableId="232011432">
    <w:abstractNumId w:val="2"/>
  </w:num>
  <w:num w:numId="3" w16cid:durableId="1995375467">
    <w:abstractNumId w:val="0"/>
  </w:num>
  <w:num w:numId="4" w16cid:durableId="179944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EA"/>
    <w:rsid w:val="00015AB3"/>
    <w:rsid w:val="00050449"/>
    <w:rsid w:val="000656DF"/>
    <w:rsid w:val="000C7983"/>
    <w:rsid w:val="004D252D"/>
    <w:rsid w:val="00522CA1"/>
    <w:rsid w:val="00540DEA"/>
    <w:rsid w:val="007163A0"/>
    <w:rsid w:val="00771741"/>
    <w:rsid w:val="00874E6B"/>
    <w:rsid w:val="00967958"/>
    <w:rsid w:val="009E6EA1"/>
    <w:rsid w:val="00A0050E"/>
    <w:rsid w:val="00B10BC2"/>
    <w:rsid w:val="00B52A2E"/>
    <w:rsid w:val="00C1667E"/>
    <w:rsid w:val="00E10F3E"/>
    <w:rsid w:val="00E26CBC"/>
    <w:rsid w:val="00ED6D2A"/>
    <w:rsid w:val="00FD6CE1"/>
    <w:rsid w:val="00FE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FA2"/>
  <w15:chartTrackingRefBased/>
  <w15:docId w15:val="{4481846C-3EDC-45D7-B94D-8949826F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3E"/>
    <w:pPr>
      <w:ind w:left="720"/>
      <w:contextualSpacing/>
    </w:pPr>
  </w:style>
  <w:style w:type="table" w:styleId="TableGrid">
    <w:name w:val="Table Grid"/>
    <w:basedOn w:val="TableNormal"/>
    <w:uiPriority w:val="39"/>
    <w:rsid w:val="00E10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53878">
      <w:bodyDiv w:val="1"/>
      <w:marLeft w:val="0"/>
      <w:marRight w:val="0"/>
      <w:marTop w:val="0"/>
      <w:marBottom w:val="0"/>
      <w:divBdr>
        <w:top w:val="none" w:sz="0" w:space="0" w:color="auto"/>
        <w:left w:val="none" w:sz="0" w:space="0" w:color="auto"/>
        <w:bottom w:val="none" w:sz="0" w:space="0" w:color="auto"/>
        <w:right w:val="none" w:sz="0" w:space="0" w:color="auto"/>
      </w:divBdr>
    </w:div>
    <w:div w:id="491870771">
      <w:bodyDiv w:val="1"/>
      <w:marLeft w:val="0"/>
      <w:marRight w:val="0"/>
      <w:marTop w:val="0"/>
      <w:marBottom w:val="0"/>
      <w:divBdr>
        <w:top w:val="none" w:sz="0" w:space="0" w:color="auto"/>
        <w:left w:val="none" w:sz="0" w:space="0" w:color="auto"/>
        <w:bottom w:val="none" w:sz="0" w:space="0" w:color="auto"/>
        <w:right w:val="none" w:sz="0" w:space="0" w:color="auto"/>
      </w:divBdr>
    </w:div>
    <w:div w:id="731003265">
      <w:bodyDiv w:val="1"/>
      <w:marLeft w:val="0"/>
      <w:marRight w:val="0"/>
      <w:marTop w:val="0"/>
      <w:marBottom w:val="0"/>
      <w:divBdr>
        <w:top w:val="none" w:sz="0" w:space="0" w:color="auto"/>
        <w:left w:val="none" w:sz="0" w:space="0" w:color="auto"/>
        <w:bottom w:val="none" w:sz="0" w:space="0" w:color="auto"/>
        <w:right w:val="none" w:sz="0" w:space="0" w:color="auto"/>
      </w:divBdr>
    </w:div>
    <w:div w:id="784269449">
      <w:bodyDiv w:val="1"/>
      <w:marLeft w:val="0"/>
      <w:marRight w:val="0"/>
      <w:marTop w:val="0"/>
      <w:marBottom w:val="0"/>
      <w:divBdr>
        <w:top w:val="none" w:sz="0" w:space="0" w:color="auto"/>
        <w:left w:val="none" w:sz="0" w:space="0" w:color="auto"/>
        <w:bottom w:val="none" w:sz="0" w:space="0" w:color="auto"/>
        <w:right w:val="none" w:sz="0" w:space="0" w:color="auto"/>
      </w:divBdr>
    </w:div>
    <w:div w:id="1374962661">
      <w:bodyDiv w:val="1"/>
      <w:marLeft w:val="0"/>
      <w:marRight w:val="0"/>
      <w:marTop w:val="0"/>
      <w:marBottom w:val="0"/>
      <w:divBdr>
        <w:top w:val="none" w:sz="0" w:space="0" w:color="auto"/>
        <w:left w:val="none" w:sz="0" w:space="0" w:color="auto"/>
        <w:bottom w:val="none" w:sz="0" w:space="0" w:color="auto"/>
        <w:right w:val="none" w:sz="0" w:space="0" w:color="auto"/>
      </w:divBdr>
    </w:div>
    <w:div w:id="1506630873">
      <w:bodyDiv w:val="1"/>
      <w:marLeft w:val="0"/>
      <w:marRight w:val="0"/>
      <w:marTop w:val="0"/>
      <w:marBottom w:val="0"/>
      <w:divBdr>
        <w:top w:val="none" w:sz="0" w:space="0" w:color="auto"/>
        <w:left w:val="none" w:sz="0" w:space="0" w:color="auto"/>
        <w:bottom w:val="none" w:sz="0" w:space="0" w:color="auto"/>
        <w:right w:val="none" w:sz="0" w:space="0" w:color="auto"/>
      </w:divBdr>
    </w:div>
    <w:div w:id="1696729066">
      <w:bodyDiv w:val="1"/>
      <w:marLeft w:val="0"/>
      <w:marRight w:val="0"/>
      <w:marTop w:val="0"/>
      <w:marBottom w:val="0"/>
      <w:divBdr>
        <w:top w:val="none" w:sz="0" w:space="0" w:color="auto"/>
        <w:left w:val="none" w:sz="0" w:space="0" w:color="auto"/>
        <w:bottom w:val="none" w:sz="0" w:space="0" w:color="auto"/>
        <w:right w:val="none" w:sz="0" w:space="0" w:color="auto"/>
      </w:divBdr>
    </w:div>
    <w:div w:id="18574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Hieu</cp:lastModifiedBy>
  <cp:revision>3</cp:revision>
  <dcterms:created xsi:type="dcterms:W3CDTF">2023-08-03T07:16:00Z</dcterms:created>
  <dcterms:modified xsi:type="dcterms:W3CDTF">2023-08-03T08:57:00Z</dcterms:modified>
</cp:coreProperties>
</file>