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EA36CD" w14:textId="3EEAEBA8" w:rsidR="007A6DC0" w:rsidRPr="007A6DC0" w:rsidRDefault="00441C05" w:rsidP="00551B7E">
      <w:pPr>
        <w:jc w:val="both"/>
        <w:rPr>
          <w:rFonts w:asciiTheme="majorHAnsi" w:hAnsiTheme="majorHAnsi" w:cs="Times New Roman"/>
          <w:b/>
          <w:sz w:val="32"/>
          <w:szCs w:val="24"/>
        </w:rPr>
      </w:pPr>
      <w:r>
        <w:rPr>
          <w:rFonts w:asciiTheme="majorHAnsi" w:hAnsiTheme="majorHAnsi" w:cs="Times New Roman"/>
          <w:b/>
          <w:sz w:val="32"/>
          <w:szCs w:val="24"/>
        </w:rPr>
        <w:t>Mã hóa</w:t>
      </w:r>
    </w:p>
    <w:p w14:paraId="2D4538C8" w14:textId="7E5A0D2B" w:rsidR="00551B7E" w:rsidRPr="007A6DC0" w:rsidRDefault="00551B7E" w:rsidP="00551B7E">
      <w:pPr>
        <w:jc w:val="both"/>
        <w:rPr>
          <w:rFonts w:asciiTheme="majorHAnsi" w:hAnsiTheme="majorHAnsi" w:cs="Times New Roman"/>
          <w:sz w:val="28"/>
          <w:szCs w:val="24"/>
        </w:rPr>
      </w:pPr>
      <w:r w:rsidRPr="007A6DC0">
        <w:rPr>
          <w:rFonts w:asciiTheme="majorHAnsi" w:hAnsiTheme="majorHAnsi" w:cs="Times New Roman"/>
          <w:sz w:val="28"/>
          <w:szCs w:val="24"/>
        </w:rPr>
        <w:t>Anhia, em gái của Andrei thường xuyên chat với Victor. Anhia không muốn ai đọc thông tin của mình nên mã hóa các thông báo bằng cách thay thế ký tự: mỗi ký tự trong thông tin ban đầu được thay bằng một ký tự nào đ</w:t>
      </w:r>
      <w:r w:rsidR="002D3BAE">
        <w:rPr>
          <w:rFonts w:asciiTheme="majorHAnsi" w:hAnsiTheme="majorHAnsi" w:cs="Times New Roman"/>
          <w:sz w:val="28"/>
          <w:szCs w:val="24"/>
        </w:rPr>
        <w:t>ó</w:t>
      </w:r>
      <w:r w:rsidRPr="007A6DC0">
        <w:rPr>
          <w:rFonts w:asciiTheme="majorHAnsi" w:hAnsiTheme="majorHAnsi" w:cs="Times New Roman"/>
          <w:sz w:val="28"/>
          <w:szCs w:val="24"/>
        </w:rPr>
        <w:t>. Các ký tự giống nhau được thay cùng bằng một ký tự trong kết quả mã hóa.</w:t>
      </w:r>
      <w:r w:rsidR="002D3BAE">
        <w:rPr>
          <w:rFonts w:asciiTheme="majorHAnsi" w:hAnsiTheme="majorHAnsi" w:cs="Times New Roman"/>
          <w:sz w:val="28"/>
          <w:szCs w:val="24"/>
        </w:rPr>
        <w:t xml:space="preserve"> Các ký tự khác nhau sẽ được thay bằng các ký tự khác nhau.</w:t>
      </w:r>
    </w:p>
    <w:p w14:paraId="53A0101F" w14:textId="77777777" w:rsidR="00551B7E" w:rsidRPr="007A6DC0" w:rsidRDefault="00551B7E" w:rsidP="00551B7E">
      <w:pPr>
        <w:jc w:val="both"/>
        <w:rPr>
          <w:rFonts w:asciiTheme="majorHAnsi" w:hAnsiTheme="majorHAnsi" w:cs="Times New Roman"/>
          <w:sz w:val="28"/>
          <w:szCs w:val="24"/>
        </w:rPr>
      </w:pPr>
      <w:r w:rsidRPr="007A6DC0">
        <w:rPr>
          <w:rFonts w:asciiTheme="majorHAnsi" w:hAnsiTheme="majorHAnsi" w:cs="Times New Roman"/>
          <w:sz w:val="28"/>
          <w:szCs w:val="24"/>
        </w:rPr>
        <w:t xml:space="preserve">Ví dụ, nếu luật mã hóa là </w:t>
      </w:r>
      <m:oMath>
        <m:r>
          <w:rPr>
            <w:rFonts w:ascii="Cambria Math" w:hAnsi="Cambria Math" w:cs="Times New Roman"/>
            <w:sz w:val="28"/>
            <w:szCs w:val="24"/>
          </w:rPr>
          <m:t>e→a, l→b, o→w, v→c</m:t>
        </m:r>
      </m:oMath>
      <w:r w:rsidRPr="007A6DC0">
        <w:rPr>
          <w:rFonts w:asciiTheme="majorHAnsi" w:hAnsiTheme="majorHAnsi" w:cs="Times New Roman"/>
          <w:iCs/>
          <w:sz w:val="28"/>
          <w:szCs w:val="24"/>
        </w:rPr>
        <w:t xml:space="preserve"> thì từ</w:t>
      </w:r>
      <w:r w:rsidRPr="007A6DC0">
        <w:rPr>
          <w:rFonts w:asciiTheme="majorHAnsi" w:hAnsiTheme="majorHAnsi" w:cs="Courier New"/>
          <w:iCs/>
          <w:sz w:val="28"/>
          <w:szCs w:val="24"/>
        </w:rPr>
        <w:t xml:space="preserve"> ‘</w:t>
      </w:r>
      <w:r w:rsidRPr="006647AE">
        <w:rPr>
          <w:rFonts w:asciiTheme="majorHAnsi" w:hAnsiTheme="majorHAnsi" w:cs="Courier New"/>
          <w:i/>
          <w:iCs/>
          <w:sz w:val="28"/>
          <w:szCs w:val="24"/>
        </w:rPr>
        <w:t>love</w:t>
      </w:r>
      <w:r w:rsidRPr="007A6DC0">
        <w:rPr>
          <w:rFonts w:asciiTheme="majorHAnsi" w:hAnsiTheme="majorHAnsi" w:cs="Courier New"/>
          <w:iCs/>
          <w:sz w:val="28"/>
          <w:szCs w:val="24"/>
        </w:rPr>
        <w:t>’</w:t>
      </w:r>
      <w:r w:rsidRPr="007A6DC0">
        <w:rPr>
          <w:rFonts w:asciiTheme="majorHAnsi" w:hAnsiTheme="majorHAnsi" w:cs="Times New Roman"/>
          <w:iCs/>
          <w:sz w:val="28"/>
          <w:szCs w:val="24"/>
        </w:rPr>
        <w:t xml:space="preserve"> sẽ biến đổi thành </w:t>
      </w:r>
      <w:r w:rsidRPr="007A6DC0">
        <w:rPr>
          <w:rFonts w:asciiTheme="majorHAnsi" w:hAnsiTheme="majorHAnsi" w:cs="Courier New"/>
          <w:iCs/>
          <w:sz w:val="28"/>
          <w:szCs w:val="24"/>
        </w:rPr>
        <w:t>‘</w:t>
      </w:r>
      <w:r w:rsidRPr="006647AE">
        <w:rPr>
          <w:rFonts w:asciiTheme="majorHAnsi" w:hAnsiTheme="majorHAnsi" w:cs="Courier New"/>
          <w:i/>
          <w:iCs/>
          <w:sz w:val="28"/>
          <w:szCs w:val="24"/>
        </w:rPr>
        <w:t>bwca</w:t>
      </w:r>
      <w:r w:rsidRPr="007A6DC0">
        <w:rPr>
          <w:rFonts w:asciiTheme="majorHAnsi" w:hAnsiTheme="majorHAnsi" w:cs="Courier New"/>
          <w:iCs/>
          <w:sz w:val="28"/>
          <w:szCs w:val="24"/>
        </w:rPr>
        <w:t>’.</w:t>
      </w:r>
    </w:p>
    <w:p w14:paraId="3E974955" w14:textId="48219296" w:rsidR="00551B7E" w:rsidRPr="007A6DC0" w:rsidRDefault="00551B7E" w:rsidP="00551B7E">
      <w:pPr>
        <w:jc w:val="both"/>
        <w:rPr>
          <w:rFonts w:asciiTheme="majorHAnsi" w:hAnsiTheme="majorHAnsi" w:cs="Times New Roman"/>
          <w:sz w:val="28"/>
          <w:szCs w:val="24"/>
        </w:rPr>
      </w:pPr>
      <w:r w:rsidRPr="007A6DC0">
        <w:rPr>
          <w:rFonts w:asciiTheme="majorHAnsi" w:hAnsiTheme="majorHAnsi" w:cs="Times New Roman"/>
          <w:sz w:val="28"/>
          <w:szCs w:val="24"/>
        </w:rPr>
        <w:t xml:space="preserve">Mới đây, Andrei thu được một thông báo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4"/>
          </w:rPr>
          <m:t>t</m:t>
        </m:r>
      </m:oMath>
      <w:r w:rsidRPr="007A6DC0">
        <w:rPr>
          <w:rFonts w:asciiTheme="majorHAnsi" w:hAnsiTheme="majorHAnsi" w:cs="Times New Roman"/>
          <w:sz w:val="28"/>
          <w:szCs w:val="24"/>
        </w:rPr>
        <w:t xml:space="preserve"> của em gái và tò mò muốn biết, trong thông báo  đó có văn bản </w:t>
      </w:r>
      <m:oMath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>p</m:t>
        </m:r>
      </m:oMath>
      <w:r w:rsidRPr="007A6DC0">
        <w:rPr>
          <w:rFonts w:asciiTheme="majorHAnsi" w:hAnsiTheme="majorHAnsi" w:cs="Times New Roman"/>
          <w:sz w:val="28"/>
          <w:szCs w:val="24"/>
        </w:rPr>
        <w:t xml:space="preserve"> hay không. Andrei cần xác định những vị trí </w:t>
      </w:r>
      <m:oMath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>i</m:t>
        </m:r>
      </m:oMath>
      <w:r w:rsidRPr="007A6DC0">
        <w:rPr>
          <w:rFonts w:asciiTheme="majorHAnsi" w:hAnsiTheme="majorHAnsi" w:cs="Times New Roman"/>
          <w:sz w:val="28"/>
          <w:szCs w:val="24"/>
        </w:rPr>
        <w:t xml:space="preserve"> mà </w:t>
      </w:r>
      <m:oMath>
        <m:sSub>
          <m:sSubPr>
            <m:ctrlPr>
              <w:rPr>
                <w:rFonts w:ascii="Cambria Math" w:hAnsi="Cambria Math" w:cs="Courier New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ourier New"/>
                <w:sz w:val="28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Courier New"/>
                <w:sz w:val="28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 xml:space="preserve">, </m:t>
        </m:r>
        <m:sSub>
          <m:sSubPr>
            <m:ctrlPr>
              <w:rPr>
                <w:rFonts w:ascii="Cambria Math" w:hAnsi="Cambria Math" w:cs="Courier New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ourier New"/>
                <w:sz w:val="28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Courier New"/>
                <w:sz w:val="28"/>
                <w:szCs w:val="24"/>
              </w:rPr>
              <m:t>i+1</m:t>
            </m:r>
          </m:sub>
        </m:sSub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 xml:space="preserve">, </m:t>
        </m:r>
        <m:sSub>
          <m:sSubPr>
            <m:ctrlPr>
              <w:rPr>
                <w:rFonts w:ascii="Cambria Math" w:hAnsi="Cambria Math" w:cs="Courier New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ourier New"/>
                <w:sz w:val="28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Courier New"/>
                <w:sz w:val="28"/>
                <w:szCs w:val="24"/>
              </w:rPr>
              <m:t>i+2</m:t>
            </m:r>
          </m:sub>
        </m:sSub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>,…,</m:t>
        </m:r>
        <m:sSub>
          <m:sSubPr>
            <m:ctrlPr>
              <w:rPr>
                <w:rFonts w:ascii="Cambria Math" w:hAnsi="Cambria Math" w:cs="Courier New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ourier New"/>
                <w:sz w:val="28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Courier New"/>
                <w:sz w:val="28"/>
                <w:szCs w:val="24"/>
                <w:vertAlign w:val="subscript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Courier New"/>
            <w:sz w:val="28"/>
            <w:szCs w:val="24"/>
            <w:vertAlign w:val="subscript"/>
          </w:rPr>
          <m:t>+length(p)-1</m:t>
        </m:r>
      </m:oMath>
      <w:r w:rsidRPr="007A6DC0">
        <w:rPr>
          <w:rFonts w:asciiTheme="majorHAnsi" w:hAnsiTheme="majorHAnsi" w:cs="Times New Roman"/>
          <w:sz w:val="28"/>
          <w:szCs w:val="24"/>
        </w:rPr>
        <w:t xml:space="preserve"> có thể là một cách mã hóa văn bản </w:t>
      </w:r>
      <w:r w:rsidRPr="007A6DC0">
        <w:rPr>
          <w:rFonts w:asciiTheme="majorHAnsi" w:hAnsiTheme="majorHAnsi" w:cs="Courier New"/>
          <w:b/>
          <w:i/>
          <w:sz w:val="28"/>
          <w:szCs w:val="24"/>
        </w:rPr>
        <w:t>p</w:t>
      </w:r>
      <w:r w:rsidRPr="007A6DC0">
        <w:rPr>
          <w:rFonts w:asciiTheme="majorHAnsi" w:hAnsiTheme="majorHAnsi" w:cs="Times New Roman"/>
          <w:sz w:val="28"/>
          <w:szCs w:val="24"/>
        </w:rPr>
        <w:t>. Những vị trí này được gọi là các vị trí tiềm năng.</w:t>
      </w:r>
    </w:p>
    <w:p w14:paraId="4CE51413" w14:textId="77777777" w:rsidR="00551B7E" w:rsidRPr="007A6DC0" w:rsidRDefault="00551B7E" w:rsidP="00551B7E">
      <w:pPr>
        <w:jc w:val="both"/>
        <w:rPr>
          <w:rFonts w:asciiTheme="majorHAnsi" w:hAnsiTheme="majorHAnsi" w:cs="Times New Roman"/>
          <w:sz w:val="28"/>
          <w:szCs w:val="24"/>
        </w:rPr>
      </w:pPr>
      <w:r w:rsidRPr="007A6DC0">
        <w:rPr>
          <w:rFonts w:asciiTheme="majorHAnsi" w:hAnsiTheme="majorHAnsi" w:cs="Times New Roman"/>
          <w:b/>
          <w:i/>
          <w:sz w:val="28"/>
          <w:szCs w:val="24"/>
        </w:rPr>
        <w:t>Yêu cầu</w:t>
      </w:r>
      <w:r w:rsidRPr="007A6DC0">
        <w:rPr>
          <w:rFonts w:asciiTheme="majorHAnsi" w:hAnsiTheme="majorHAnsi" w:cs="Times New Roman"/>
          <w:sz w:val="28"/>
          <w:szCs w:val="24"/>
        </w:rPr>
        <w:t xml:space="preserve">: Cho các văn bản khác rỗng </w:t>
      </w:r>
      <m:oMath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>t</m:t>
        </m:r>
      </m:oMath>
      <w:r w:rsidRPr="007A6DC0">
        <w:rPr>
          <w:rFonts w:asciiTheme="majorHAnsi" w:hAnsiTheme="majorHAnsi" w:cs="Times New Roman"/>
          <w:sz w:val="28"/>
          <w:szCs w:val="24"/>
        </w:rPr>
        <w:t xml:space="preserve"> và </w:t>
      </w:r>
      <m:oMath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>p</m:t>
        </m:r>
      </m:oMath>
      <w:r w:rsidRPr="007A6DC0">
        <w:rPr>
          <w:rFonts w:asciiTheme="majorHAnsi" w:hAnsiTheme="majorHAnsi" w:cs="Times New Roman"/>
          <w:sz w:val="28"/>
          <w:szCs w:val="24"/>
        </w:rPr>
        <w:t>. Các ký tự của xâu có mã ASCII nằm trong phạm vi từ 33 đến 126. Hãy xác định các vị trí tiềm năng.</w:t>
      </w:r>
    </w:p>
    <w:p w14:paraId="0B4000B6" w14:textId="77777777" w:rsidR="00551B7E" w:rsidRPr="007A6DC0" w:rsidRDefault="00551B7E" w:rsidP="00551B7E">
      <w:pPr>
        <w:spacing w:after="0"/>
        <w:jc w:val="both"/>
        <w:rPr>
          <w:rFonts w:asciiTheme="majorHAnsi" w:hAnsiTheme="majorHAnsi" w:cs="Times New Roman"/>
          <w:sz w:val="28"/>
          <w:szCs w:val="24"/>
        </w:rPr>
      </w:pPr>
      <w:r w:rsidRPr="007A6DC0">
        <w:rPr>
          <w:rFonts w:asciiTheme="majorHAnsi" w:hAnsiTheme="majorHAnsi" w:cs="Times New Roman"/>
          <w:b/>
          <w:i/>
          <w:sz w:val="28"/>
          <w:szCs w:val="24"/>
        </w:rPr>
        <w:t>Dữ liệu</w:t>
      </w:r>
      <w:r w:rsidRPr="007A6DC0">
        <w:rPr>
          <w:rFonts w:asciiTheme="majorHAnsi" w:hAnsiTheme="majorHAnsi" w:cs="Times New Roman"/>
          <w:sz w:val="28"/>
          <w:szCs w:val="24"/>
        </w:rPr>
        <w:t>: Vào từ file văn bản SUBSTRG.INP:</w:t>
      </w:r>
    </w:p>
    <w:p w14:paraId="3167F77F" w14:textId="77777777" w:rsidR="00551B7E" w:rsidRPr="007A6DC0" w:rsidRDefault="00551B7E" w:rsidP="00551B7E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Times New Roman"/>
          <w:sz w:val="28"/>
          <w:szCs w:val="24"/>
        </w:rPr>
      </w:pPr>
      <w:r w:rsidRPr="007A6DC0">
        <w:rPr>
          <w:rFonts w:asciiTheme="majorHAnsi" w:hAnsiTheme="majorHAnsi" w:cs="Times New Roman"/>
          <w:sz w:val="28"/>
          <w:szCs w:val="24"/>
        </w:rPr>
        <w:t xml:space="preserve">Dòng đầu tiên chứa văn bản </w:t>
      </w:r>
      <m:oMath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>t</m:t>
        </m:r>
      </m:oMath>
      <w:r w:rsidRPr="007A6DC0">
        <w:rPr>
          <w:rFonts w:asciiTheme="majorHAnsi" w:hAnsiTheme="majorHAnsi" w:cs="Times New Roman"/>
          <w:sz w:val="28"/>
          <w:szCs w:val="24"/>
        </w:rPr>
        <w:t xml:space="preserve"> độ dài không vượt quả 200 00 ký tự</w:t>
      </w:r>
      <w:r w:rsidR="00E52C86">
        <w:rPr>
          <w:rFonts w:asciiTheme="majorHAnsi" w:hAnsiTheme="majorHAnsi" w:cs="Times New Roman"/>
          <w:sz w:val="28"/>
          <w:szCs w:val="24"/>
        </w:rPr>
        <w:t>;</w:t>
      </w:r>
    </w:p>
    <w:p w14:paraId="7C8E9182" w14:textId="77777777" w:rsidR="00551B7E" w:rsidRPr="007A6DC0" w:rsidRDefault="00551B7E" w:rsidP="00551B7E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Times New Roman"/>
          <w:sz w:val="28"/>
          <w:szCs w:val="24"/>
        </w:rPr>
      </w:pPr>
      <w:r w:rsidRPr="007A6DC0">
        <w:rPr>
          <w:rFonts w:asciiTheme="majorHAnsi" w:hAnsiTheme="majorHAnsi" w:cs="Times New Roman"/>
          <w:sz w:val="28"/>
          <w:szCs w:val="24"/>
        </w:rPr>
        <w:t xml:space="preserve">Dòng thứ 2 chứa văn bản </w:t>
      </w:r>
      <m:oMath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>p</m:t>
        </m:r>
      </m:oMath>
      <w:r w:rsidRPr="007A6DC0">
        <w:rPr>
          <w:rFonts w:asciiTheme="majorHAnsi" w:hAnsiTheme="majorHAnsi" w:cs="Times New Roman"/>
          <w:sz w:val="28"/>
          <w:szCs w:val="24"/>
        </w:rPr>
        <w:t xml:space="preserve"> có độ dài không vượt quá </w:t>
      </w:r>
      <m:oMath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>t</m:t>
        </m:r>
      </m:oMath>
      <w:r w:rsidRPr="007A6DC0">
        <w:rPr>
          <w:rFonts w:asciiTheme="majorHAnsi" w:hAnsiTheme="majorHAnsi" w:cs="Times New Roman"/>
          <w:sz w:val="28"/>
          <w:szCs w:val="24"/>
        </w:rPr>
        <w:t>.</w:t>
      </w:r>
    </w:p>
    <w:p w14:paraId="04712848" w14:textId="77777777" w:rsidR="00551B7E" w:rsidRPr="007A6DC0" w:rsidRDefault="00551B7E" w:rsidP="00551B7E">
      <w:pPr>
        <w:spacing w:after="0"/>
        <w:jc w:val="both"/>
        <w:rPr>
          <w:rFonts w:asciiTheme="majorHAnsi" w:hAnsiTheme="majorHAnsi" w:cs="Times New Roman"/>
          <w:sz w:val="28"/>
          <w:szCs w:val="24"/>
        </w:rPr>
      </w:pPr>
      <w:r w:rsidRPr="007A6DC0">
        <w:rPr>
          <w:rFonts w:asciiTheme="majorHAnsi" w:hAnsiTheme="majorHAnsi" w:cs="Times New Roman"/>
          <w:b/>
          <w:i/>
          <w:sz w:val="28"/>
          <w:szCs w:val="24"/>
        </w:rPr>
        <w:t>Kết quả</w:t>
      </w:r>
      <w:r w:rsidRPr="007A6DC0">
        <w:rPr>
          <w:rFonts w:asciiTheme="majorHAnsi" w:hAnsiTheme="majorHAnsi" w:cs="Times New Roman"/>
          <w:sz w:val="28"/>
          <w:szCs w:val="24"/>
        </w:rPr>
        <w:t>: Đưa ra file văn bản SUBSTRG.OUT:</w:t>
      </w:r>
    </w:p>
    <w:p w14:paraId="042315F8" w14:textId="77777777" w:rsidR="00551B7E" w:rsidRPr="007A6DC0" w:rsidRDefault="00551B7E" w:rsidP="00551B7E">
      <w:pPr>
        <w:pStyle w:val="ListParagraph"/>
        <w:numPr>
          <w:ilvl w:val="0"/>
          <w:numId w:val="2"/>
        </w:numPr>
        <w:jc w:val="both"/>
        <w:rPr>
          <w:rFonts w:asciiTheme="majorHAnsi" w:hAnsiTheme="majorHAnsi" w:cs="Times New Roman"/>
          <w:sz w:val="28"/>
          <w:szCs w:val="24"/>
        </w:rPr>
      </w:pPr>
      <w:r w:rsidRPr="007A6DC0">
        <w:rPr>
          <w:rFonts w:asciiTheme="majorHAnsi" w:hAnsiTheme="majorHAnsi" w:cs="Times New Roman"/>
          <w:sz w:val="28"/>
          <w:szCs w:val="24"/>
        </w:rPr>
        <w:t xml:space="preserve">Dòng đầu tiên chứa một số nguyên </w:t>
      </w:r>
      <m:oMath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>k</m:t>
        </m:r>
      </m:oMath>
      <w:r w:rsidRPr="007A6DC0">
        <w:rPr>
          <w:rFonts w:asciiTheme="majorHAnsi" w:hAnsiTheme="majorHAnsi" w:cs="Times New Roman"/>
          <w:sz w:val="28"/>
          <w:szCs w:val="24"/>
        </w:rPr>
        <w:t xml:space="preserve"> – số lượng các vị trí tiềm năng,</w:t>
      </w:r>
    </w:p>
    <w:p w14:paraId="510E8D54" w14:textId="77777777" w:rsidR="00551B7E" w:rsidRPr="007A6DC0" w:rsidRDefault="00551B7E" w:rsidP="00551B7E">
      <w:pPr>
        <w:pStyle w:val="ListParagraph"/>
        <w:numPr>
          <w:ilvl w:val="0"/>
          <w:numId w:val="2"/>
        </w:numPr>
        <w:jc w:val="both"/>
        <w:rPr>
          <w:rFonts w:asciiTheme="majorHAnsi" w:hAnsiTheme="majorHAnsi" w:cs="Times New Roman"/>
          <w:sz w:val="28"/>
          <w:szCs w:val="24"/>
        </w:rPr>
      </w:pPr>
      <w:r w:rsidRPr="007A6DC0">
        <w:rPr>
          <w:rFonts w:asciiTheme="majorHAnsi" w:hAnsiTheme="majorHAnsi" w:cs="Times New Roman"/>
          <w:sz w:val="28"/>
          <w:szCs w:val="24"/>
        </w:rPr>
        <w:t xml:space="preserve">Dòng thứ 2 chứa </w:t>
      </w:r>
      <m:oMath>
        <m:r>
          <m:rPr>
            <m:sty m:val="bi"/>
          </m:rPr>
          <w:rPr>
            <w:rFonts w:ascii="Cambria Math" w:hAnsi="Cambria Math" w:cs="Courier New"/>
            <w:sz w:val="28"/>
            <w:szCs w:val="24"/>
          </w:rPr>
          <m:t>k</m:t>
        </m:r>
      </m:oMath>
      <w:r w:rsidRPr="007A6DC0">
        <w:rPr>
          <w:rFonts w:asciiTheme="majorHAnsi" w:hAnsiTheme="majorHAnsi" w:cs="Times New Roman"/>
          <w:sz w:val="28"/>
          <w:szCs w:val="24"/>
        </w:rPr>
        <w:t xml:space="preserve"> số nguyên – các vị trí tiềm năng (theo thứ tự tăng dần).</w:t>
      </w:r>
    </w:p>
    <w:p w14:paraId="3650BF3C" w14:textId="77777777" w:rsidR="00551B7E" w:rsidRPr="007A6DC0" w:rsidRDefault="00551B7E" w:rsidP="00551B7E">
      <w:pPr>
        <w:spacing w:after="0"/>
        <w:jc w:val="both"/>
        <w:rPr>
          <w:rFonts w:asciiTheme="majorHAnsi" w:hAnsiTheme="majorHAnsi" w:cs="Times New Roman"/>
          <w:sz w:val="28"/>
          <w:szCs w:val="24"/>
        </w:rPr>
      </w:pPr>
      <w:r w:rsidRPr="007A6DC0">
        <w:rPr>
          <w:rFonts w:asciiTheme="majorHAnsi" w:hAnsiTheme="majorHAnsi" w:cs="Times New Roman"/>
          <w:b/>
          <w:i/>
          <w:sz w:val="28"/>
          <w:szCs w:val="24"/>
        </w:rPr>
        <w:t>Ví dụ</w:t>
      </w:r>
      <w:r w:rsidRPr="007A6DC0">
        <w:rPr>
          <w:rFonts w:asciiTheme="majorHAnsi" w:hAnsiTheme="majorHAnsi" w:cs="Times New Roman"/>
          <w:sz w:val="28"/>
          <w:szCs w:val="24"/>
        </w:rPr>
        <w:t>:</w:t>
      </w:r>
    </w:p>
    <w:tbl>
      <w:tblPr>
        <w:tblStyle w:val="TableGrid"/>
        <w:tblW w:w="0" w:type="auto"/>
        <w:tblInd w:w="1998" w:type="dxa"/>
        <w:tblLook w:val="04A0" w:firstRow="1" w:lastRow="0" w:firstColumn="1" w:lastColumn="0" w:noHBand="0" w:noVBand="1"/>
      </w:tblPr>
      <w:tblGrid>
        <w:gridCol w:w="2690"/>
        <w:gridCol w:w="2880"/>
      </w:tblGrid>
      <w:tr w:rsidR="007A6DC0" w:rsidRPr="007A6DC0" w14:paraId="071C1D97" w14:textId="77777777" w:rsidTr="007A6DC0">
        <w:tc>
          <w:tcPr>
            <w:tcW w:w="2377" w:type="dxa"/>
            <w:shd w:val="clear" w:color="auto" w:fill="auto"/>
          </w:tcPr>
          <w:p w14:paraId="52C533F7" w14:textId="77777777" w:rsidR="007A6DC0" w:rsidRPr="007A6DC0" w:rsidRDefault="007A6DC0" w:rsidP="00C81786">
            <w:pPr>
              <w:jc w:val="center"/>
              <w:rPr>
                <w:rFonts w:asciiTheme="majorHAnsi" w:hAnsiTheme="majorHAnsi" w:cs="Times New Roman"/>
                <w:sz w:val="28"/>
                <w:szCs w:val="24"/>
              </w:rPr>
            </w:pPr>
            <w:r w:rsidRPr="007A6DC0">
              <w:rPr>
                <w:rFonts w:asciiTheme="majorHAnsi" w:hAnsiTheme="majorHAnsi" w:cs="Times New Roman"/>
                <w:sz w:val="28"/>
                <w:szCs w:val="24"/>
              </w:rPr>
              <w:t>SUBSTRG.INP</w:t>
            </w:r>
          </w:p>
        </w:tc>
        <w:tc>
          <w:tcPr>
            <w:tcW w:w="2880" w:type="dxa"/>
            <w:shd w:val="clear" w:color="auto" w:fill="auto"/>
          </w:tcPr>
          <w:p w14:paraId="72677C65" w14:textId="77777777" w:rsidR="007A6DC0" w:rsidRPr="007A6DC0" w:rsidRDefault="007A6DC0" w:rsidP="00C81786">
            <w:pPr>
              <w:jc w:val="center"/>
              <w:rPr>
                <w:rFonts w:asciiTheme="majorHAnsi" w:hAnsiTheme="majorHAnsi" w:cs="Times New Roman"/>
                <w:sz w:val="28"/>
                <w:szCs w:val="24"/>
              </w:rPr>
            </w:pPr>
            <w:r w:rsidRPr="007A6DC0">
              <w:rPr>
                <w:rFonts w:asciiTheme="majorHAnsi" w:hAnsiTheme="majorHAnsi" w:cs="Times New Roman"/>
                <w:sz w:val="28"/>
                <w:szCs w:val="24"/>
              </w:rPr>
              <w:t>SUBSTRG.OUT</w:t>
            </w:r>
          </w:p>
        </w:tc>
      </w:tr>
      <w:tr w:rsidR="007A6DC0" w:rsidRPr="007A6DC0" w14:paraId="55432B9F" w14:textId="77777777" w:rsidTr="007A6DC0">
        <w:tc>
          <w:tcPr>
            <w:tcW w:w="2377" w:type="dxa"/>
            <w:shd w:val="clear" w:color="auto" w:fill="auto"/>
          </w:tcPr>
          <w:p w14:paraId="5CA7D6BC" w14:textId="77777777" w:rsidR="007A6DC0" w:rsidRPr="007A6DC0" w:rsidRDefault="00080750" w:rsidP="00C81786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sz w:val="28"/>
                <w:szCs w:val="24"/>
              </w:rPr>
            </w:pPr>
            <w:r>
              <w:rPr>
                <w:rFonts w:asciiTheme="majorHAnsi" w:hAnsiTheme="majorHAnsi" w:cs="Courier New"/>
                <w:b/>
                <w:sz w:val="28"/>
                <w:szCs w:val="24"/>
              </w:rPr>
              <w:t>abacabadabacabdb</w:t>
            </w:r>
          </w:p>
          <w:p w14:paraId="2DE5E2EF" w14:textId="77777777" w:rsidR="007A6DC0" w:rsidRPr="007A6DC0" w:rsidRDefault="007A6DC0" w:rsidP="00C81786">
            <w:pPr>
              <w:rPr>
                <w:rFonts w:asciiTheme="majorHAnsi" w:hAnsiTheme="majorHAnsi" w:cs="Courier New"/>
                <w:b/>
                <w:sz w:val="28"/>
                <w:szCs w:val="24"/>
                <w:lang w:val="vi-VN"/>
              </w:rPr>
            </w:pPr>
            <w:r w:rsidRPr="007A6DC0">
              <w:rPr>
                <w:rFonts w:asciiTheme="majorHAnsi" w:hAnsiTheme="majorHAnsi" w:cs="Courier New"/>
                <w:b/>
                <w:sz w:val="28"/>
                <w:szCs w:val="24"/>
              </w:rPr>
              <w:t>aba</w:t>
            </w:r>
          </w:p>
        </w:tc>
        <w:tc>
          <w:tcPr>
            <w:tcW w:w="2880" w:type="dxa"/>
            <w:shd w:val="clear" w:color="auto" w:fill="auto"/>
          </w:tcPr>
          <w:p w14:paraId="673FAF3B" w14:textId="77777777" w:rsidR="007A6DC0" w:rsidRPr="007A6DC0" w:rsidRDefault="007A6DC0" w:rsidP="00C81786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sz w:val="28"/>
                <w:szCs w:val="24"/>
              </w:rPr>
            </w:pPr>
            <w:r w:rsidRPr="007A6DC0">
              <w:rPr>
                <w:rFonts w:asciiTheme="majorHAnsi" w:hAnsiTheme="majorHAnsi" w:cs="Courier New"/>
                <w:b/>
                <w:sz w:val="28"/>
                <w:szCs w:val="24"/>
              </w:rPr>
              <w:t>7</w:t>
            </w:r>
          </w:p>
          <w:p w14:paraId="1132646C" w14:textId="77777777" w:rsidR="007A6DC0" w:rsidRPr="007A6DC0" w:rsidRDefault="007A6DC0" w:rsidP="00C81786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sz w:val="28"/>
                <w:szCs w:val="24"/>
                <w:lang w:val="vi-VN"/>
              </w:rPr>
            </w:pPr>
            <w:r w:rsidRPr="007A6DC0">
              <w:rPr>
                <w:rFonts w:asciiTheme="majorHAnsi" w:hAnsiTheme="majorHAnsi" w:cs="Courier New"/>
                <w:b/>
                <w:sz w:val="28"/>
                <w:szCs w:val="24"/>
              </w:rPr>
              <w:t xml:space="preserve">1 </w:t>
            </w:r>
            <w:r w:rsidR="00080750">
              <w:rPr>
                <w:rFonts w:asciiTheme="majorHAnsi" w:hAnsiTheme="majorHAnsi" w:cs="Courier New"/>
                <w:b/>
                <w:sz w:val="28"/>
                <w:szCs w:val="24"/>
              </w:rPr>
              <w:t>3 5 7 9 11 14</w:t>
            </w:r>
          </w:p>
        </w:tc>
      </w:tr>
    </w:tbl>
    <w:p w14:paraId="0CED48EF" w14:textId="7B3BF518" w:rsidR="00765F6C" w:rsidRDefault="00765F6C">
      <w:pPr>
        <w:rPr>
          <w:rFonts w:asciiTheme="majorHAnsi" w:hAnsiTheme="majorHAnsi"/>
          <w:sz w:val="24"/>
        </w:rPr>
      </w:pPr>
    </w:p>
    <w:p w14:paraId="463696D9" w14:textId="32511A9E" w:rsidR="008C39F0" w:rsidRPr="007A6DC0" w:rsidRDefault="008C39F0">
      <w:p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Ràng buộc: 30% số test tương ứng 30% số điểm có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  <m:r>
          <w:rPr>
            <w:rFonts w:ascii="Cambria Math" w:hAnsi="Cambria Math"/>
            <w:sz w:val="24"/>
          </w:rPr>
          <m:t>≤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</m:oMath>
    </w:p>
    <w:sectPr w:rsidR="008C39F0" w:rsidRPr="007A6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292046"/>
    <w:multiLevelType w:val="hybridMultilevel"/>
    <w:tmpl w:val="C72C7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E432A"/>
    <w:multiLevelType w:val="hybridMultilevel"/>
    <w:tmpl w:val="DF2E8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20A9"/>
    <w:rsid w:val="00080750"/>
    <w:rsid w:val="001120A9"/>
    <w:rsid w:val="002D3BAE"/>
    <w:rsid w:val="00441C05"/>
    <w:rsid w:val="00551B7E"/>
    <w:rsid w:val="006647AE"/>
    <w:rsid w:val="006E018B"/>
    <w:rsid w:val="007538AA"/>
    <w:rsid w:val="00765F6C"/>
    <w:rsid w:val="007A6DC0"/>
    <w:rsid w:val="008B467B"/>
    <w:rsid w:val="008C39F0"/>
    <w:rsid w:val="00933E87"/>
    <w:rsid w:val="00967C88"/>
    <w:rsid w:val="00E52C86"/>
    <w:rsid w:val="00F44256"/>
    <w:rsid w:val="00F4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1F25"/>
  <w15:docId w15:val="{62FE6719-DFDE-42F0-A9FA-BF9255E4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B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51B7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1B7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51B7E"/>
    <w:pPr>
      <w:ind w:left="720"/>
      <w:contextualSpacing/>
    </w:pPr>
  </w:style>
  <w:style w:type="table" w:styleId="TableGrid">
    <w:name w:val="Table Grid"/>
    <w:basedOn w:val="TableNormal"/>
    <w:uiPriority w:val="59"/>
    <w:rsid w:val="00551B7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6647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</dc:creator>
  <cp:keywords/>
  <dc:description/>
  <cp:lastModifiedBy>Nguyen Van Hieu</cp:lastModifiedBy>
  <cp:revision>16</cp:revision>
  <dcterms:created xsi:type="dcterms:W3CDTF">2015-03-11T15:11:00Z</dcterms:created>
  <dcterms:modified xsi:type="dcterms:W3CDTF">2020-07-10T09:43:00Z</dcterms:modified>
</cp:coreProperties>
</file>