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08" w:type="dxa"/>
        <w:tblLook w:val="01E0" w:firstRow="1" w:lastRow="1" w:firstColumn="1" w:lastColumn="1" w:noHBand="0" w:noVBand="0"/>
      </w:tblPr>
      <w:tblGrid>
        <w:gridCol w:w="3385"/>
        <w:gridCol w:w="5971"/>
      </w:tblGrid>
      <w:tr w:rsidR="00652AFF" w:rsidRPr="00061A71" w14:paraId="2AB87611" w14:textId="77777777" w:rsidTr="00A434B3">
        <w:trPr>
          <w:trHeight w:val="1079"/>
        </w:trPr>
        <w:tc>
          <w:tcPr>
            <w:tcW w:w="3385" w:type="dxa"/>
            <w:shd w:val="clear" w:color="auto" w:fill="auto"/>
          </w:tcPr>
          <w:p w14:paraId="01C0FA67" w14:textId="77777777" w:rsidR="00652AFF" w:rsidRPr="00061A71" w:rsidRDefault="00652AFF" w:rsidP="00A434B3">
            <w:pPr>
              <w:pStyle w:val="Heading1"/>
              <w:spacing w:before="0" w:after="0" w:line="320" w:lineRule="exact"/>
              <w:jc w:val="center"/>
              <w:rPr>
                <w:rFonts w:ascii="Times New Roman" w:hAnsi="Times New Roman" w:cs="Times New Roman"/>
                <w:b w:val="0"/>
                <w:color w:val="000000" w:themeColor="text1"/>
                <w:sz w:val="28"/>
                <w:szCs w:val="28"/>
              </w:rPr>
            </w:pPr>
            <w:r w:rsidRPr="00061A71">
              <w:rPr>
                <w:rFonts w:ascii="Times New Roman" w:hAnsi="Times New Roman" w:cs="Times New Roman"/>
                <w:b w:val="0"/>
                <w:color w:val="000000" w:themeColor="text1"/>
                <w:sz w:val="28"/>
                <w:szCs w:val="28"/>
              </w:rPr>
              <w:t>UBND TỈNH BẮC NINH</w:t>
            </w:r>
          </w:p>
          <w:p w14:paraId="6352F411" w14:textId="77777777" w:rsidR="00652AFF" w:rsidRPr="00061A71" w:rsidRDefault="00652AFF" w:rsidP="00A434B3">
            <w:pPr>
              <w:pStyle w:val="Heading1"/>
              <w:spacing w:before="0" w:after="0" w:line="320" w:lineRule="exact"/>
              <w:jc w:val="center"/>
              <w:rPr>
                <w:rFonts w:ascii="Times New Roman" w:hAnsi="Times New Roman" w:cs="Times New Roman"/>
                <w:color w:val="000000" w:themeColor="text1"/>
                <w:sz w:val="28"/>
                <w:szCs w:val="28"/>
                <w:lang w:val="vi-VN"/>
              </w:rPr>
            </w:pPr>
            <w:r w:rsidRPr="00061A71">
              <w:rPr>
                <w:rFonts w:ascii="Times New Roman" w:hAnsi="Times New Roman" w:cs="Times New Roman"/>
                <w:color w:val="000000" w:themeColor="text1"/>
                <w:sz w:val="28"/>
                <w:szCs w:val="28"/>
              </w:rPr>
              <w:t xml:space="preserve">SỞ </w:t>
            </w:r>
            <w:r w:rsidRPr="00061A71">
              <w:rPr>
                <w:rFonts w:ascii="Times New Roman" w:hAnsi="Times New Roman" w:cs="Times New Roman"/>
                <w:color w:val="000000" w:themeColor="text1"/>
                <w:sz w:val="28"/>
                <w:szCs w:val="28"/>
                <w:lang w:val="vi-VN"/>
              </w:rPr>
              <w:t>XÂY DỰNG</w:t>
            </w:r>
          </w:p>
          <w:p w14:paraId="006A284B" w14:textId="77777777" w:rsidR="00652AFF" w:rsidRPr="00061A71" w:rsidRDefault="00652AFF" w:rsidP="00A434B3">
            <w:pPr>
              <w:jc w:val="center"/>
              <w:rPr>
                <w:color w:val="000000" w:themeColor="text1"/>
              </w:rPr>
            </w:pPr>
            <w:r w:rsidRPr="00061A71">
              <w:rPr>
                <w:noProof/>
                <w:color w:val="000000" w:themeColor="text1"/>
                <w:w w:val="115"/>
              </w:rPr>
              <mc:AlternateContent>
                <mc:Choice Requires="wps">
                  <w:drawing>
                    <wp:anchor distT="0" distB="0" distL="114300" distR="114300" simplePos="0" relativeHeight="251660288" behindDoc="0" locked="0" layoutInCell="1" allowOverlap="1" wp14:anchorId="622C6978" wp14:editId="5CD70E96">
                      <wp:simplePos x="0" y="0"/>
                      <wp:positionH relativeFrom="column">
                        <wp:posOffset>715424</wp:posOffset>
                      </wp:positionH>
                      <wp:positionV relativeFrom="paragraph">
                        <wp:posOffset>36830</wp:posOffset>
                      </wp:positionV>
                      <wp:extent cx="5778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2B2AF"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5pt,2.9pt" to="101.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"/>
                  </w:pict>
                </mc:Fallback>
              </mc:AlternateContent>
            </w:r>
          </w:p>
          <w:p w14:paraId="03986FE2" w14:textId="77777777" w:rsidR="00652AFF" w:rsidRPr="00002FA8" w:rsidRDefault="00652AFF" w:rsidP="00A434B3">
            <w:pPr>
              <w:spacing w:line="320" w:lineRule="exact"/>
              <w:jc w:val="center"/>
              <w:rPr>
                <w:color w:val="000000" w:themeColor="text1"/>
                <w:sz w:val="26"/>
                <w:szCs w:val="26"/>
                <w:lang w:val="vi-VN"/>
              </w:rPr>
            </w:pPr>
            <w:r w:rsidRPr="00002FA8">
              <w:rPr>
                <w:color w:val="000000" w:themeColor="text1"/>
                <w:sz w:val="26"/>
                <w:szCs w:val="26"/>
              </w:rPr>
              <w:t>Số:         /QĐ-S</w:t>
            </w:r>
            <w:r w:rsidRPr="00002FA8">
              <w:rPr>
                <w:color w:val="000000" w:themeColor="text1"/>
                <w:sz w:val="26"/>
                <w:szCs w:val="26"/>
                <w:lang w:val="vi-VN"/>
              </w:rPr>
              <w:t>XD</w:t>
            </w:r>
          </w:p>
        </w:tc>
        <w:tc>
          <w:tcPr>
            <w:tcW w:w="5971" w:type="dxa"/>
            <w:shd w:val="clear" w:color="auto" w:fill="auto"/>
          </w:tcPr>
          <w:p w14:paraId="0A08F225" w14:textId="77777777" w:rsidR="00652AFF" w:rsidRPr="00E83E01" w:rsidRDefault="00652AFF" w:rsidP="00A434B3">
            <w:pPr>
              <w:pStyle w:val="Heading1"/>
              <w:spacing w:before="0" w:after="0" w:line="320" w:lineRule="exact"/>
              <w:jc w:val="center"/>
              <w:rPr>
                <w:rFonts w:ascii="Times New Roman" w:hAnsi="Times New Roman" w:cs="Times New Roman"/>
                <w:bCs w:val="0"/>
                <w:color w:val="000000" w:themeColor="text1"/>
                <w:sz w:val="26"/>
                <w:szCs w:val="26"/>
              </w:rPr>
            </w:pPr>
            <w:r w:rsidRPr="00E83E01">
              <w:rPr>
                <w:rFonts w:ascii="Times New Roman" w:hAnsi="Times New Roman" w:cs="Times New Roman"/>
                <w:bCs w:val="0"/>
                <w:color w:val="000000" w:themeColor="text1"/>
                <w:sz w:val="26"/>
                <w:szCs w:val="26"/>
              </w:rPr>
              <w:t>CỘNG HÒA XÃ HỘI CHỦ NGHĨA VIỆT NAM</w:t>
            </w:r>
          </w:p>
          <w:p w14:paraId="143E2787" w14:textId="77777777" w:rsidR="00652AFF" w:rsidRPr="00E83E01" w:rsidRDefault="00652AFF" w:rsidP="00A434B3">
            <w:pPr>
              <w:pStyle w:val="Heading1"/>
              <w:spacing w:before="0" w:after="0" w:line="320" w:lineRule="exact"/>
              <w:jc w:val="center"/>
              <w:rPr>
                <w:rFonts w:ascii="Times New Roman" w:hAnsi="Times New Roman" w:cs="Times New Roman"/>
                <w:bCs w:val="0"/>
                <w:color w:val="000000" w:themeColor="text1"/>
                <w:sz w:val="28"/>
                <w:szCs w:val="28"/>
              </w:rPr>
            </w:pPr>
            <w:r w:rsidRPr="00E83E01">
              <w:rPr>
                <w:rFonts w:ascii="Times New Roman" w:hAnsi="Times New Roman" w:cs="Times New Roman"/>
                <w:bCs w:val="0"/>
                <w:color w:val="000000" w:themeColor="text1"/>
                <w:sz w:val="28"/>
                <w:szCs w:val="28"/>
              </w:rPr>
              <w:t>Độc lập - Tự do - Hạnh phúc</w:t>
            </w:r>
          </w:p>
          <w:p w14:paraId="73665093" w14:textId="710812D5" w:rsidR="00E83E01" w:rsidRPr="00E83E01" w:rsidRDefault="00652AFF" w:rsidP="00E83E01">
            <w:pPr>
              <w:pStyle w:val="Heading1"/>
              <w:spacing w:before="0" w:after="0" w:line="320" w:lineRule="exact"/>
              <w:jc w:val="center"/>
              <w:rPr>
                <w:rFonts w:ascii="Times New Roman" w:hAnsi="Times New Roman" w:cs="Times New Roman"/>
                <w:b w:val="0"/>
                <w:color w:val="000000" w:themeColor="text1"/>
                <w:sz w:val="28"/>
                <w:szCs w:val="28"/>
              </w:rPr>
            </w:pPr>
            <w:r w:rsidRPr="00E83E01">
              <w:rPr>
                <w:rFonts w:ascii="Times New Roman" w:hAnsi="Times New Roman" w:cs="Times New Roman"/>
                <w:b w:val="0"/>
                <w:noProof/>
                <w:color w:val="000000" w:themeColor="text1"/>
                <w:sz w:val="28"/>
                <w:szCs w:val="28"/>
              </w:rPr>
              <mc:AlternateContent>
                <mc:Choice Requires="wps">
                  <w:drawing>
                    <wp:anchor distT="0" distB="0" distL="114300" distR="114300" simplePos="0" relativeHeight="251661312" behindDoc="0" locked="0" layoutInCell="1" allowOverlap="1" wp14:anchorId="41578335" wp14:editId="5551659D">
                      <wp:simplePos x="0" y="0"/>
                      <wp:positionH relativeFrom="column">
                        <wp:posOffset>756920</wp:posOffset>
                      </wp:positionH>
                      <wp:positionV relativeFrom="paragraph">
                        <wp:posOffset>30701</wp:posOffset>
                      </wp:positionV>
                      <wp:extent cx="2146852" cy="0"/>
                      <wp:effectExtent l="0" t="0" r="0" b="0"/>
                      <wp:wrapNone/>
                      <wp:docPr id="862515312" name="Straight Connector 4"/>
                      <wp:cNvGraphicFramePr/>
                      <a:graphic xmlns:a="http://schemas.openxmlformats.org/drawingml/2006/main">
                        <a:graphicData uri="http://schemas.microsoft.com/office/word/2010/wordprocessingShape">
                          <wps:wsp>
                            <wps:cNvCnPr/>
                            <wps:spPr>
                              <a:xfrm>
                                <a:off x="0" y="0"/>
                                <a:ext cx="21468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CE0D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9.6pt,2.4pt" to="228.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" strokecolor="black [3040]"/>
                  </w:pict>
                </mc:Fallback>
              </mc:AlternateContent>
            </w:r>
          </w:p>
          <w:p w14:paraId="3E324CC8" w14:textId="6DAF2689" w:rsidR="00652AFF" w:rsidRPr="005B5816" w:rsidRDefault="00652AFF" w:rsidP="00E83E01">
            <w:pPr>
              <w:pStyle w:val="Heading1"/>
              <w:spacing w:before="0" w:after="0" w:line="320" w:lineRule="exact"/>
              <w:jc w:val="center"/>
              <w:rPr>
                <w:i/>
                <w:iCs/>
                <w:color w:val="000000" w:themeColor="text1"/>
                <w:sz w:val="26"/>
                <w:szCs w:val="26"/>
              </w:rPr>
            </w:pPr>
            <w:r w:rsidRPr="005B5816">
              <w:rPr>
                <w:rFonts w:ascii="Times New Roman" w:hAnsi="Times New Roman" w:cs="Times New Roman"/>
                <w:b w:val="0"/>
                <w:i/>
                <w:iCs/>
                <w:color w:val="000000" w:themeColor="text1"/>
                <w:sz w:val="26"/>
                <w:szCs w:val="26"/>
              </w:rPr>
              <w:t>Bắc Giang, ngày      tháng 7 năm 2025</w:t>
            </w:r>
          </w:p>
        </w:tc>
      </w:tr>
    </w:tbl>
    <w:p w14:paraId="019622C0" w14:textId="77777777" w:rsidR="00652AFF" w:rsidRPr="00061A71" w:rsidRDefault="00652AFF" w:rsidP="00652AFF">
      <w:pPr>
        <w:jc w:val="center"/>
        <w:rPr>
          <w:b/>
          <w:color w:val="000000" w:themeColor="text1"/>
          <w:sz w:val="14"/>
          <w:szCs w:val="18"/>
        </w:rPr>
      </w:pPr>
    </w:p>
    <w:p w14:paraId="77BFD88B" w14:textId="77777777" w:rsidR="00652AFF" w:rsidRPr="00061A71" w:rsidRDefault="00652AFF" w:rsidP="00652AFF">
      <w:pPr>
        <w:jc w:val="center"/>
        <w:rPr>
          <w:b/>
          <w:color w:val="000000" w:themeColor="text1"/>
        </w:rPr>
      </w:pPr>
      <w:r w:rsidRPr="00061A71">
        <w:rPr>
          <w:b/>
          <w:color w:val="000000" w:themeColor="text1"/>
        </w:rPr>
        <w:t>QUYẾT ĐỊNH</w:t>
      </w:r>
    </w:p>
    <w:p w14:paraId="15E34090" w14:textId="77777777" w:rsidR="00652AFF" w:rsidRPr="00061A71" w:rsidRDefault="00652AFF" w:rsidP="00652AFF">
      <w:pPr>
        <w:jc w:val="center"/>
        <w:rPr>
          <w:b/>
          <w:color w:val="000000" w:themeColor="text1"/>
        </w:rPr>
      </w:pPr>
      <w:r w:rsidRPr="00061A71">
        <w:rPr>
          <w:b/>
          <w:color w:val="000000" w:themeColor="text1"/>
        </w:rPr>
        <w:t xml:space="preserve">Về việc tiếp nhận và </w:t>
      </w:r>
      <w:r w:rsidRPr="00061A71">
        <w:rPr>
          <w:b/>
          <w:color w:val="000000" w:themeColor="text1"/>
          <w:lang w:val="vi-VN"/>
        </w:rPr>
        <w:t>bổ nhiệm</w:t>
      </w:r>
      <w:r w:rsidRPr="00061A71">
        <w:rPr>
          <w:b/>
          <w:color w:val="000000" w:themeColor="text1"/>
        </w:rPr>
        <w:t xml:space="preserve"> công chức</w:t>
      </w:r>
    </w:p>
    <w:p w14:paraId="4A30A143" w14:textId="77777777" w:rsidR="00652AFF" w:rsidRPr="00061A71" w:rsidRDefault="00652AFF" w:rsidP="00652AFF">
      <w:pPr>
        <w:spacing w:before="360" w:after="360"/>
        <w:jc w:val="center"/>
        <w:rPr>
          <w:b/>
          <w:color w:val="000000" w:themeColor="text1"/>
          <w:lang w:val="vi-VN"/>
        </w:rPr>
      </w:pPr>
      <w:r w:rsidRPr="00061A71">
        <w:rPr>
          <w:b/>
          <w:noProof/>
          <w:color w:val="000000" w:themeColor="text1"/>
          <w:w w:val="115"/>
        </w:rPr>
        <mc:AlternateContent>
          <mc:Choice Requires="wps">
            <w:drawing>
              <wp:anchor distT="0" distB="0" distL="114300" distR="114300" simplePos="0" relativeHeight="251659264" behindDoc="0" locked="0" layoutInCell="1" allowOverlap="1" wp14:anchorId="2EB41E50" wp14:editId="4EFBBA94">
                <wp:simplePos x="0" y="0"/>
                <wp:positionH relativeFrom="column">
                  <wp:posOffset>2457450</wp:posOffset>
                </wp:positionH>
                <wp:positionV relativeFrom="paragraph">
                  <wp:posOffset>62865</wp:posOffset>
                </wp:positionV>
                <wp:extent cx="990600" cy="0"/>
                <wp:effectExtent l="13335" t="8890" r="571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4555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4.95pt" to="27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"/>
            </w:pict>
          </mc:Fallback>
        </mc:AlternateContent>
      </w:r>
      <w:r w:rsidRPr="00061A71">
        <w:rPr>
          <w:b/>
          <w:color w:val="000000" w:themeColor="text1"/>
          <w:lang w:val="vi-VN"/>
        </w:rPr>
        <w:t xml:space="preserve">GIÁM </w:t>
      </w:r>
      <w:r w:rsidRPr="00061A71">
        <w:rPr>
          <w:rFonts w:hint="eastAsia"/>
          <w:b/>
          <w:color w:val="000000" w:themeColor="text1"/>
          <w:lang w:val="vi-VN"/>
        </w:rPr>
        <w:t>Đ</w:t>
      </w:r>
      <w:r w:rsidRPr="00061A71">
        <w:rPr>
          <w:b/>
          <w:color w:val="000000" w:themeColor="text1"/>
          <w:lang w:val="vi-VN"/>
        </w:rPr>
        <w:t>ỐC SỞ XÂY DỰNG TỈNH BẮC GIANG</w:t>
      </w:r>
    </w:p>
    <w:p w14:paraId="5E9228D4" w14:textId="77777777" w:rsidR="00AC54E2" w:rsidRPr="00083A03" w:rsidRDefault="00652AFF" w:rsidP="00AC54E2">
      <w:pPr>
        <w:spacing w:before="120" w:after="120"/>
        <w:jc w:val="both"/>
        <w:rPr>
          <w:color w:val="000000" w:themeColor="text1"/>
          <w:sz w:val="16"/>
          <w:lang w:val="vi-VN"/>
        </w:rPr>
      </w:pPr>
      <w:r w:rsidRPr="00061A71">
        <w:rPr>
          <w:color w:val="000000" w:themeColor="text1"/>
          <w:lang w:val="vi-VN"/>
        </w:rPr>
        <w:t xml:space="preserve">      </w:t>
      </w:r>
      <w:r w:rsidRPr="00083A03">
        <w:rPr>
          <w:color w:val="000000" w:themeColor="text1"/>
          <w:sz w:val="16"/>
          <w:lang w:val="vi-VN"/>
        </w:rPr>
        <w:tab/>
      </w:r>
      <w:r w:rsidR="00AC54E2" w:rsidRPr="00061A71">
        <w:rPr>
          <w:rFonts w:asciiTheme="majorHAnsi" w:hAnsiTheme="majorHAnsi" w:cstheme="majorHAnsi"/>
          <w:i/>
          <w:color w:val="000000" w:themeColor="text1"/>
          <w:lang w:val="vi-VN"/>
        </w:rPr>
        <w:t xml:space="preserve">Căn cứ Nghị định số 138/2020/NĐ-CP ngày 27/11/2020 của Chính phủ quy định về tuyển dụng, sử dụng và quản lý công chức; Nghị định số 116/2024/NĐ-CP ngày 17/9/2024 của Chính phủ sửa đổi, bổ sung một số điều của Nghị định số 138/2020/NĐ-CP; </w:t>
      </w:r>
    </w:p>
    <w:p w14:paraId="28352A74" w14:textId="77777777" w:rsidR="00AC54E2" w:rsidRPr="0083433B" w:rsidRDefault="00AC54E2" w:rsidP="00AC54E2">
      <w:pPr>
        <w:pStyle w:val="Default"/>
        <w:spacing w:before="120" w:after="120"/>
        <w:ind w:firstLine="720"/>
        <w:jc w:val="both"/>
        <w:rPr>
          <w:rFonts w:asciiTheme="majorHAnsi" w:hAnsiTheme="majorHAnsi" w:cstheme="majorHAnsi"/>
          <w:i/>
          <w:color w:val="000000" w:themeColor="text1"/>
          <w:sz w:val="28"/>
          <w:szCs w:val="28"/>
          <w:lang w:val="vi-VN"/>
        </w:rPr>
      </w:pPr>
      <w:r w:rsidRPr="0083433B">
        <w:rPr>
          <w:rFonts w:asciiTheme="majorHAnsi" w:hAnsiTheme="majorHAnsi" w:cstheme="majorHAnsi"/>
          <w:i/>
          <w:color w:val="000000" w:themeColor="text1"/>
          <w:sz w:val="28"/>
          <w:szCs w:val="28"/>
          <w:lang w:val="vi-VN"/>
        </w:rPr>
        <w:t>Căn cứ Nghị quyết ngày 01/7/2025 của HĐND tỉnh Bắc Ninh về việc thành lập các cơ quan chuyên môn thuộc UBND tỉnh Bắc Ninh;</w:t>
      </w:r>
    </w:p>
    <w:p w14:paraId="1AAA6B07" w14:textId="77777777" w:rsidR="00AC54E2" w:rsidRPr="00D71008" w:rsidRDefault="00AC54E2" w:rsidP="00AC54E2">
      <w:pPr>
        <w:spacing w:before="120" w:after="120" w:line="350" w:lineRule="exact"/>
        <w:ind w:firstLine="720"/>
        <w:jc w:val="both"/>
        <w:rPr>
          <w:rFonts w:ascii="Times New Roman Italic" w:hAnsi="Times New Roman Italic"/>
          <w:i/>
          <w:color w:val="000000" w:themeColor="text1"/>
          <w:lang w:val="vi-VN"/>
        </w:rPr>
      </w:pPr>
      <w:r w:rsidRPr="00D71008">
        <w:rPr>
          <w:rFonts w:ascii="Times New Roman Italic" w:hAnsi="Times New Roman Italic"/>
          <w:i/>
          <w:color w:val="000000" w:themeColor="text1"/>
          <w:lang w:val="vi-VN"/>
        </w:rPr>
        <w:t>Căn cứ Quyết định số 01/2025/QĐ-UBND ngày 15/01/2025 của UBND tỉnh Bắc Ninh Ban hành Quy định phân công, phân cấp công tác tổ chức, cán bộ, công chức, viên chức nhà nước trên địa bàn tỉnh Bắc Ninh;</w:t>
      </w:r>
    </w:p>
    <w:p w14:paraId="16D89894" w14:textId="77777777" w:rsidR="00AC54E2" w:rsidRPr="00D71008" w:rsidRDefault="00AC54E2" w:rsidP="00AC54E2">
      <w:pPr>
        <w:spacing w:before="120" w:after="120" w:line="350" w:lineRule="exact"/>
        <w:ind w:firstLine="720"/>
        <w:jc w:val="both"/>
        <w:rPr>
          <w:rFonts w:ascii="Times New Roman Italic" w:hAnsi="Times New Roman Italic"/>
          <w:i/>
          <w:color w:val="000000" w:themeColor="text1"/>
          <w:lang w:val="vi-VN"/>
        </w:rPr>
      </w:pPr>
      <w:r w:rsidRPr="00D71008">
        <w:rPr>
          <w:rFonts w:ascii="Times New Roman Italic" w:hAnsi="Times New Roman Italic"/>
          <w:i/>
          <w:color w:val="000000" w:themeColor="text1"/>
          <w:lang w:val="vi-VN"/>
        </w:rPr>
        <w:t>Căn cứ Kết luận của Đảng ủy Sở Xây dựng về công tác cán bộ;</w:t>
      </w:r>
    </w:p>
    <w:p w14:paraId="54687F5B" w14:textId="28CF1274" w:rsidR="00652AFF" w:rsidRPr="00AC54E2" w:rsidRDefault="00AC54E2" w:rsidP="00AC54E2">
      <w:pPr>
        <w:spacing w:before="120" w:after="120"/>
        <w:ind w:firstLine="720"/>
        <w:jc w:val="both"/>
        <w:rPr>
          <w:rFonts w:asciiTheme="majorHAnsi" w:hAnsiTheme="majorHAnsi" w:cstheme="majorHAnsi"/>
          <w:i/>
          <w:color w:val="000000" w:themeColor="text1"/>
        </w:rPr>
      </w:pPr>
      <w:r w:rsidRPr="00061A71">
        <w:rPr>
          <w:rFonts w:asciiTheme="majorHAnsi" w:hAnsiTheme="majorHAnsi" w:cstheme="majorHAnsi"/>
          <w:i/>
          <w:color w:val="000000" w:themeColor="text1"/>
          <w:lang w:val="vi-VN"/>
        </w:rPr>
        <w:t>Theo đề nghị của Chánh Văn phòng Sở.</w:t>
      </w:r>
    </w:p>
    <w:p w14:paraId="47EABADF" w14:textId="77777777" w:rsidR="00652AFF" w:rsidRDefault="00652AFF" w:rsidP="00652AFF">
      <w:pPr>
        <w:spacing w:before="360" w:after="360"/>
        <w:jc w:val="center"/>
        <w:rPr>
          <w:b/>
          <w:color w:val="000000" w:themeColor="text1"/>
        </w:rPr>
      </w:pPr>
      <w:r w:rsidRPr="00061A71">
        <w:rPr>
          <w:b/>
          <w:color w:val="000000" w:themeColor="text1"/>
          <w:lang w:val="vi-VN"/>
        </w:rPr>
        <w:t>QUYẾT ĐỊNH:</w:t>
      </w:r>
    </w:p>
    <w:p w14:paraId="130FDDAC" w14:textId="77777777" w:rsidR="00652AFF" w:rsidRPr="00083A03" w:rsidRDefault="00652AFF" w:rsidP="00652AFF">
      <w:pPr>
        <w:spacing w:before="120" w:after="120"/>
        <w:ind w:firstLine="709"/>
        <w:jc w:val="both"/>
        <w:rPr>
          <w:color w:val="000000" w:themeColor="text1"/>
          <w:lang w:val="vi-VN"/>
        </w:rPr>
      </w:pPr>
      <w:r w:rsidRPr="00061A71">
        <w:rPr>
          <w:b/>
          <w:color w:val="000000" w:themeColor="text1"/>
          <w:lang w:val="vi-VN"/>
        </w:rPr>
        <w:t>Điều 1.</w:t>
      </w:r>
      <w:r w:rsidRPr="00061A71">
        <w:rPr>
          <w:color w:val="000000" w:themeColor="text1"/>
          <w:lang w:val="vi-VN"/>
        </w:rPr>
        <w:t xml:space="preserve"> Tiếp nhận và bổ nhiệm </w:t>
      </w:r>
      <w:r w:rsidRPr="00061A71">
        <w:rPr>
          <w:color w:val="000000" w:themeColor="text1"/>
        </w:rPr>
        <w:t>{</w:t>
      </w:r>
      <w:r w:rsidRPr="008927A7">
        <w:rPr>
          <w:color w:val="000000" w:themeColor="text1"/>
        </w:rPr>
        <w:t>ten_nhan_su</w:t>
      </w:r>
      <w:r w:rsidRPr="00061A71">
        <w:rPr>
          <w:color w:val="000000" w:themeColor="text1"/>
        </w:rPr>
        <w:t>}</w:t>
      </w:r>
      <w:r w:rsidRPr="00061A71">
        <w:rPr>
          <w:rFonts w:ascii="TimesNewRomanPSMT" w:hAnsi="TimesNewRomanPSMT"/>
          <w:color w:val="000000" w:themeColor="text1"/>
          <w:lang w:val="vi-VN"/>
        </w:rPr>
        <w:t>,</w:t>
      </w:r>
      <w:r>
        <w:rPr>
          <w:rFonts w:ascii="TimesNewRomanPSMT" w:hAnsi="TimesNewRomanPSMT"/>
          <w:color w:val="000000" w:themeColor="text1"/>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chuc_vu_cu</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don_vi_cu</w:t>
      </w:r>
      <w:r w:rsidRPr="00061A71">
        <w:rPr>
          <w:rFonts w:ascii="TimesNewRomanPSMT" w:hAnsi="TimesNewRomanPSMT"/>
          <w:color w:val="000000" w:themeColor="text1"/>
        </w:rPr>
        <w:t>}</w:t>
      </w:r>
      <w:r>
        <w:rPr>
          <w:rFonts w:ascii="TimesNewRomanPSMT" w:hAnsi="TimesNewRomanPSMT"/>
          <w:color w:val="000000" w:themeColor="text1"/>
        </w:rPr>
        <w:t xml:space="preserve"> </w:t>
      </w:r>
      <w:r w:rsidRPr="00061A71">
        <w:rPr>
          <w:rFonts w:ascii="TimesNewRomanPSMT" w:hAnsi="TimesNewRomanPSMT"/>
          <w:color w:val="000000" w:themeColor="text1"/>
          <w:lang w:val="vi-VN"/>
        </w:rPr>
        <w:t xml:space="preserve">giữ chức vụ </w:t>
      </w:r>
      <w:r w:rsidRPr="00061A71">
        <w:rPr>
          <w:rFonts w:ascii="TimesNewRomanPSMT" w:hAnsi="TimesNewRomanPSMT"/>
          <w:color w:val="000000" w:themeColor="text1"/>
        </w:rPr>
        <w:t>{</w:t>
      </w:r>
      <w:r w:rsidRPr="008927A7">
        <w:rPr>
          <w:rFonts w:ascii="TimesNewRomanPSMT" w:hAnsi="TimesNewRomanPSMT"/>
          <w:color w:val="000000" w:themeColor="text1"/>
        </w:rPr>
        <w:t>chuc_vu_moi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trong thời gian </w:t>
      </w:r>
      <w:r w:rsidRPr="00061A71">
        <w:rPr>
          <w:rFonts w:ascii="TimesNewRomanPSMT" w:hAnsi="TimesNewRomanPSMT"/>
          <w:color w:val="000000" w:themeColor="text1"/>
        </w:rPr>
        <w:t>{</w:t>
      </w:r>
      <w:r w:rsidRPr="008927A7">
        <w:rPr>
          <w:rFonts w:ascii="TimesNewRomanPSMT" w:hAnsi="TimesNewRomanPSMT"/>
          <w:color w:val="000000" w:themeColor="text1"/>
        </w:rPr>
        <w:t>thoi_han_bo_nhiem</w:t>
      </w:r>
      <w:r w:rsidRPr="00061A71">
        <w:rPr>
          <w:rFonts w:ascii="TimesNewRomanPSMT" w:hAnsi="TimesNewRomanPSMT"/>
          <w:color w:val="000000" w:themeColor="text1"/>
        </w:rPr>
        <w:t>}</w:t>
      </w:r>
      <w:r w:rsidRPr="00061A71">
        <w:rPr>
          <w:color w:val="000000" w:themeColor="text1"/>
          <w:lang w:val="vi-VN"/>
        </w:rPr>
        <w:t xml:space="preserve">, từ ngày </w:t>
      </w:r>
      <w:r w:rsidRPr="00061A71">
        <w:rPr>
          <w:color w:val="000000" w:themeColor="text1"/>
        </w:rPr>
        <w:t>{</w:t>
      </w:r>
      <w:r w:rsidRPr="008927A7">
        <w:rPr>
          <w:color w:val="000000" w:themeColor="text1"/>
        </w:rPr>
        <w:t>ngay_bo_nhiem</w:t>
      </w:r>
      <w:r w:rsidRPr="00061A71">
        <w:rPr>
          <w:color w:val="000000" w:themeColor="text1"/>
        </w:rPr>
        <w:t>}</w:t>
      </w:r>
      <w:r w:rsidRPr="00061A71">
        <w:rPr>
          <w:color w:val="000000" w:themeColor="text1"/>
          <w:lang w:val="vi-VN"/>
        </w:rPr>
        <w:t>.</w:t>
      </w:r>
    </w:p>
    <w:p w14:paraId="62B7CF19" w14:textId="77777777" w:rsidR="00652AFF" w:rsidRPr="00633BA1" w:rsidRDefault="00652AFF" w:rsidP="00652AFF">
      <w:pPr>
        <w:spacing w:before="120" w:after="120"/>
        <w:ind w:firstLine="709"/>
        <w:jc w:val="both"/>
        <w:rPr>
          <w:color w:val="000000" w:themeColor="text1"/>
        </w:rPr>
      </w:pPr>
      <w:r w:rsidRPr="00061A71">
        <w:rPr>
          <w:b/>
          <w:color w:val="000000" w:themeColor="text1"/>
          <w:lang w:val="vi-VN"/>
        </w:rPr>
        <w:t xml:space="preserve">Điều 2. </w:t>
      </w:r>
      <w:r w:rsidRPr="00061A71">
        <w:rPr>
          <w:color w:val="000000" w:themeColor="text1"/>
        </w:rPr>
        <w:t>{</w:t>
      </w:r>
      <w:r w:rsidRPr="00633BA1">
        <w:rPr>
          <w:color w:val="000000" w:themeColor="text1"/>
        </w:rPr>
        <w:t>ten_nhan_su} được hưởng phụ cấp chức vụ lãnh đạo hệ số {he_so_phu_cap}, theo quy định đến ngày {thoi_gian_huong_phu_cap_khi_tu_tp_xuong_pp}, sau đó được hưởng phụ cấp chức vụ lãnh đạo hệ số 0,3/tháng.</w:t>
      </w:r>
    </w:p>
    <w:p w14:paraId="4090D417" w14:textId="53053334" w:rsidR="00652AFF" w:rsidRPr="00061A71" w:rsidRDefault="00652AFF" w:rsidP="00652AFF">
      <w:pPr>
        <w:spacing w:before="120" w:after="120"/>
        <w:ind w:firstLine="709"/>
        <w:jc w:val="both"/>
        <w:rPr>
          <w:color w:val="000000" w:themeColor="text1"/>
          <w:lang w:val="vi-VN"/>
        </w:rPr>
      </w:pPr>
      <w:r w:rsidRPr="00061A71">
        <w:rPr>
          <w:b/>
          <w:color w:val="000000" w:themeColor="text1"/>
          <w:lang w:val="vi-VN"/>
        </w:rPr>
        <w:t xml:space="preserve">Điều 3. </w:t>
      </w:r>
      <w:r w:rsidRPr="00061A71">
        <w:rPr>
          <w:color w:val="000000" w:themeColor="text1"/>
          <w:lang w:val="vi-VN"/>
        </w:rPr>
        <w:t xml:space="preserve">Chánh Văn phòng Sở, Trưởng các phòng, đơn vị trực thuộc Sở, các tổ chức, cá nhân có liên quan và </w:t>
      </w:r>
      <w:r w:rsidR="00FF366D" w:rsidRPr="00061A71">
        <w:rPr>
          <w:color w:val="000000" w:themeColor="text1"/>
        </w:rPr>
        <w:t>{</w:t>
      </w:r>
      <w:r w:rsidR="00FF366D" w:rsidRPr="008927A7">
        <w:rPr>
          <w:color w:val="000000" w:themeColor="text1"/>
        </w:rPr>
        <w:t>ten_nhan_su</w:t>
      </w:r>
      <w:r w:rsidR="00FF366D" w:rsidRPr="00061A71">
        <w:rPr>
          <w:color w:val="000000" w:themeColor="text1"/>
        </w:rPr>
        <w:t>}</w:t>
      </w:r>
      <w:r w:rsidR="00FF366D">
        <w:rPr>
          <w:rFonts w:ascii="TimesNewRomanPSMT" w:hAnsi="TimesNewRomanPSMT"/>
          <w:color w:val="000000" w:themeColor="text1"/>
        </w:rPr>
        <w:t xml:space="preserve"> </w:t>
      </w:r>
      <w:r w:rsidRPr="00061A71">
        <w:rPr>
          <w:color w:val="000000" w:themeColor="text1"/>
          <w:lang w:val="vi-VN"/>
        </w:rPr>
        <w:t>căn cứ Quyết định thi hành./.</w:t>
      </w:r>
    </w:p>
    <w:p w14:paraId="0F254050" w14:textId="77777777" w:rsidR="00652AFF" w:rsidRPr="00061A71" w:rsidRDefault="00652AFF" w:rsidP="00652AFF">
      <w:pPr>
        <w:spacing w:before="60"/>
        <w:jc w:val="both"/>
        <w:rPr>
          <w:color w:val="000000" w:themeColor="text1"/>
          <w:sz w:val="2"/>
          <w:lang w:val="vi-VN"/>
        </w:rPr>
      </w:pPr>
    </w:p>
    <w:tbl>
      <w:tblPr>
        <w:tblW w:w="5000" w:type="pct"/>
        <w:tblLook w:val="01E0" w:firstRow="1" w:lastRow="1" w:firstColumn="1" w:lastColumn="1" w:noHBand="0" w:noVBand="0"/>
      </w:tblPr>
      <w:tblGrid>
        <w:gridCol w:w="4732"/>
        <w:gridCol w:w="4623"/>
      </w:tblGrid>
      <w:tr w:rsidR="00652AFF" w:rsidRPr="00083A03" w14:paraId="4935AFAC" w14:textId="77777777" w:rsidTr="00A434B3">
        <w:tc>
          <w:tcPr>
            <w:tcW w:w="2529" w:type="pct"/>
            <w:shd w:val="clear" w:color="auto" w:fill="auto"/>
          </w:tcPr>
          <w:p w14:paraId="2320FB41" w14:textId="77777777" w:rsidR="00652AFF" w:rsidRPr="00061A71" w:rsidRDefault="00652AFF" w:rsidP="00A434B3">
            <w:pPr>
              <w:rPr>
                <w:b/>
                <w:i/>
                <w:color w:val="000000" w:themeColor="text1"/>
                <w:sz w:val="24"/>
                <w:szCs w:val="24"/>
                <w:lang w:val="vi-VN"/>
              </w:rPr>
            </w:pPr>
            <w:r w:rsidRPr="00061A71">
              <w:rPr>
                <w:b/>
                <w:i/>
                <w:color w:val="000000" w:themeColor="text1"/>
                <w:sz w:val="24"/>
                <w:szCs w:val="24"/>
                <w:lang w:val="vi-VN"/>
              </w:rPr>
              <w:t>Nơi nhận:</w:t>
            </w:r>
          </w:p>
          <w:p w14:paraId="4353BD50" w14:textId="77777777" w:rsidR="00652AFF" w:rsidRPr="00061A71" w:rsidRDefault="00652AFF" w:rsidP="00A434B3">
            <w:pPr>
              <w:rPr>
                <w:color w:val="000000" w:themeColor="text1"/>
                <w:sz w:val="22"/>
                <w:szCs w:val="24"/>
                <w:lang w:val="vi-VN"/>
              </w:rPr>
            </w:pPr>
            <w:r w:rsidRPr="00061A71">
              <w:rPr>
                <w:color w:val="000000" w:themeColor="text1"/>
                <w:sz w:val="22"/>
                <w:szCs w:val="24"/>
                <w:lang w:val="vi-VN"/>
              </w:rPr>
              <w:t>- Như Điều 3;</w:t>
            </w:r>
          </w:p>
          <w:p w14:paraId="7E927196" w14:textId="77777777" w:rsidR="00652AFF" w:rsidRPr="00061A71" w:rsidRDefault="00652AFF" w:rsidP="00A434B3">
            <w:pPr>
              <w:rPr>
                <w:color w:val="000000" w:themeColor="text1"/>
                <w:sz w:val="22"/>
                <w:szCs w:val="24"/>
                <w:lang w:val="vi-VN"/>
              </w:rPr>
            </w:pPr>
            <w:r w:rsidRPr="00061A71">
              <w:rPr>
                <w:color w:val="000000" w:themeColor="text1"/>
                <w:sz w:val="22"/>
                <w:szCs w:val="24"/>
                <w:lang w:val="vi-VN"/>
              </w:rPr>
              <w:t>- Sở Nội vụ;</w:t>
            </w:r>
          </w:p>
          <w:p w14:paraId="531C8B4A" w14:textId="77777777" w:rsidR="00652AFF" w:rsidRPr="00061A71" w:rsidRDefault="00652AFF" w:rsidP="00A434B3">
            <w:pPr>
              <w:rPr>
                <w:color w:val="000000" w:themeColor="text1"/>
                <w:sz w:val="22"/>
                <w:szCs w:val="24"/>
                <w:lang w:val="vi-VN"/>
              </w:rPr>
            </w:pPr>
            <w:r w:rsidRPr="00061A71">
              <w:rPr>
                <w:color w:val="000000" w:themeColor="text1"/>
                <w:sz w:val="22"/>
                <w:szCs w:val="24"/>
                <w:lang w:val="vi-VN"/>
              </w:rPr>
              <w:t>- Đảng ủy, lãnh đạo Sở;</w:t>
            </w:r>
          </w:p>
          <w:p w14:paraId="09188335" w14:textId="77777777" w:rsidR="00652AFF" w:rsidRPr="00F163BB" w:rsidRDefault="00652AFF" w:rsidP="00A434B3">
            <w:pPr>
              <w:rPr>
                <w:color w:val="000000" w:themeColor="text1"/>
                <w:sz w:val="22"/>
                <w:szCs w:val="24"/>
                <w:lang w:val="nl-NL"/>
              </w:rPr>
            </w:pPr>
            <w:r w:rsidRPr="00061A71">
              <w:rPr>
                <w:color w:val="000000" w:themeColor="text1"/>
                <w:sz w:val="22"/>
                <w:szCs w:val="24"/>
                <w:lang w:val="nl-NL"/>
              </w:rPr>
              <w:t>- Lưu: VT, HSCB.</w:t>
            </w:r>
          </w:p>
        </w:tc>
        <w:tc>
          <w:tcPr>
            <w:tcW w:w="2471" w:type="pct"/>
            <w:shd w:val="clear" w:color="auto" w:fill="auto"/>
          </w:tcPr>
          <w:p w14:paraId="0C6E3C42" w14:textId="77777777" w:rsidR="00652AFF" w:rsidRPr="00061A71" w:rsidRDefault="00652AFF" w:rsidP="00A434B3">
            <w:pPr>
              <w:jc w:val="center"/>
              <w:rPr>
                <w:b/>
                <w:color w:val="000000" w:themeColor="text1"/>
                <w:lang w:val="vi-VN"/>
              </w:rPr>
            </w:pPr>
            <w:r w:rsidRPr="00061A71">
              <w:rPr>
                <w:b/>
                <w:color w:val="000000" w:themeColor="text1"/>
                <w:lang w:val="nl-NL"/>
              </w:rPr>
              <w:t>GIÁM ĐỐC</w:t>
            </w:r>
          </w:p>
          <w:p w14:paraId="7C0A65B2" w14:textId="77777777" w:rsidR="00652AFF" w:rsidRPr="00061A71" w:rsidRDefault="00652AFF" w:rsidP="00A434B3">
            <w:pPr>
              <w:jc w:val="center"/>
              <w:rPr>
                <w:b/>
                <w:color w:val="000000" w:themeColor="text1"/>
                <w:sz w:val="124"/>
                <w:szCs w:val="138"/>
                <w:lang w:val="nl-NL"/>
              </w:rPr>
            </w:pPr>
          </w:p>
          <w:p w14:paraId="35EC66EF" w14:textId="77777777" w:rsidR="00652AFF" w:rsidRPr="00061A71" w:rsidRDefault="00652AFF" w:rsidP="00A434B3">
            <w:pPr>
              <w:jc w:val="center"/>
              <w:rPr>
                <w:b/>
                <w:color w:val="000000" w:themeColor="text1"/>
                <w:lang w:val="nl-NL"/>
              </w:rPr>
            </w:pPr>
            <w:r w:rsidRPr="00061A71">
              <w:rPr>
                <w:b/>
                <w:color w:val="000000" w:themeColor="text1"/>
                <w:lang w:val="nl-NL"/>
              </w:rPr>
              <w:t>Nguyễn Việt Hùng</w:t>
            </w:r>
          </w:p>
        </w:tc>
      </w:tr>
    </w:tbl>
    <w:p w14:paraId="29CE5A75" w14:textId="4EDE09DD" w:rsidR="00E27CC9" w:rsidRPr="00652AFF" w:rsidRDefault="00E27CC9" w:rsidP="00652AFF"/>
    <w:sectPr w:rsidR="00E27CC9" w:rsidRPr="00652AFF" w:rsidSect="00652AFF">
      <w:pgSz w:w="11907" w:h="16840" w:code="9"/>
      <w:pgMar w:top="1134" w:right="851" w:bottom="1134"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 New Roman 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68"/>
    <w:rsid w:val="00002FA8"/>
    <w:rsid w:val="0005030F"/>
    <w:rsid w:val="00054BF0"/>
    <w:rsid w:val="00062133"/>
    <w:rsid w:val="000726B9"/>
    <w:rsid w:val="000A4B5B"/>
    <w:rsid w:val="000C2FF3"/>
    <w:rsid w:val="00162DA9"/>
    <w:rsid w:val="001A6CBD"/>
    <w:rsid w:val="001D6066"/>
    <w:rsid w:val="001E355D"/>
    <w:rsid w:val="001F07EB"/>
    <w:rsid w:val="002035A2"/>
    <w:rsid w:val="002148B4"/>
    <w:rsid w:val="00221592"/>
    <w:rsid w:val="00221E32"/>
    <w:rsid w:val="00231E41"/>
    <w:rsid w:val="00234763"/>
    <w:rsid w:val="002439EA"/>
    <w:rsid w:val="00247430"/>
    <w:rsid w:val="002A13CD"/>
    <w:rsid w:val="002A6B27"/>
    <w:rsid w:val="002B49EC"/>
    <w:rsid w:val="002B7BFC"/>
    <w:rsid w:val="002B7FCE"/>
    <w:rsid w:val="002C0516"/>
    <w:rsid w:val="002C10C7"/>
    <w:rsid w:val="002D2425"/>
    <w:rsid w:val="002F703B"/>
    <w:rsid w:val="0030130E"/>
    <w:rsid w:val="00366FD5"/>
    <w:rsid w:val="00376F97"/>
    <w:rsid w:val="00386C06"/>
    <w:rsid w:val="00391478"/>
    <w:rsid w:val="00397BFC"/>
    <w:rsid w:val="003C4891"/>
    <w:rsid w:val="003D2243"/>
    <w:rsid w:val="003D2268"/>
    <w:rsid w:val="003D283A"/>
    <w:rsid w:val="003D4A0A"/>
    <w:rsid w:val="003F37B6"/>
    <w:rsid w:val="004073F0"/>
    <w:rsid w:val="004130D2"/>
    <w:rsid w:val="0041622D"/>
    <w:rsid w:val="00422A57"/>
    <w:rsid w:val="004367EF"/>
    <w:rsid w:val="00440A10"/>
    <w:rsid w:val="00465E26"/>
    <w:rsid w:val="004677A3"/>
    <w:rsid w:val="00473895"/>
    <w:rsid w:val="004931D9"/>
    <w:rsid w:val="00495191"/>
    <w:rsid w:val="004954B1"/>
    <w:rsid w:val="004D5B4D"/>
    <w:rsid w:val="004F7859"/>
    <w:rsid w:val="00510B97"/>
    <w:rsid w:val="005722CF"/>
    <w:rsid w:val="005900D0"/>
    <w:rsid w:val="005B5816"/>
    <w:rsid w:val="005D2416"/>
    <w:rsid w:val="005D3FAE"/>
    <w:rsid w:val="00610D10"/>
    <w:rsid w:val="00652AFF"/>
    <w:rsid w:val="0065649A"/>
    <w:rsid w:val="00666D4A"/>
    <w:rsid w:val="00677C4D"/>
    <w:rsid w:val="00686121"/>
    <w:rsid w:val="006866B9"/>
    <w:rsid w:val="0069320C"/>
    <w:rsid w:val="00762032"/>
    <w:rsid w:val="00775446"/>
    <w:rsid w:val="00782CCA"/>
    <w:rsid w:val="00786C1B"/>
    <w:rsid w:val="007A6F1A"/>
    <w:rsid w:val="007B012E"/>
    <w:rsid w:val="007B01EE"/>
    <w:rsid w:val="007B33CE"/>
    <w:rsid w:val="007C563A"/>
    <w:rsid w:val="00840F47"/>
    <w:rsid w:val="0084217C"/>
    <w:rsid w:val="00855E33"/>
    <w:rsid w:val="008761B1"/>
    <w:rsid w:val="00876DD1"/>
    <w:rsid w:val="008A5D6D"/>
    <w:rsid w:val="008B39F1"/>
    <w:rsid w:val="008C3670"/>
    <w:rsid w:val="008D1F3B"/>
    <w:rsid w:val="008D28DD"/>
    <w:rsid w:val="008E4F35"/>
    <w:rsid w:val="008F43CE"/>
    <w:rsid w:val="00906A1D"/>
    <w:rsid w:val="009131E5"/>
    <w:rsid w:val="00942A64"/>
    <w:rsid w:val="00976651"/>
    <w:rsid w:val="009A1290"/>
    <w:rsid w:val="009A6961"/>
    <w:rsid w:val="009C1739"/>
    <w:rsid w:val="009C262D"/>
    <w:rsid w:val="00A039D5"/>
    <w:rsid w:val="00A10816"/>
    <w:rsid w:val="00A24479"/>
    <w:rsid w:val="00A25E48"/>
    <w:rsid w:val="00A2661B"/>
    <w:rsid w:val="00A55856"/>
    <w:rsid w:val="00A62DCB"/>
    <w:rsid w:val="00A64235"/>
    <w:rsid w:val="00AA045B"/>
    <w:rsid w:val="00AA3994"/>
    <w:rsid w:val="00AB1082"/>
    <w:rsid w:val="00AC1A44"/>
    <w:rsid w:val="00AC54E2"/>
    <w:rsid w:val="00AD5E00"/>
    <w:rsid w:val="00AE04E6"/>
    <w:rsid w:val="00AE1ED2"/>
    <w:rsid w:val="00AE5D19"/>
    <w:rsid w:val="00B00D22"/>
    <w:rsid w:val="00B12AA3"/>
    <w:rsid w:val="00B23162"/>
    <w:rsid w:val="00BA27A8"/>
    <w:rsid w:val="00BF2E5F"/>
    <w:rsid w:val="00C22488"/>
    <w:rsid w:val="00C52AB6"/>
    <w:rsid w:val="00C56E3A"/>
    <w:rsid w:val="00C67DDC"/>
    <w:rsid w:val="00C7231D"/>
    <w:rsid w:val="00C83BA3"/>
    <w:rsid w:val="00CA5152"/>
    <w:rsid w:val="00CC4075"/>
    <w:rsid w:val="00CC4C80"/>
    <w:rsid w:val="00D13C36"/>
    <w:rsid w:val="00D2107B"/>
    <w:rsid w:val="00D2600A"/>
    <w:rsid w:val="00D357BD"/>
    <w:rsid w:val="00D63C01"/>
    <w:rsid w:val="00D74539"/>
    <w:rsid w:val="00D84248"/>
    <w:rsid w:val="00D943F1"/>
    <w:rsid w:val="00DC5485"/>
    <w:rsid w:val="00DF4F64"/>
    <w:rsid w:val="00DF5652"/>
    <w:rsid w:val="00E0616F"/>
    <w:rsid w:val="00E27CC9"/>
    <w:rsid w:val="00E64C04"/>
    <w:rsid w:val="00E77953"/>
    <w:rsid w:val="00E83E01"/>
    <w:rsid w:val="00E95081"/>
    <w:rsid w:val="00EA196C"/>
    <w:rsid w:val="00EC2542"/>
    <w:rsid w:val="00F130B5"/>
    <w:rsid w:val="00F33D42"/>
    <w:rsid w:val="00F36E0F"/>
    <w:rsid w:val="00F43382"/>
    <w:rsid w:val="00F53825"/>
    <w:rsid w:val="00F54D90"/>
    <w:rsid w:val="00F85D1C"/>
    <w:rsid w:val="00FA6B91"/>
    <w:rsid w:val="00FA7D6C"/>
    <w:rsid w:val="00FC5325"/>
    <w:rsid w:val="00FF366D"/>
    <w:rsid w:val="00FF7C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2CB1"/>
  <w15:docId w15:val="{1614BAC8-78A1-4CA2-ABA5-DB75F8D6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w w:val="115"/>
        <w:sz w:val="28"/>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Times New Roman" w:cs="Times New Roman"/>
      <w:w w:val="100"/>
      <w:szCs w:val="28"/>
      <w:lang w:val="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w w:val="100"/>
      <w:kern w:val="32"/>
      <w:sz w:val="32"/>
      <w:szCs w:val="32"/>
      <w:lang w:val="en-US"/>
    </w:rPr>
  </w:style>
  <w:style w:type="character" w:customStyle="1" w:styleId="fontstyle01">
    <w:name w:val="fontstyle01"/>
    <w:basedOn w:val="DefaultParagraphFont"/>
    <w:rsid w:val="00FA7D6C"/>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2B7BFC"/>
    <w:rPr>
      <w:rFonts w:ascii="TimesNewRomanPS-BoldMT" w:hAnsi="TimesNewRomanPS-BoldMT" w:hint="default"/>
      <w:b/>
      <w:bCs/>
      <w:i w:val="0"/>
      <w:iCs w:val="0"/>
      <w:color w:val="000000"/>
      <w:sz w:val="28"/>
      <w:szCs w:val="28"/>
    </w:rPr>
  </w:style>
  <w:style w:type="paragraph" w:customStyle="1" w:styleId="Default">
    <w:name w:val="Default"/>
    <w:rsid w:val="008A5D6D"/>
    <w:pPr>
      <w:autoSpaceDE w:val="0"/>
      <w:autoSpaceDN w:val="0"/>
      <w:adjustRightInd w:val="0"/>
      <w:spacing w:after="0" w:line="240" w:lineRule="auto"/>
    </w:pPr>
    <w:rPr>
      <w:rFonts w:eastAsia="Times New Roman" w:cs="Times New Roman"/>
      <w:color w:val="000000"/>
      <w:w w:val="100"/>
      <w:sz w:val="24"/>
      <w:szCs w:val="24"/>
      <w:lang w:val="en-US"/>
    </w:rPr>
  </w:style>
  <w:style w:type="character" w:styleId="CommentReference">
    <w:name w:val="annotation reference"/>
    <w:basedOn w:val="DefaultParagraphFont"/>
    <w:uiPriority w:val="99"/>
    <w:semiHidden/>
    <w:unhideWhenUsed/>
    <w:rsid w:val="00AA045B"/>
    <w:rPr>
      <w:sz w:val="16"/>
      <w:szCs w:val="16"/>
    </w:rPr>
  </w:style>
  <w:style w:type="paragraph" w:styleId="CommentText">
    <w:name w:val="annotation text"/>
    <w:basedOn w:val="Normal"/>
    <w:link w:val="CommentTextChar"/>
    <w:uiPriority w:val="99"/>
    <w:unhideWhenUsed/>
    <w:rsid w:val="00AA045B"/>
    <w:rPr>
      <w:sz w:val="20"/>
      <w:szCs w:val="20"/>
    </w:rPr>
  </w:style>
  <w:style w:type="character" w:customStyle="1" w:styleId="CommentTextChar">
    <w:name w:val="Comment Text Char"/>
    <w:basedOn w:val="DefaultParagraphFont"/>
    <w:link w:val="CommentText"/>
    <w:uiPriority w:val="99"/>
    <w:rsid w:val="00AA045B"/>
    <w:rPr>
      <w:rFonts w:eastAsia="Times New Roman" w:cs="Times New Roman"/>
      <w:w w:val="100"/>
      <w:sz w:val="20"/>
      <w:szCs w:val="20"/>
      <w:lang w:val="en-US"/>
    </w:rPr>
  </w:style>
  <w:style w:type="paragraph" w:styleId="CommentSubject">
    <w:name w:val="annotation subject"/>
    <w:basedOn w:val="CommentText"/>
    <w:next w:val="CommentText"/>
    <w:link w:val="CommentSubjectChar"/>
    <w:uiPriority w:val="99"/>
    <w:semiHidden/>
    <w:unhideWhenUsed/>
    <w:rsid w:val="00AA045B"/>
    <w:rPr>
      <w:b/>
      <w:bCs/>
    </w:rPr>
  </w:style>
  <w:style w:type="character" w:customStyle="1" w:styleId="CommentSubjectChar">
    <w:name w:val="Comment Subject Char"/>
    <w:basedOn w:val="CommentTextChar"/>
    <w:link w:val="CommentSubject"/>
    <w:uiPriority w:val="99"/>
    <w:semiHidden/>
    <w:rsid w:val="00AA045B"/>
    <w:rPr>
      <w:rFonts w:eastAsia="Times New Roman" w:cs="Times New Roman"/>
      <w:b/>
      <w:bCs/>
      <w:w w:val="1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18977-86D9-46A8-A612-385169673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AutoBVT</dc:creator>
  <cp:lastModifiedBy>Mai Văn Hoàng</cp:lastModifiedBy>
  <cp:revision>13</cp:revision>
  <cp:lastPrinted>2025-02-27T11:23:00Z</cp:lastPrinted>
  <dcterms:created xsi:type="dcterms:W3CDTF">2025-06-28T10:49:00Z</dcterms:created>
  <dcterms:modified xsi:type="dcterms:W3CDTF">2025-07-01T08:39:00Z</dcterms:modified>
</cp:coreProperties>
</file>