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0FE" w:rsidRDefault="006C4874" w:rsidP="006C4874">
      <w:pPr>
        <w:pStyle w:val="Title"/>
        <w:rPr>
          <w:lang w:val="en-US"/>
        </w:rPr>
      </w:pPr>
      <w:proofErr w:type="spellStart"/>
      <w:r>
        <w:rPr>
          <w:lang w:val="en-US"/>
        </w:rPr>
        <w:t>Talend</w:t>
      </w:r>
      <w:proofErr w:type="spellEnd"/>
    </w:p>
    <w:p w:rsidR="0046200D" w:rsidRDefault="0046200D" w:rsidP="0046200D">
      <w:r>
        <w:t>Leading Open Source Solution</w:t>
      </w:r>
    </w:p>
    <w:p w:rsidR="006C4874" w:rsidRDefault="006C4874" w:rsidP="006C4874">
      <w:pPr>
        <w:pStyle w:val="Heading1"/>
        <w:rPr>
          <w:lang w:val="en-US"/>
        </w:rPr>
      </w:pPr>
      <w:r>
        <w:rPr>
          <w:lang w:val="en-US"/>
        </w:rPr>
        <w:t>Data Integration</w:t>
      </w:r>
    </w:p>
    <w:p w:rsidR="006C4874" w:rsidRDefault="006C4874" w:rsidP="006C4874">
      <w:pPr>
        <w:pStyle w:val="Heading2"/>
        <w:rPr>
          <w:lang w:val="en-US"/>
        </w:rPr>
      </w:pPr>
      <w:r>
        <w:rPr>
          <w:lang w:val="en-US"/>
        </w:rPr>
        <w:t>ETL</w:t>
      </w:r>
    </w:p>
    <w:p w:rsidR="006C4874" w:rsidRDefault="006C4874" w:rsidP="006C4874">
      <w:pPr>
        <w:rPr>
          <w:lang w:val="en-US"/>
        </w:rPr>
      </w:pPr>
      <w:hyperlink r:id="rId5" w:history="1">
        <w:r w:rsidRPr="00E0234B">
          <w:rPr>
            <w:rStyle w:val="Hyperlink"/>
            <w:lang w:val="en-US"/>
          </w:rPr>
          <w:t>https://www.talend.com/resou</w:t>
        </w:r>
        <w:r w:rsidRPr="00E0234B">
          <w:rPr>
            <w:rStyle w:val="Hyperlink"/>
            <w:lang w:val="en-US"/>
          </w:rPr>
          <w:t>r</w:t>
        </w:r>
        <w:r w:rsidRPr="00E0234B">
          <w:rPr>
            <w:rStyle w:val="Hyperlink"/>
            <w:lang w:val="en-US"/>
          </w:rPr>
          <w:t>c</w:t>
        </w:r>
        <w:r w:rsidRPr="00E0234B">
          <w:rPr>
            <w:rStyle w:val="Hyperlink"/>
            <w:lang w:val="en-US"/>
          </w:rPr>
          <w:t>e/etl/</w:t>
        </w:r>
      </w:hyperlink>
    </w:p>
    <w:p w:rsidR="006C4874" w:rsidRDefault="006C4874" w:rsidP="006C4874">
      <w:r>
        <w:t xml:space="preserve">Developing ETL solutions </w:t>
      </w:r>
      <w:r w:rsidRPr="006C4874">
        <w:rPr>
          <w:color w:val="FF0000"/>
        </w:rPr>
        <w:t xml:space="preserve">in-house </w:t>
      </w:r>
      <w:r>
        <w:t xml:space="preserve">can be a </w:t>
      </w:r>
      <w:r w:rsidRPr="006C4874">
        <w:rPr>
          <w:color w:val="FF0000"/>
        </w:rPr>
        <w:t xml:space="preserve">long </w:t>
      </w:r>
      <w:r>
        <w:t xml:space="preserve">and </w:t>
      </w:r>
      <w:r w:rsidRPr="006C4874">
        <w:rPr>
          <w:color w:val="FF0000"/>
        </w:rPr>
        <w:t>complex effort</w:t>
      </w:r>
      <w:r>
        <w:t xml:space="preserve">, and </w:t>
      </w:r>
      <w:r w:rsidRPr="006C4874">
        <w:rPr>
          <w:color w:val="FF0000"/>
        </w:rPr>
        <w:t xml:space="preserve">over time </w:t>
      </w:r>
      <w:r>
        <w:t xml:space="preserve">and multiple projects usually results in a </w:t>
      </w:r>
      <w:r w:rsidRPr="006C4874">
        <w:rPr>
          <w:color w:val="FF0000"/>
        </w:rPr>
        <w:t>difficult to maintain</w:t>
      </w:r>
      <w:r>
        <w:t xml:space="preserve"> pa</w:t>
      </w:r>
      <w:r>
        <w:t>tchwork of ad hoc applications.</w:t>
      </w:r>
    </w:p>
    <w:p w:rsidR="006C4874" w:rsidRPr="0046200D" w:rsidRDefault="006C4874" w:rsidP="006C4874">
      <w:pPr>
        <w:pStyle w:val="ListParagraph"/>
        <w:numPr>
          <w:ilvl w:val="0"/>
          <w:numId w:val="1"/>
        </w:numPr>
        <w:rPr>
          <w:highlight w:val="yellow"/>
        </w:rPr>
      </w:pPr>
      <w:r w:rsidRPr="0046200D">
        <w:rPr>
          <w:highlight w:val="yellow"/>
        </w:rPr>
        <w:t>painful</w:t>
      </w:r>
    </w:p>
    <w:p w:rsidR="006C4874" w:rsidRDefault="006C4874" w:rsidP="006C4874">
      <w:r>
        <w:t xml:space="preserve">On the other hand, powerful proprietary data integration platforms can be forbiddingly </w:t>
      </w:r>
      <w:r w:rsidRPr="006C4874">
        <w:rPr>
          <w:color w:val="FF0000"/>
        </w:rPr>
        <w:t>expensive</w:t>
      </w:r>
      <w:r>
        <w:t>, particularly in the current budgetary climate.</w:t>
      </w:r>
    </w:p>
    <w:p w:rsidR="006C4874" w:rsidRPr="0046200D" w:rsidRDefault="006C4874" w:rsidP="006C4874">
      <w:pPr>
        <w:pStyle w:val="ListParagraph"/>
        <w:numPr>
          <w:ilvl w:val="0"/>
          <w:numId w:val="1"/>
        </w:numPr>
        <w:rPr>
          <w:highlight w:val="green"/>
          <w:lang w:val="en-US"/>
        </w:rPr>
      </w:pPr>
      <w:r w:rsidRPr="0046200D">
        <w:rPr>
          <w:highlight w:val="green"/>
          <w:lang w:val="en-US"/>
        </w:rPr>
        <w:t>$$$</w:t>
      </w:r>
    </w:p>
    <w:p w:rsidR="0046200D" w:rsidRDefault="006C4874" w:rsidP="0046200D">
      <w:r w:rsidRPr="0046200D">
        <w:rPr>
          <w:highlight w:val="yellow"/>
        </w:rPr>
        <w:t>Powerful</w:t>
      </w:r>
      <w:r>
        <w:t xml:space="preserve"> </w:t>
      </w:r>
      <w:r w:rsidRPr="0046200D">
        <w:rPr>
          <w:highlight w:val="green"/>
        </w:rPr>
        <w:t>Open Source</w:t>
      </w:r>
      <w:r w:rsidR="0046200D">
        <w:t xml:space="preserve"> </w:t>
      </w:r>
      <w:r>
        <w:t xml:space="preserve">ETL from </w:t>
      </w:r>
      <w:proofErr w:type="spellStart"/>
      <w:r>
        <w:t>Talend</w:t>
      </w:r>
      <w:proofErr w:type="spellEnd"/>
      <w:r w:rsidR="0046200D">
        <w:t xml:space="preserve">: </w:t>
      </w:r>
      <w:proofErr w:type="spellStart"/>
      <w:r w:rsidR="0046200D">
        <w:t>Talend</w:t>
      </w:r>
      <w:proofErr w:type="spellEnd"/>
      <w:r w:rsidR="0046200D">
        <w:t xml:space="preserve"> Open Studio for Data Integration</w:t>
      </w:r>
    </w:p>
    <w:p w:rsidR="00056EC4" w:rsidRDefault="00056EC4" w:rsidP="0046200D">
      <w:r>
        <w:t>Usages:</w:t>
      </w:r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synchronization or replication of databases</w:t>
      </w:r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right-time or batch exchanges of data</w:t>
      </w:r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6" w:tooltip="Extract, transform, load" w:history="1">
        <w:r>
          <w:rPr>
            <w:rStyle w:val="Hyperlink"/>
          </w:rPr>
          <w:t>ETL</w:t>
        </w:r>
      </w:hyperlink>
      <w:r>
        <w:t xml:space="preserve"> (Extract/Transform/Load) for </w:t>
      </w:r>
      <w:hyperlink r:id="rId7" w:tooltip="Analytics" w:history="1">
        <w:r>
          <w:rPr>
            <w:rStyle w:val="Hyperlink"/>
          </w:rPr>
          <w:t>analytics</w:t>
        </w:r>
      </w:hyperlink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8" w:tooltip="Data migration" w:history="1">
        <w:r>
          <w:rPr>
            <w:rStyle w:val="Hyperlink"/>
          </w:rPr>
          <w:t>data migration</w:t>
        </w:r>
      </w:hyperlink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complex data transformation and loading</w:t>
      </w:r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9" w:tooltip="Data quality" w:history="1">
        <w:r>
          <w:rPr>
            <w:rStyle w:val="Hyperlink"/>
          </w:rPr>
          <w:t>data quality</w:t>
        </w:r>
      </w:hyperlink>
      <w:r>
        <w:t xml:space="preserve"> exercises</w:t>
      </w:r>
    </w:p>
    <w:p w:rsidR="00056EC4" w:rsidRDefault="00056EC4" w:rsidP="00056EC4">
      <w:pPr>
        <w:numPr>
          <w:ilvl w:val="0"/>
          <w:numId w:val="3"/>
        </w:numPr>
        <w:spacing w:before="100" w:beforeAutospacing="1" w:after="100" w:afterAutospacing="1" w:line="240" w:lineRule="auto"/>
      </w:pPr>
      <w:hyperlink r:id="rId10" w:tooltip="Big data" w:history="1">
        <w:r>
          <w:rPr>
            <w:rStyle w:val="Hyperlink"/>
          </w:rPr>
          <w:t>big data</w:t>
        </w:r>
      </w:hyperlink>
    </w:p>
    <w:p w:rsidR="00056EC4" w:rsidRDefault="00056EC4" w:rsidP="0046200D">
      <w:r>
        <w:t>F</w:t>
      </w:r>
      <w:r>
        <w:t>eature set</w:t>
      </w:r>
      <w:r>
        <w:t>:</w:t>
      </w:r>
    </w:p>
    <w:p w:rsidR="0046200D" w:rsidRPr="0046200D" w:rsidRDefault="0046200D" w:rsidP="0046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</w:t>
      </w:r>
      <w:r w:rsidRPr="0046200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graphical integrated development </w:t>
      </w: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>environment with an intuitive Eclipse-based interface.</w:t>
      </w:r>
    </w:p>
    <w:p w:rsidR="0046200D" w:rsidRPr="0046200D" w:rsidRDefault="0046200D" w:rsidP="0046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200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Drag-and-drop </w:t>
      </w: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>job design.</w:t>
      </w:r>
    </w:p>
    <w:p w:rsidR="0046200D" w:rsidRPr="0046200D" w:rsidRDefault="0046200D" w:rsidP="0046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>A unified repository for storing and reusing metadata.</w:t>
      </w:r>
    </w:p>
    <w:p w:rsidR="0046200D" w:rsidRPr="0046200D" w:rsidRDefault="0046200D" w:rsidP="0046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broadest data connectivity support of any data integration platform, with more than </w:t>
      </w:r>
      <w:r w:rsidRPr="0046200D">
        <w:rPr>
          <w:rFonts w:ascii="Times New Roman" w:eastAsia="Times New Roman" w:hAnsi="Times New Roman" w:cs="Times New Roman"/>
          <w:color w:val="FF0000"/>
          <w:sz w:val="24"/>
          <w:szCs w:val="24"/>
          <w:lang w:eastAsia="en-CA"/>
        </w:rPr>
        <w:t xml:space="preserve">900 components and built-in connectors </w:t>
      </w: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>that let you quickly bridge between databases, mainframes, file systems, web services, packaged enterprise applications, data warehouses, OLAP applications, Software-as-a-Service and Cloud-based applications, and more.</w:t>
      </w:r>
    </w:p>
    <w:p w:rsidR="0046200D" w:rsidRPr="0046200D" w:rsidRDefault="0046200D" w:rsidP="0046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>Advanced ETL functionality including string manipulations, automatic lookup handling, and management of slowly changing dimensions.</w:t>
      </w:r>
    </w:p>
    <w:p w:rsidR="0046200D" w:rsidRPr="0046200D" w:rsidRDefault="0046200D" w:rsidP="004620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46200D">
        <w:rPr>
          <w:rFonts w:ascii="Times New Roman" w:eastAsia="Times New Roman" w:hAnsi="Times New Roman" w:cs="Times New Roman"/>
          <w:sz w:val="24"/>
          <w:szCs w:val="24"/>
          <w:lang w:eastAsia="en-CA"/>
        </w:rPr>
        <w:t>Support for ELT (extract, load, and transform) as well as ETL, even within a single job.</w:t>
      </w:r>
    </w:p>
    <w:p w:rsidR="00056EC4" w:rsidRDefault="0046200D" w:rsidP="0046200D">
      <w:r>
        <w:t xml:space="preserve"> </w:t>
      </w:r>
    </w:p>
    <w:p w:rsidR="00056EC4" w:rsidRDefault="00056EC4" w:rsidP="00056EC4">
      <w:r>
        <w:br w:type="page"/>
      </w:r>
    </w:p>
    <w:p w:rsidR="00056EC4" w:rsidRDefault="00056EC4" w:rsidP="00056EC4">
      <w:pPr>
        <w:pStyle w:val="Heading1"/>
      </w:pPr>
      <w:r>
        <w:lastRenderedPageBreak/>
        <w:t>Quick Look</w:t>
      </w:r>
    </w:p>
    <w:p w:rsidR="006C4874" w:rsidRDefault="00056EC4">
      <w:hyperlink r:id="rId11" w:history="1">
        <w:r w:rsidRPr="00E0234B">
          <w:rPr>
            <w:rStyle w:val="Hyperlink"/>
          </w:rPr>
          <w:t>http://www.talend.com/download/talend-open-studio/#t4-gs</w:t>
        </w:r>
      </w:hyperlink>
    </w:p>
    <w:bookmarkStart w:id="0" w:name="_GoBack"/>
    <w:bookmarkEnd w:id="0"/>
    <w:p w:rsidR="00331CCC" w:rsidRDefault="00331CCC" w:rsidP="00331CCC">
      <w:pPr>
        <w:pStyle w:val="Heading1"/>
      </w:pPr>
      <w:r>
        <w:fldChar w:fldCharType="begin"/>
      </w:r>
      <w:r>
        <w:instrText xml:space="preserve"> HYPERLINK "http://etladvisors.com/2014/05/06/windows-deployment-and-scheduling-of-talend-jobs/" </w:instrText>
      </w:r>
      <w:r>
        <w:fldChar w:fldCharType="separate"/>
      </w:r>
      <w:r>
        <w:rPr>
          <w:rStyle w:val="Hyperlink"/>
        </w:rPr>
        <w:t xml:space="preserve">Windows Deployment and Scheduling of </w:t>
      </w:r>
      <w:proofErr w:type="spellStart"/>
      <w:r>
        <w:rPr>
          <w:rStyle w:val="Hyperlink"/>
        </w:rPr>
        <w:t>Talend</w:t>
      </w:r>
      <w:proofErr w:type="spellEnd"/>
      <w:r>
        <w:rPr>
          <w:rStyle w:val="Hyperlink"/>
        </w:rPr>
        <w:t xml:space="preserve"> Jobs</w:t>
      </w:r>
      <w:r>
        <w:fldChar w:fldCharType="end"/>
      </w:r>
    </w:p>
    <w:p w:rsidR="00156ED9" w:rsidRDefault="00156ED9" w:rsidP="00156ED9">
      <w:pPr>
        <w:pStyle w:val="NormalWeb"/>
      </w:pPr>
      <w:r>
        <w:rPr>
          <w:noProof/>
        </w:rPr>
        <w:drawing>
          <wp:inline distT="0" distB="0" distL="0" distR="0">
            <wp:extent cx="5850890" cy="3314065"/>
            <wp:effectExtent l="0" t="0" r="0" b="635"/>
            <wp:docPr id="1" name="Picture 1" descr="https://lh3.googleusercontent.com/8zQ0LBMaxNPlZeTDqr_AOSdidlo7GQNkqWrGp4Wo-JDBSLm1Y0Iyb9mto9aHT86BtHINIA_en8Argk9FIa8JNWPwWuj-mSkR8Tu2zEVas0AGwn09EmGE_N2UZ-B49p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8zQ0LBMaxNPlZeTDqr_AOSdidlo7GQNkqWrGp4Wo-JDBSLm1Y0Iyb9mto9aHT86BtHINIA_en8Argk9FIa8JNWPwWuj-mSkR8Tu2zEVas0AGwn09EmGE_N2UZ-B49pQ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D9" w:rsidRDefault="00156ED9" w:rsidP="00156ED9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5820899" cy="3969447"/>
            <wp:effectExtent l="0" t="0" r="8890" b="0"/>
            <wp:docPr id="2" name="Picture 2" descr="https://lh6.googleusercontent.com/BcxvERXzxzEyd5rQhZgyyIaGkljZOm5nP70y4G5QptXtetXDM7q6ijOO3BoTvK65ij3-NiKINuAXtGOZIiFg2uCYr3h3eX7-_QgnvPl7Ak_EjaH5Mhb8ETxibbKuf3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BcxvERXzxzEyd5rQhZgyyIaGkljZOm5nP70y4G5QptXtetXDM7q6ijOO3BoTvK65ij3-NiKINuAXtGOZIiFg2uCYr3h3eX7-_QgnvPl7Ak_EjaH5Mhb8ETxibbKuf3W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51" cy="3984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ED9" w:rsidRDefault="00156ED9" w:rsidP="00156ED9">
      <w:pPr>
        <w:pStyle w:val="NormalWeb"/>
      </w:pPr>
      <w:r>
        <w:rPr>
          <w:noProof/>
        </w:rPr>
        <w:drawing>
          <wp:inline distT="0" distB="0" distL="0" distR="0">
            <wp:extent cx="5831705" cy="3926816"/>
            <wp:effectExtent l="0" t="0" r="0" b="0"/>
            <wp:docPr id="3" name="Picture 3" descr="https://lh4.googleusercontent.com/asqH_OEemeDZwFMIHFgw6ug6zlk4OrpTLsvZuBc6Ej6Np2Cdn4rxZrebwfxiY36-ubko4zt9fgOofCWaXG1fyxB3hjnX8__hoGwO4PXa9gTHO3hIFnPUAI6O-0z0aR6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asqH_OEemeDZwFMIHFgw6ug6zlk4OrpTLsvZuBc6Ej6Np2Cdn4rxZrebwfxiY36-ubko4zt9fgOofCWaXG1fyxB3hjnX8__hoGwO4PXa9gTHO3hIFnPUAI6O-0z0aR6h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676" cy="393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B8C" w:rsidRDefault="00454B8C">
      <w:pPr>
        <w:rPr>
          <w:rStyle w:val="renderedqtext"/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Style w:val="renderedqtext"/>
        </w:rPr>
        <w:lastRenderedPageBreak/>
        <w:br w:type="page"/>
      </w:r>
    </w:p>
    <w:p w:rsidR="00454B8C" w:rsidRDefault="00454B8C" w:rsidP="00454B8C">
      <w:pPr>
        <w:pStyle w:val="Heading1"/>
      </w:pPr>
      <w:r>
        <w:rPr>
          <w:rStyle w:val="renderedqtext"/>
        </w:rPr>
        <w:lastRenderedPageBreak/>
        <w:t xml:space="preserve">What is the commercial license cost of the </w:t>
      </w:r>
      <w:proofErr w:type="spellStart"/>
      <w:r>
        <w:rPr>
          <w:rStyle w:val="renderedqtext"/>
        </w:rPr>
        <w:t>Talend</w:t>
      </w:r>
      <w:proofErr w:type="spellEnd"/>
      <w:r>
        <w:rPr>
          <w:rStyle w:val="renderedqtext"/>
        </w:rPr>
        <w:t xml:space="preserve"> ETL tool?</w:t>
      </w:r>
    </w:p>
    <w:p w:rsidR="00056EC4" w:rsidRDefault="00454B8C">
      <w:hyperlink r:id="rId15" w:history="1">
        <w:r w:rsidRPr="00E0234B">
          <w:rPr>
            <w:rStyle w:val="Hyperlink"/>
          </w:rPr>
          <w:t>https://www.quora.com/What-is-the-commercial-license-cost-of-the-Talend-ETL-tool</w:t>
        </w:r>
      </w:hyperlink>
    </w:p>
    <w:p w:rsidR="00454B8C" w:rsidRPr="00056EC4" w:rsidRDefault="00454B8C">
      <w:r>
        <w:rPr>
          <w:rStyle w:val="renderedqtext"/>
        </w:rPr>
        <w:t xml:space="preserve">Roundtable </w:t>
      </w:r>
      <w:proofErr w:type="gramStart"/>
      <w:r>
        <w:rPr>
          <w:rStyle w:val="renderedqtext"/>
        </w:rPr>
        <w:t>you</w:t>
      </w:r>
      <w:r>
        <w:rPr>
          <w:rStyle w:val="renderedqtext"/>
        </w:rPr>
        <w:t>’</w:t>
      </w:r>
      <w:r>
        <w:rPr>
          <w:rStyle w:val="renderedqtext"/>
        </w:rPr>
        <w:t>re</w:t>
      </w:r>
      <w:proofErr w:type="gramEnd"/>
      <w:r>
        <w:rPr>
          <w:rStyle w:val="renderedqtext"/>
        </w:rPr>
        <w:t xml:space="preserve"> counting 6k USD per developer</w:t>
      </w:r>
      <w:r>
        <w:rPr>
          <w:rStyle w:val="renderedqtext"/>
        </w:rPr>
        <w:t>.</w:t>
      </w:r>
    </w:p>
    <w:sectPr w:rsidR="00454B8C" w:rsidRPr="00056E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31609"/>
    <w:multiLevelType w:val="multilevel"/>
    <w:tmpl w:val="FEB87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C25AAE"/>
    <w:multiLevelType w:val="multilevel"/>
    <w:tmpl w:val="2D4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956D5"/>
    <w:multiLevelType w:val="hybridMultilevel"/>
    <w:tmpl w:val="F24AB4AA"/>
    <w:lvl w:ilvl="0" w:tplc="D8E69D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74"/>
    <w:rsid w:val="00056EC4"/>
    <w:rsid w:val="00156ED9"/>
    <w:rsid w:val="002D60FE"/>
    <w:rsid w:val="00331CCC"/>
    <w:rsid w:val="00381F07"/>
    <w:rsid w:val="00454B8C"/>
    <w:rsid w:val="0046200D"/>
    <w:rsid w:val="006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AC85"/>
  <w15:chartTrackingRefBased/>
  <w15:docId w15:val="{B6CACD80-6349-4562-972E-59EE48B5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48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48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48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C4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48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48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487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48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6EC4"/>
    <w:rPr>
      <w:color w:val="954F72" w:themeColor="followedHyperlink"/>
      <w:u w:val="single"/>
    </w:rPr>
  </w:style>
  <w:style w:type="character" w:customStyle="1" w:styleId="renderedqtext">
    <w:name w:val="rendered_qtext"/>
    <w:basedOn w:val="DefaultParagraphFont"/>
    <w:rsid w:val="00454B8C"/>
  </w:style>
  <w:style w:type="paragraph" w:styleId="NormalWeb">
    <w:name w:val="Normal (Web)"/>
    <w:basedOn w:val="Normal"/>
    <w:uiPriority w:val="99"/>
    <w:semiHidden/>
    <w:unhideWhenUsed/>
    <w:rsid w:val="0015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ata_migration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nalytics" TargetMode="Externa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Extract,_transform,_load" TargetMode="External"/><Relationship Id="rId11" Type="http://schemas.openxmlformats.org/officeDocument/2006/relationships/hyperlink" Target="http://www.talend.com/download/talend-open-studio/#t4-gs" TargetMode="External"/><Relationship Id="rId5" Type="http://schemas.openxmlformats.org/officeDocument/2006/relationships/hyperlink" Target="https://www.talend.com/resource/etl/" TargetMode="External"/><Relationship Id="rId15" Type="http://schemas.openxmlformats.org/officeDocument/2006/relationships/hyperlink" Target="https://www.quora.com/What-is-the-commercial-license-cost-of-the-Talend-ETL-tool" TargetMode="External"/><Relationship Id="rId10" Type="http://schemas.openxmlformats.org/officeDocument/2006/relationships/hyperlink" Target="https://en.wikipedia.org/wiki/Big_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qualit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5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1</cp:revision>
  <dcterms:created xsi:type="dcterms:W3CDTF">2017-06-07T06:12:00Z</dcterms:created>
  <dcterms:modified xsi:type="dcterms:W3CDTF">2017-06-07T10:13:00Z</dcterms:modified>
</cp:coreProperties>
</file>