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s7a1rs9emm4t" w:id="0"/>
      <w:bookmarkEnd w:id="0"/>
      <w:r w:rsidDel="00000000" w:rsidR="00000000" w:rsidRPr="00000000">
        <w:rPr>
          <w:rtl w:val="0"/>
        </w:rPr>
        <w:t xml:space="preserve">Nguồn gốc giống</w:t>
      </w:r>
    </w:p>
    <w:p w:rsidR="00000000" w:rsidDel="00000000" w:rsidP="00000000" w:rsidRDefault="00000000" w:rsidRPr="00000000" w14:paraId="00000002">
      <w:pPr>
        <w:spacing w:after="240" w:before="240" w:lineRule="auto"/>
        <w:rPr/>
      </w:pPr>
      <w:r w:rsidDel="00000000" w:rsidR="00000000" w:rsidRPr="00000000">
        <w:rPr>
          <w:rtl w:val="0"/>
        </w:rPr>
        <w:t xml:space="preserve">Giống lúa thuần Gia Lộc 25 (TĐ25) được lai tạo và chọn lọc từ tổ hợp lai ba </w:t>
      </w:r>
      <w:r w:rsidDel="00000000" w:rsidR="00000000" w:rsidRPr="00000000">
        <w:rPr>
          <w:b w:val="1"/>
          <w:bCs w:val="1"/>
          <w:rtl w:val="0"/>
        </w:rPr>
        <w:t xml:space="preserve">Gia Lộc 16/IR85420//IR62</w:t>
      </w:r>
      <w:r w:rsidDel="00000000" w:rsidR="00000000" w:rsidRPr="00000000">
        <w:rPr>
          <w:rtl w:val="0"/>
        </w:rPr>
        <w:t xml:space="preserve">. Quá trình lai tạo và chọn lọc này được thực hiện bởi Trung tâm Nghiên cứu và Phát triển lúa thuần, thuộc Viện Cây lương thực và Cây thực phẩm. Giống đã được chọn lọc theo phương pháp phả hệ từ năm 2013.</w:t>
      </w:r>
    </w:p>
    <w:p w:rsidR="00000000" w:rsidDel="00000000" w:rsidP="00000000" w:rsidRDefault="00000000" w:rsidRPr="00000000" w14:paraId="00000003">
      <w:pPr>
        <w:spacing w:after="240" w:before="240" w:lineRule="auto"/>
        <w:rPr/>
      </w:pPr>
      <w:r w:rsidDel="00000000" w:rsidR="00000000" w:rsidRPr="00000000">
        <w:rPr>
          <w:rtl w:val="0"/>
        </w:rPr>
        <w:t xml:space="preserve">Giống lúa Gia Lộc 25 (TĐ25) đã được Bộ Nông nghiệp và Phát triển nông thôn công nhận lưu hành theo Quyết định số: 448/QĐ-TT-CLT, ban hành ngày 28 tháng 11 năm 2023. Giống này đã trải qua Khảo nghiệm VCU, DUS và khảo nghiệm sản xuất bắt đầu từ vụ mùa năm 2018.</w:t>
      </w:r>
    </w:p>
    <w:p w:rsidR="00000000" w:rsidDel="00000000" w:rsidP="00000000" w:rsidRDefault="00000000" w:rsidRPr="00000000" w14:paraId="00000004">
      <w:pPr>
        <w:pStyle w:val="Heading2"/>
        <w:spacing w:after="240" w:before="240" w:lineRule="auto"/>
        <w:rPr/>
      </w:pPr>
      <w:bookmarkStart w:colFirst="0" w:colLast="0" w:name="_v95monimiphn" w:id="1"/>
      <w:bookmarkEnd w:id="1"/>
      <w:r w:rsidDel="00000000" w:rsidR="00000000" w:rsidRPr="00000000">
        <w:rPr>
          <w:rtl w:val="0"/>
        </w:rPr>
        <w:t xml:space="preserve">Đặc điểm giống</w:t>
      </w:r>
    </w:p>
    <w:p w:rsidR="00000000" w:rsidDel="00000000" w:rsidP="00000000" w:rsidRDefault="00000000" w:rsidRPr="00000000" w14:paraId="00000005">
      <w:pPr>
        <w:spacing w:after="240" w:before="240" w:lineRule="auto"/>
        <w:rPr/>
      </w:pPr>
      <w:r w:rsidDel="00000000" w:rsidR="00000000" w:rsidRPr="00000000">
        <w:rPr>
          <w:rtl w:val="0"/>
        </w:rPr>
        <w:t xml:space="preserve">Giống lúa Gia Lộc 25 (TĐ25) có </w:t>
      </w:r>
      <w:r w:rsidDel="00000000" w:rsidR="00000000" w:rsidRPr="00000000">
        <w:rPr>
          <w:b w:val="1"/>
          <w:bCs w:val="1"/>
          <w:rtl w:val="0"/>
        </w:rPr>
        <w:t xml:space="preserve">thời gian sinh trưởng</w:t>
      </w:r>
      <w:r w:rsidDel="00000000" w:rsidR="00000000" w:rsidRPr="00000000">
        <w:rPr>
          <w:rtl w:val="0"/>
        </w:rPr>
        <w:t xml:space="preserve"> từ 130-135 ngày trong vụ Xuân và 110-115 ngày trong vụ Mùa.</w:t>
      </w:r>
    </w:p>
    <w:p w:rsidR="00000000" w:rsidDel="00000000" w:rsidP="00000000" w:rsidRDefault="00000000" w:rsidRPr="00000000" w14:paraId="00000006">
      <w:pPr>
        <w:spacing w:after="240" w:before="240" w:lineRule="auto"/>
        <w:rPr/>
      </w:pPr>
      <w:r w:rsidDel="00000000" w:rsidR="00000000" w:rsidRPr="00000000">
        <w:rPr>
          <w:rtl w:val="0"/>
        </w:rPr>
        <w:t xml:space="preserve">Về hình thái và chất lượng:</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Cây có dạng hình gọn đẹp.</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Hạt thóc màu vàng sẫm.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Khối lượng 1000 hạt đạt 21,9-24,5g.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Tỷ lệ dài/rộng hạt gạo đạt 2,68.</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Tỷ lệ gạo lật đạt 81,45.</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Tỷ lệ gạo xát đạt 63,85.</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Tỷ lệ gạo nguyên/gạo xát đạt 52,95.</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Hàm lượng amylose đạt </w:t>
      </w:r>
      <w:r w:rsidDel="00000000" w:rsidR="00000000" w:rsidRPr="00000000">
        <w:rPr>
          <w:b w:val="1"/>
          <w:bCs w:val="1"/>
          <w:rtl w:val="0"/>
        </w:rPr>
        <w:t xml:space="preserve">13,41%</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Về khả năng chống chịu sâu bệnh:</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Giống có phản ứng kháng với nguồn nấm bệnh đạo ôn, với tên nòi đại diện là u63-i3-k100-z04-ta423 (cấp bệnh 3/9).</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Giống có phản ứng nhiễm với nguồn bệnh bạc lá, với tên nòi đại diện là Xoo_2237 (cấp bệnh 7/9).</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Giống có phản ứng nhiễm vừa với nguồn rầy nâu thu thập tại Nghĩa Hưng, Nam Định (đại diện vùng đồng bằng sông Hồng) (cấp bệnh 5/9).</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Năng suất thực thu</w:t>
      </w:r>
      <w:r w:rsidDel="00000000" w:rsidR="00000000" w:rsidRPr="00000000">
        <w:rPr>
          <w:rtl w:val="0"/>
        </w:rPr>
        <w:t xml:space="preserve"> của giống lúa Gia Lộc 25:</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Vụ Xuân: từ 61,76-69,33 tạ/ha.</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Vụ Mùa: từ 47,41-67,33 tạ/ha.</w:t>
      </w:r>
    </w:p>
    <w:p w:rsidR="00000000" w:rsidDel="00000000" w:rsidP="00000000" w:rsidRDefault="00000000" w:rsidRPr="00000000" w14:paraId="00000016">
      <w:pPr>
        <w:pStyle w:val="Heading2"/>
        <w:spacing w:after="240" w:before="240" w:lineRule="auto"/>
        <w:rPr/>
      </w:pPr>
      <w:bookmarkStart w:colFirst="0" w:colLast="0" w:name="_xfuchqnn16xn" w:id="2"/>
      <w:bookmarkEnd w:id="2"/>
      <w:r w:rsidDel="00000000" w:rsidR="00000000" w:rsidRPr="00000000">
        <w:rPr>
          <w:rtl w:val="0"/>
        </w:rPr>
        <w:t xml:space="preserve">Kỹ thuật canh tác</w:t>
      </w:r>
    </w:p>
    <w:p w:rsidR="00000000" w:rsidDel="00000000" w:rsidP="00000000" w:rsidRDefault="00000000" w:rsidRPr="00000000" w14:paraId="00000017">
      <w:pPr>
        <w:spacing w:after="240" w:before="240" w:lineRule="auto"/>
        <w:rPr/>
      </w:pPr>
      <w:r w:rsidDel="00000000" w:rsidR="00000000" w:rsidRPr="00000000">
        <w:rPr>
          <w:rtl w:val="0"/>
        </w:rPr>
        <w:t xml:space="preserve">Gia Lộc 25 (TĐ25) là giống lúa chịu thâm canh, ngắn ngày. Giống này thích hợp gieo cấy ở trà Xuân muộn và Mùa sớm.</w:t>
      </w:r>
    </w:p>
    <w:p w:rsidR="00000000" w:rsidDel="00000000" w:rsidP="00000000" w:rsidRDefault="00000000" w:rsidRPr="00000000" w14:paraId="00000018">
      <w:pPr>
        <w:pStyle w:val="Heading3"/>
        <w:spacing w:after="240" w:before="240" w:lineRule="auto"/>
        <w:rPr/>
      </w:pPr>
      <w:bookmarkStart w:colFirst="0" w:colLast="0" w:name="_1sx6xbsdpg3n" w:id="3"/>
      <w:bookmarkEnd w:id="3"/>
      <w:r w:rsidDel="00000000" w:rsidR="00000000" w:rsidRPr="00000000">
        <w:rPr>
          <w:rtl w:val="0"/>
        </w:rPr>
        <w:t xml:space="preserve">Vùng sản xuất và chân đất thích hợp</w:t>
      </w:r>
    </w:p>
    <w:p w:rsidR="00000000" w:rsidDel="00000000" w:rsidP="00000000" w:rsidRDefault="00000000" w:rsidRPr="00000000" w14:paraId="00000019">
      <w:pPr>
        <w:spacing w:after="240" w:before="240" w:lineRule="auto"/>
        <w:rPr/>
      </w:pPr>
      <w:r w:rsidDel="00000000" w:rsidR="00000000" w:rsidRPr="00000000">
        <w:rPr>
          <w:rtl w:val="0"/>
        </w:rPr>
        <w:t xml:space="preserve">Giống này được khuyến nghị gieo cấy tại các tỉnh vùng đồng bằng sông Hồng, Việt Nam. Thích hợp trên các chân đất vàn, vàn cao chủ động tưới tiêu.</w:t>
      </w:r>
    </w:p>
    <w:p w:rsidR="00000000" w:rsidDel="00000000" w:rsidP="00000000" w:rsidRDefault="00000000" w:rsidRPr="00000000" w14:paraId="0000001A">
      <w:pPr>
        <w:pStyle w:val="Heading3"/>
        <w:spacing w:after="240" w:before="240" w:lineRule="auto"/>
        <w:rPr/>
      </w:pPr>
      <w:bookmarkStart w:colFirst="0" w:colLast="0" w:name="_2dgwuv2kmm8e" w:id="4"/>
      <w:bookmarkEnd w:id="4"/>
      <w:r w:rsidDel="00000000" w:rsidR="00000000" w:rsidRPr="00000000">
        <w:rPr>
          <w:rtl w:val="0"/>
        </w:rPr>
        <w:t xml:space="preserve">Thời vụ gieo trồng</w:t>
      </w:r>
    </w:p>
    <w:p w:rsidR="00000000" w:rsidDel="00000000" w:rsidP="00000000" w:rsidRDefault="00000000" w:rsidRPr="00000000" w14:paraId="0000001B">
      <w:pPr>
        <w:spacing w:after="240" w:before="240" w:lineRule="auto"/>
        <w:rPr/>
      </w:pPr>
      <w:r w:rsidDel="00000000" w:rsidR="00000000" w:rsidRPr="00000000">
        <w:rPr>
          <w:rtl w:val="0"/>
        </w:rPr>
        <w:t xml:space="preserve">Cần bố trí thời vụ gieo cấy hợp lý dựa trên điều kiện thực tiễn và hướng dẫn của cơ quan chuyên môn tại địa phương.</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Vụ Xuân:</w:t>
      </w:r>
      <w:r w:rsidDel="00000000" w:rsidR="00000000" w:rsidRPr="00000000">
        <w:rPr>
          <w:rtl w:val="0"/>
        </w:rPr>
        <w:t xml:space="preserve"> Cần bố trí gieo cấy đảm bảo lúa trỗ an toàn trong khoảng từ 05-20/05.</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tl w:val="0"/>
        </w:rPr>
        <w:t xml:space="preserve">Mạ dược: gieo từ 10-25/01, cấy khi mạ có 4,5-5 lá.</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tl w:val="0"/>
        </w:rPr>
        <w:t xml:space="preserve">Mạ sân: gieo xung quanh tiết lập xuân.</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Gieo thẳng (sạ): từ 10-20/02, khi nhiệt độ bình quân trong ngày &gt; 15°C.</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Vụ Mùa:</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Lúa cấy: gieo mạ từ 01-10/06, cấy ở tuổi mạ từ 15-18 ngày.</w:t>
      </w:r>
    </w:p>
    <w:p w:rsidR="00000000" w:rsidDel="00000000" w:rsidP="00000000" w:rsidRDefault="00000000" w:rsidRPr="00000000" w14:paraId="00000022">
      <w:pPr>
        <w:numPr>
          <w:ilvl w:val="1"/>
          <w:numId w:val="7"/>
        </w:numPr>
        <w:spacing w:after="240" w:before="0" w:beforeAutospacing="0" w:lineRule="auto"/>
        <w:ind w:left="1440" w:hanging="360"/>
      </w:pPr>
      <w:r w:rsidDel="00000000" w:rsidR="00000000" w:rsidRPr="00000000">
        <w:rPr>
          <w:rtl w:val="0"/>
        </w:rPr>
        <w:t xml:space="preserve">Gieo thẳng (sạ): từ 10-20/06.</w:t>
      </w:r>
    </w:p>
    <w:p w:rsidR="00000000" w:rsidDel="00000000" w:rsidP="00000000" w:rsidRDefault="00000000" w:rsidRPr="00000000" w14:paraId="00000023">
      <w:pPr>
        <w:pStyle w:val="Heading3"/>
        <w:spacing w:after="240" w:before="240" w:lineRule="auto"/>
        <w:rPr/>
      </w:pPr>
      <w:bookmarkStart w:colFirst="0" w:colLast="0" w:name="_reif08afqb43" w:id="5"/>
      <w:bookmarkEnd w:id="5"/>
      <w:r w:rsidDel="00000000" w:rsidR="00000000" w:rsidRPr="00000000">
        <w:rPr>
          <w:rtl w:val="0"/>
        </w:rPr>
        <w:t xml:space="preserve">Mật độ gieo cấy</w:t>
      </w:r>
    </w:p>
    <w:p w:rsidR="00000000" w:rsidDel="00000000" w:rsidP="00000000" w:rsidRDefault="00000000" w:rsidRPr="00000000" w14:paraId="00000024">
      <w:pPr>
        <w:spacing w:after="240" w:before="240" w:lineRule="auto"/>
        <w:rPr/>
      </w:pPr>
      <w:r w:rsidDel="00000000" w:rsidR="00000000" w:rsidRPr="00000000">
        <w:rPr>
          <w:rtl w:val="0"/>
        </w:rPr>
        <w:t xml:space="preserve">Gia Lộc 25 (TĐ25) là giống có khả năng đẻ nhánh trung bình, kiểu cây gọn.</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Vụ Xuân: cấy ở mật độ từ </w:t>
      </w:r>
      <w:r w:rsidDel="00000000" w:rsidR="00000000" w:rsidRPr="00000000">
        <w:rPr>
          <w:b w:val="1"/>
          <w:bCs w:val="1"/>
          <w:rtl w:val="0"/>
        </w:rPr>
        <w:t xml:space="preserve">35-40 khóm/m2</w:t>
      </w:r>
      <w:r w:rsidDel="00000000" w:rsidR="00000000" w:rsidRPr="00000000">
        <w:rPr>
          <w:rtl w:val="0"/>
        </w:rPr>
        <w:t xml:space="preserv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Vụ Mùa: cấy ở mật độ từ </w:t>
      </w:r>
      <w:r w:rsidDel="00000000" w:rsidR="00000000" w:rsidRPr="00000000">
        <w:rPr>
          <w:b w:val="1"/>
          <w:bCs w:val="1"/>
          <w:rtl w:val="0"/>
        </w:rPr>
        <w:t xml:space="preserve">40-45 khóm/m2</w:t>
      </w:r>
      <w:r w:rsidDel="00000000" w:rsidR="00000000" w:rsidRPr="00000000">
        <w:rPr>
          <w:rtl w:val="0"/>
        </w:rPr>
        <w:t xml:space="preserve">. Cấy 2-3 dảnh/khóm.</w:t>
      </w:r>
    </w:p>
    <w:p w:rsidR="00000000" w:rsidDel="00000000" w:rsidP="00000000" w:rsidRDefault="00000000" w:rsidRPr="00000000" w14:paraId="00000027">
      <w:pPr>
        <w:pStyle w:val="Heading3"/>
        <w:spacing w:after="240" w:before="240" w:lineRule="auto"/>
        <w:rPr/>
      </w:pPr>
      <w:bookmarkStart w:colFirst="0" w:colLast="0" w:name="_24hkvvl7hjpp" w:id="6"/>
      <w:bookmarkEnd w:id="6"/>
      <w:r w:rsidDel="00000000" w:rsidR="00000000" w:rsidRPr="00000000">
        <w:rPr>
          <w:rtl w:val="0"/>
        </w:rPr>
        <w:t xml:space="preserve">Quy trình Bón phân</w:t>
      </w:r>
    </w:p>
    <w:p w:rsidR="00000000" w:rsidDel="00000000" w:rsidP="00000000" w:rsidRDefault="00000000" w:rsidRPr="00000000" w14:paraId="00000028">
      <w:pPr>
        <w:spacing w:after="240" w:before="240" w:lineRule="auto"/>
        <w:rPr/>
      </w:pPr>
      <w:r w:rsidDel="00000000" w:rsidR="00000000" w:rsidRPr="00000000">
        <w:rPr>
          <w:rtl w:val="0"/>
        </w:rPr>
        <w:t xml:space="preserve">Lượng phân bón cho 1 ha sẽ thay đổi tuỳ theo điều kiện đất đai và thời vụ.</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Nguyên tắc bón:</w:t>
      </w:r>
      <w:r w:rsidDel="00000000" w:rsidR="00000000" w:rsidRPr="00000000">
        <w:rPr>
          <w:rtl w:val="0"/>
        </w:rPr>
        <w:t xml:space="preserve"> Nên bón nặng đầu nhẹ cuối, bón thúc sớm để lúa đẻ nhánh sớm, tập trung, đảm bảo được số dảnh hữu hiệu/m2.</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Vụ Xuân:</w:t>
      </w:r>
      <w:r w:rsidDel="00000000" w:rsidR="00000000" w:rsidRPr="00000000">
        <w:rPr>
          <w:rtl w:val="0"/>
        </w:rPr>
        <w:t xml:space="preserve"> 8-10 tấn phân chuồng (nếu có) hoặc 1 tấn phân HCVS + 120 kg N + 100 kg P2O5 + 90 kg K2O.</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Vụ Mùa:</w:t>
      </w:r>
      <w:r w:rsidDel="00000000" w:rsidR="00000000" w:rsidRPr="00000000">
        <w:rPr>
          <w:rtl w:val="0"/>
        </w:rPr>
        <w:t xml:space="preserve"> 8-10 tấn phân chuồng (nếu có) hoặc 1 tấn phân HCVS + 100 kg N + 90 kg P2O5 + 80 kg K2O.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Cách bón: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Bón lót: Toàn bộ phân chuồng (hoặc phân HCVS) + 100% P2O5 + 40% N + 30% K2O.</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Bón thúc lần 1: Sau khi lúa bén rễ hồi xanh, bón 50% N + 30% K2O.</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Bón thúc lần 2: Khi lúa đứng cái, bón hết lượng phân còn lại.</w:t>
      </w:r>
    </w:p>
    <w:p w:rsidR="00000000" w:rsidDel="00000000" w:rsidP="00000000" w:rsidRDefault="00000000" w:rsidRPr="00000000" w14:paraId="00000030">
      <w:pPr>
        <w:spacing w:after="240" w:before="240" w:lineRule="auto"/>
        <w:rPr/>
      </w:pPr>
      <w:r w:rsidDel="00000000" w:rsidR="00000000" w:rsidRPr="00000000">
        <w:rPr>
          <w:rtl w:val="0"/>
        </w:rPr>
        <w:t xml:space="preserve">Lưu ý rằng, có thể sử dụng phân bón NPK tổng hợp để bón, nhưng cần phải đảm bảo liều lượng phân N:P:K như đã nêu trên.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Chăm sóc</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bCs w:val="1"/>
          <w:rtl w:val="0"/>
        </w:rPr>
        <w:t xml:space="preserve">Tưới nước:</w:t>
      </w:r>
      <w:r w:rsidDel="00000000" w:rsidR="00000000" w:rsidRPr="00000000">
        <w:rPr>
          <w:rtl w:val="0"/>
        </w:rPr>
        <w:t xml:space="preserve"> Sau khi cấy giữ lớp nước 3-5 cm cho lúa hồi xanh, sau đó thường xuyên giữ nước ở mực 2-3 cm. Khi lúa kết thúc đẻ nhánh, nên rút nước phơi ruộng trong 5-7 ngày. Sau đó, cần tưới và giữ đủ nước trong suốt thời kỳ làm đòng, trỗ bông và vào chắc. Rút kiệt nước 7-10 ngày trước khi thu hoạch.</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Phòng trừ sâu bệnh:</w:t>
      </w:r>
      <w:r w:rsidDel="00000000" w:rsidR="00000000" w:rsidRPr="00000000">
        <w:rPr>
          <w:rtl w:val="0"/>
        </w:rPr>
        <w:t xml:space="preserve"> Cần thường xuyên kiểm tra đồng ruộng để phát hiện sớm và phòng trừ kịp thời các đối tượng sâu bệnh hại chính như bệnh đạo ôn, bạc lá, khô vằn, sâu đục thân, sâu cuốn lá, rầy nâu, theo khuyến cáo của các cơ quan chuyên môn tại địa phương.</w:t>
      </w:r>
    </w:p>
    <w:p w:rsidR="00000000" w:rsidDel="00000000" w:rsidP="00000000" w:rsidRDefault="00000000" w:rsidRPr="00000000" w14:paraId="00000034">
      <w:pPr>
        <w:pStyle w:val="Heading3"/>
        <w:spacing w:after="240" w:before="240" w:lineRule="auto"/>
        <w:rPr/>
      </w:pPr>
      <w:bookmarkStart w:colFirst="0" w:colLast="0" w:name="_vgfqrscmviz8" w:id="7"/>
      <w:bookmarkEnd w:id="7"/>
      <w:r w:rsidDel="00000000" w:rsidR="00000000" w:rsidRPr="00000000">
        <w:rPr>
          <w:rtl w:val="0"/>
        </w:rPr>
        <w:t xml:space="preserve">Thu hoạch</w:t>
      </w:r>
    </w:p>
    <w:p w:rsidR="00000000" w:rsidDel="00000000" w:rsidP="00000000" w:rsidRDefault="00000000" w:rsidRPr="00000000" w14:paraId="00000035">
      <w:pPr>
        <w:spacing w:after="240" w:before="240" w:lineRule="auto"/>
        <w:rPr/>
      </w:pPr>
      <w:r w:rsidDel="00000000" w:rsidR="00000000" w:rsidRPr="00000000">
        <w:rPr>
          <w:rtl w:val="0"/>
        </w:rPr>
        <w:t xml:space="preserve">Tiến hành thu hoạch khi ruộng lúa chín </w:t>
      </w:r>
      <w:r w:rsidDel="00000000" w:rsidR="00000000" w:rsidRPr="00000000">
        <w:rPr>
          <w:b w:val="1"/>
          <w:bCs w:val="1"/>
          <w:rtl w:val="0"/>
        </w:rPr>
        <w:t xml:space="preserve">85-90%</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Lưu ý quan trọng là không nên phơi thóc lúc nhiệt độ quá cao vì dễ làm hạt gạo bị gãy, giảm tỷ lệ gạo nguyên khi xay xát, ảnh hưởng đến chất lượng gạo.</w:t>
      </w:r>
    </w:p>
    <w:p w:rsidR="00000000" w:rsidDel="00000000" w:rsidP="00000000" w:rsidRDefault="00000000" w:rsidRPr="00000000" w14:paraId="00000037">
      <w:pPr>
        <w:pStyle w:val="Heading2"/>
        <w:spacing w:after="240" w:before="240" w:lineRule="auto"/>
        <w:rPr/>
      </w:pPr>
      <w:bookmarkStart w:colFirst="0" w:colLast="0" w:name="_yaos36n34ofz" w:id="8"/>
      <w:bookmarkEnd w:id="8"/>
      <w:r w:rsidDel="00000000" w:rsidR="00000000" w:rsidRPr="00000000">
        <w:rPr>
          <w:rtl w:val="0"/>
        </w:rPr>
        <w:t xml:space="preserve">Thông tin cảnh báo an toàn</w:t>
      </w:r>
    </w:p>
    <w:p w:rsidR="00000000" w:rsidDel="00000000" w:rsidP="00000000" w:rsidRDefault="00000000" w:rsidRPr="00000000" w14:paraId="00000038">
      <w:pPr>
        <w:spacing w:after="240" w:before="240" w:lineRule="auto"/>
        <w:rPr/>
      </w:pPr>
      <w:r w:rsidDel="00000000" w:rsidR="00000000" w:rsidRPr="00000000">
        <w:rPr>
          <w:rtl w:val="0"/>
        </w:rPr>
        <w:t xml:space="preserve">Để đảm bảo an toàn và chất lượng, cần lưu ý các điểm sau:</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Phòng trừ kịp thời các loại sâu bệnh hại chính theo khuyến cáo của cơ quan chuyên môn tại địa phương.</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Thực hiện bón phân cân đối.</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Nên sử dụng phân tổng hợp NPK của đơn vị cung cấp uy tín và bón theo khuyến cáo của nhà sản xuất, đồng thời tuân thủ quy trình kỹ thuật canh tác của giống.</w:t>
      </w:r>
    </w:p>
    <w:p w:rsidR="00000000" w:rsidDel="00000000" w:rsidP="00000000" w:rsidRDefault="00000000" w:rsidRPr="00000000" w14:paraId="0000003C">
      <w:pPr>
        <w:pStyle w:val="Heading2"/>
        <w:rPr/>
      </w:pPr>
      <w:bookmarkStart w:colFirst="0" w:colLast="0" w:name="_qdkyqzc9kequ" w:id="9"/>
      <w:bookmarkEnd w:id="9"/>
      <w:r w:rsidDel="00000000" w:rsidR="00000000" w:rsidRPr="00000000">
        <w:rPr>
          <w:rtl w:val="0"/>
        </w:rPr>
        <w:t xml:space="preserve">Xem thêm</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[[Lúa]]</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3F">
      <w:pPr>
        <w:pStyle w:val="Heading2"/>
        <w:rPr/>
      </w:pPr>
      <w:bookmarkStart w:colFirst="0" w:colLast="0" w:name="_49502gvrovy" w:id="10"/>
      <w:bookmarkEnd w:id="10"/>
      <w:r w:rsidDel="00000000" w:rsidR="00000000" w:rsidRPr="00000000">
        <w:rPr>
          <w:rtl w:val="0"/>
        </w:rPr>
        <w:t xml:space="preserve">Tham khảo</w:t>
      </w:r>
    </w:p>
    <w:p w:rsidR="00000000" w:rsidDel="00000000" w:rsidP="00000000" w:rsidRDefault="00000000" w:rsidRPr="00000000" w14:paraId="00000040">
      <w:pPr>
        <w:numPr>
          <w:ilvl w:val="0"/>
          <w:numId w:val="9"/>
        </w:numPr>
        <w:ind w:left="720" w:hanging="360"/>
      </w:pPr>
      <w:hyperlink r:id="rId6">
        <w:r w:rsidDel="00000000" w:rsidR="00000000" w:rsidRPr="00000000">
          <w:rPr>
            <w:color w:val="1155cc"/>
            <w:u w:val="single"/>
            <w:rtl w:val="0"/>
          </w:rPr>
          <w:t xml:space="preserve">Viện khoa học và nông nghiệp Việt Nam, Lúa LG25 (TĐ25). Truy cập ngày 3 tháng 11 năm 2025. </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cri.com.vn/sanpham/giong-lua-gl25-td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