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0A6C" w14:textId="77777777" w:rsidR="00E43CB3" w:rsidRPr="00D065FC" w:rsidRDefault="00E43CB3" w:rsidP="00E43CB3">
      <w:pPr>
        <w:spacing w:after="0" w:line="360" w:lineRule="auto"/>
        <w:jc w:val="center"/>
        <w:rPr>
          <w:rFonts w:ascii="Arial" w:hAnsi="Arial" w:cs="Arial"/>
          <w:sz w:val="34"/>
          <w:szCs w:val="34"/>
        </w:rPr>
      </w:pPr>
      <w:r w:rsidRPr="00D065FC">
        <w:rPr>
          <w:rFonts w:ascii="Arial" w:hAnsi="Arial" w:cs="Arial"/>
          <w:b/>
          <w:bCs/>
          <w:sz w:val="34"/>
          <w:szCs w:val="34"/>
        </w:rPr>
        <w:t>Sales &amp; Customer Segmentation Analysis in an Online Retail Company (UK)</w:t>
      </w:r>
    </w:p>
    <w:p w14:paraId="5877A6A7" w14:textId="77777777" w:rsidR="00E43CB3" w:rsidRPr="00D065FC" w:rsidRDefault="00E43CB3" w:rsidP="00E43CB3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065FC">
        <w:rPr>
          <w:rFonts w:ascii="Arial" w:hAnsi="Arial" w:cs="Arial"/>
          <w:b/>
          <w:bCs/>
          <w:sz w:val="26"/>
          <w:szCs w:val="26"/>
        </w:rPr>
        <w:t> </w:t>
      </w:r>
    </w:p>
    <w:p w14:paraId="01413135" w14:textId="77777777" w:rsidR="00E43CB3" w:rsidRPr="00D065FC" w:rsidRDefault="00E43CB3" w:rsidP="00E43CB3">
      <w:p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1. Business Problem &amp; Objectives</w:t>
      </w:r>
    </w:p>
    <w:p w14:paraId="3D097E3E" w14:textId="77777777" w:rsidR="00E43CB3" w:rsidRPr="00D065FC" w:rsidRDefault="00E43CB3" w:rsidP="00E43CB3">
      <w:pPr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Problem:</w:t>
      </w:r>
      <w:r w:rsidRPr="00D065FC">
        <w:rPr>
          <w:rFonts w:ascii="Arial" w:hAnsi="Arial" w:cs="Arial"/>
        </w:rPr>
        <w:t xml:space="preserve"> Although revenue has been growing, the business is struggling to attract and retain new customers consistently.</w:t>
      </w:r>
    </w:p>
    <w:p w14:paraId="303CEF03" w14:textId="77777777" w:rsidR="00E43CB3" w:rsidRPr="00D065FC" w:rsidRDefault="00E43CB3" w:rsidP="00E43CB3">
      <w:pPr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Objective:</w:t>
      </w:r>
      <w:r w:rsidRPr="00D065FC">
        <w:rPr>
          <w:rFonts w:ascii="Arial" w:hAnsi="Arial" w:cs="Arial"/>
        </w:rPr>
        <w:t xml:space="preserve"> This project aims to analyze customer behavior and its impact on revenue to improve customer retention and support business growth strategies.</w:t>
      </w:r>
    </w:p>
    <w:p w14:paraId="2CAA06E8" w14:textId="77777777" w:rsidR="00E43CB3" w:rsidRPr="00D065FC" w:rsidRDefault="00E43CB3" w:rsidP="00E43CB3">
      <w:p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2. Business Questions</w:t>
      </w:r>
    </w:p>
    <w:p w14:paraId="11D7AA55" w14:textId="77777777" w:rsidR="00E43CB3" w:rsidRPr="00D065FC" w:rsidRDefault="00E43CB3" w:rsidP="00E43CB3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Which products and customer segments contribute the most to revenue?</w:t>
      </w:r>
    </w:p>
    <w:p w14:paraId="19AE2D43" w14:textId="77777777" w:rsidR="00E43CB3" w:rsidRPr="00D065FC" w:rsidRDefault="00E43CB3" w:rsidP="00E43CB3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How are customer retention and churn rates performing?</w:t>
      </w:r>
    </w:p>
    <w:p w14:paraId="4A0B2786" w14:textId="77777777" w:rsidR="00E43CB3" w:rsidRPr="00D065FC" w:rsidRDefault="00E43CB3" w:rsidP="00E43CB3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What is the estimated customer lifetime value (CLV)?</w:t>
      </w:r>
    </w:p>
    <w:p w14:paraId="28F824C2" w14:textId="77777777" w:rsidR="00E43CB3" w:rsidRPr="00D065FC" w:rsidRDefault="00E43CB3" w:rsidP="00E43CB3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Which products are frequently purchased together?</w:t>
      </w:r>
    </w:p>
    <w:p w14:paraId="52A70197" w14:textId="77777777" w:rsidR="00E43CB3" w:rsidRPr="00D065FC" w:rsidRDefault="00E43CB3" w:rsidP="00E43CB3">
      <w:p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3. Dataset &amp; Assumptions</w:t>
      </w:r>
    </w:p>
    <w:p w14:paraId="6BF4D2E6" w14:textId="77777777" w:rsidR="00E43CB3" w:rsidRPr="00D065FC" w:rsidRDefault="00E43CB3" w:rsidP="00E43CB3">
      <w:pPr>
        <w:numPr>
          <w:ilvl w:val="0"/>
          <w:numId w:val="14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The dataset contains online retail transactions from a UK-based gifts and decor store between Dec 2010 and Dec 2011.Source:</w:t>
      </w:r>
      <w:hyperlink r:id="rId5" w:history="1">
        <w:r w:rsidRPr="00D065FC">
          <w:rPr>
            <w:rStyle w:val="Hyperlink"/>
            <w:rFonts w:ascii="Arial" w:hAnsi="Arial" w:cs="Arial"/>
          </w:rPr>
          <w:t xml:space="preserve"> https://www.kaggle.com/datasets/tunguz/online-retail</w:t>
        </w:r>
      </w:hyperlink>
    </w:p>
    <w:p w14:paraId="2A4BA19D" w14:textId="77777777" w:rsidR="00E43CB3" w:rsidRPr="00D065FC" w:rsidRDefault="00E43CB3" w:rsidP="00E43CB3">
      <w:pPr>
        <w:numPr>
          <w:ilvl w:val="0"/>
          <w:numId w:val="14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Valid invoices contain 6-digit invoice numbers, while cancelled orders start with the letter “C”.</w:t>
      </w:r>
    </w:p>
    <w:p w14:paraId="3283D8C8" w14:textId="77777777" w:rsidR="00E43CB3" w:rsidRPr="00D065FC" w:rsidRDefault="00E43CB3" w:rsidP="00E43CB3">
      <w:pPr>
        <w:numPr>
          <w:ilvl w:val="0"/>
          <w:numId w:val="14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Valid transactions must have Quantity &gt; 0 and Price &gt; 0.</w:t>
      </w:r>
    </w:p>
    <w:p w14:paraId="072034D8" w14:textId="77777777" w:rsidR="00E43CB3" w:rsidRPr="00D065FC" w:rsidRDefault="00E43CB3" w:rsidP="00E43CB3">
      <w:pPr>
        <w:numPr>
          <w:ilvl w:val="0"/>
          <w:numId w:val="14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 xml:space="preserve">Customers with missing </w:t>
      </w:r>
      <w:proofErr w:type="spellStart"/>
      <w:r w:rsidRPr="00D065FC">
        <w:rPr>
          <w:rFonts w:ascii="Arial" w:hAnsi="Arial" w:cs="Arial"/>
        </w:rPr>
        <w:t>CustomerID</w:t>
      </w:r>
      <w:proofErr w:type="spellEnd"/>
      <w:r w:rsidRPr="00D065FC">
        <w:rPr>
          <w:rFonts w:ascii="Arial" w:hAnsi="Arial" w:cs="Arial"/>
        </w:rPr>
        <w:t xml:space="preserve"> were grouped as “Guests”.</w:t>
      </w:r>
    </w:p>
    <w:p w14:paraId="7998012E" w14:textId="162B671E" w:rsidR="00E43CB3" w:rsidRPr="00D065FC" w:rsidRDefault="00E43CB3" w:rsidP="00E43CB3">
      <w:pPr>
        <w:numPr>
          <w:ilvl w:val="0"/>
          <w:numId w:val="14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 xml:space="preserve">Guest customers were included in Revenue and RFM </w:t>
      </w:r>
      <w:r w:rsidR="006941AE" w:rsidRPr="00D065FC">
        <w:rPr>
          <w:rFonts w:ascii="Arial" w:hAnsi="Arial" w:cs="Arial"/>
        </w:rPr>
        <w:t>Analysis but</w:t>
      </w:r>
      <w:r w:rsidRPr="00D065FC">
        <w:rPr>
          <w:rFonts w:ascii="Arial" w:hAnsi="Arial" w:cs="Arial"/>
        </w:rPr>
        <w:t xml:space="preserve"> excluded from Cohort and CLV Analysis.</w:t>
      </w:r>
    </w:p>
    <w:p w14:paraId="57724330" w14:textId="77777777" w:rsidR="00E43CB3" w:rsidRPr="00D065FC" w:rsidRDefault="00E43CB3" w:rsidP="00E43CB3">
      <w:p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4. Key Steps Taken</w:t>
      </w:r>
    </w:p>
    <w:p w14:paraId="55885D7B" w14:textId="23531FC7" w:rsidR="00E43CB3" w:rsidRPr="00D065FC" w:rsidRDefault="00E43CB3" w:rsidP="00E43CB3">
      <w:pPr>
        <w:numPr>
          <w:ilvl w:val="0"/>
          <w:numId w:val="15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Data Cleaning:</w:t>
      </w:r>
      <w:r w:rsidRPr="00D065FC">
        <w:rPr>
          <w:rFonts w:ascii="Arial" w:hAnsi="Arial" w:cs="Arial"/>
        </w:rPr>
        <w:t xml:space="preserve"> Removed non-analytical transaction codes (POST, D, BANK), filtered invalid transactions using Python </w:t>
      </w:r>
      <w:r w:rsidR="006941AE" w:rsidRPr="00D065FC">
        <w:rPr>
          <w:rFonts w:ascii="Arial" w:hAnsi="Arial" w:cs="Arial"/>
        </w:rPr>
        <w:t>(</w:t>
      </w:r>
      <w:proofErr w:type="spellStart"/>
      <w:r w:rsidR="006941AE" w:rsidRPr="00D065FC">
        <w:rPr>
          <w:rFonts w:ascii="Arial" w:hAnsi="Arial" w:cs="Arial"/>
        </w:rPr>
        <w:t>Jupyter</w:t>
      </w:r>
      <w:proofErr w:type="spellEnd"/>
      <w:r w:rsidRPr="00D065FC">
        <w:rPr>
          <w:rFonts w:ascii="Arial" w:hAnsi="Arial" w:cs="Arial"/>
        </w:rPr>
        <w:t xml:space="preserve"> </w:t>
      </w:r>
      <w:r w:rsidR="006941AE" w:rsidRPr="00D065FC">
        <w:rPr>
          <w:rFonts w:ascii="Arial" w:hAnsi="Arial" w:cs="Arial"/>
        </w:rPr>
        <w:t>Notebook)</w:t>
      </w:r>
      <w:r w:rsidRPr="00D065FC">
        <w:rPr>
          <w:rFonts w:ascii="Arial" w:hAnsi="Arial" w:cs="Arial"/>
        </w:rPr>
        <w:t xml:space="preserve">, and standardized missing </w:t>
      </w:r>
      <w:proofErr w:type="spellStart"/>
      <w:r w:rsidRPr="00D065FC">
        <w:rPr>
          <w:rFonts w:ascii="Arial" w:hAnsi="Arial" w:cs="Arial"/>
        </w:rPr>
        <w:t>CustomerID</w:t>
      </w:r>
      <w:proofErr w:type="spellEnd"/>
      <w:r w:rsidRPr="00D065FC">
        <w:rPr>
          <w:rFonts w:ascii="Arial" w:hAnsi="Arial" w:cs="Arial"/>
        </w:rPr>
        <w:t xml:space="preserve"> values as “Guests”.</w:t>
      </w:r>
    </w:p>
    <w:p w14:paraId="6B7717BD" w14:textId="77777777" w:rsidR="00E43CB3" w:rsidRPr="00D065FC" w:rsidRDefault="00E43CB3" w:rsidP="00E43CB3">
      <w:pPr>
        <w:numPr>
          <w:ilvl w:val="0"/>
          <w:numId w:val="15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KPI Development:</w:t>
      </w:r>
      <w:r w:rsidRPr="00D065FC">
        <w:rPr>
          <w:rFonts w:ascii="Arial" w:hAnsi="Arial" w:cs="Arial"/>
        </w:rPr>
        <w:t xml:space="preserve"> Created key business metrics, including Revenue, Orders, Customers, AOV, Retention Rate, Churn Rate, and CLV.</w:t>
      </w:r>
    </w:p>
    <w:p w14:paraId="52D6A89E" w14:textId="77777777" w:rsidR="00E43CB3" w:rsidRPr="00D065FC" w:rsidRDefault="00E43CB3" w:rsidP="00E43CB3">
      <w:pPr>
        <w:numPr>
          <w:ilvl w:val="0"/>
          <w:numId w:val="15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lastRenderedPageBreak/>
        <w:t>Reporting:</w:t>
      </w:r>
      <w:r w:rsidRPr="00D065FC">
        <w:rPr>
          <w:rFonts w:ascii="Arial" w:hAnsi="Arial" w:cs="Arial"/>
        </w:rPr>
        <w:t xml:space="preserve"> Developed charts sequentially from Revenue Analysis, RFM Analysis, Cohort Analysis, CLV Analysis &amp; Market Basket Analysis</w:t>
      </w:r>
    </w:p>
    <w:p w14:paraId="100F9217" w14:textId="77777777" w:rsidR="00E43CB3" w:rsidRPr="00D065FC" w:rsidRDefault="00E43CB3" w:rsidP="00E43CB3">
      <w:p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5. Key Insights</w:t>
      </w:r>
    </w:p>
    <w:p w14:paraId="406423EB" w14:textId="77777777" w:rsidR="00E43CB3" w:rsidRPr="00D065FC" w:rsidRDefault="00E43CB3" w:rsidP="00E43CB3">
      <w:pPr>
        <w:numPr>
          <w:ilvl w:val="0"/>
          <w:numId w:val="16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 xml:space="preserve">Revenue </w:t>
      </w:r>
      <w:r w:rsidRPr="006941AE">
        <w:rPr>
          <w:rFonts w:ascii="Arial" w:hAnsi="Arial" w:cs="Arial"/>
          <w:b/>
          <w:bCs/>
        </w:rPr>
        <w:t>grew significantly</w:t>
      </w:r>
      <w:r w:rsidRPr="00D065FC">
        <w:rPr>
          <w:rFonts w:ascii="Arial" w:hAnsi="Arial" w:cs="Arial"/>
        </w:rPr>
        <w:t xml:space="preserve"> during the second half of 2011 and peaked in </w:t>
      </w:r>
      <w:r w:rsidRPr="006941AE">
        <w:rPr>
          <w:rFonts w:ascii="Arial" w:hAnsi="Arial" w:cs="Arial"/>
          <w:b/>
          <w:bCs/>
        </w:rPr>
        <w:t>November</w:t>
      </w:r>
      <w:r w:rsidRPr="00D065FC">
        <w:rPr>
          <w:rFonts w:ascii="Arial" w:hAnsi="Arial" w:cs="Arial"/>
        </w:rPr>
        <w:t xml:space="preserve"> during the Black Friday period, driven mainly by Gifts and Decor products.</w:t>
      </w:r>
    </w:p>
    <w:p w14:paraId="5CC2C49D" w14:textId="518D9297" w:rsidR="00E43CB3" w:rsidRPr="00D065FC" w:rsidRDefault="00E43CB3" w:rsidP="00E43CB3">
      <w:pPr>
        <w:numPr>
          <w:ilvl w:val="0"/>
          <w:numId w:val="16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 xml:space="preserve">Champion customers accounted for a disproportionately large share of total revenue, with several customers outperformed in monetary </w:t>
      </w:r>
      <w:r w:rsidR="006941AE" w:rsidRPr="006941AE">
        <w:rPr>
          <w:rFonts w:ascii="Arial" w:hAnsi="Arial" w:cs="Arial"/>
          <w:b/>
          <w:bCs/>
        </w:rPr>
        <w:t>(&gt;</w:t>
      </w:r>
      <w:r w:rsidRPr="006941AE">
        <w:rPr>
          <w:rFonts w:ascii="Arial" w:hAnsi="Arial" w:cs="Arial"/>
          <w:b/>
          <w:bCs/>
        </w:rPr>
        <w:t>= £250k)</w:t>
      </w:r>
      <w:r w:rsidRPr="00D065FC">
        <w:rPr>
          <w:rFonts w:ascii="Arial" w:hAnsi="Arial" w:cs="Arial"/>
        </w:rPr>
        <w:t xml:space="preserve"> or in frequency </w:t>
      </w:r>
      <w:r w:rsidR="006941AE" w:rsidRPr="006941AE">
        <w:rPr>
          <w:rFonts w:ascii="Arial" w:hAnsi="Arial" w:cs="Arial"/>
          <w:b/>
          <w:bCs/>
        </w:rPr>
        <w:t>(&gt;</w:t>
      </w:r>
      <w:r w:rsidRPr="006941AE">
        <w:rPr>
          <w:rFonts w:ascii="Arial" w:hAnsi="Arial" w:cs="Arial"/>
          <w:b/>
          <w:bCs/>
        </w:rPr>
        <w:t>= 200 orders)</w:t>
      </w:r>
    </w:p>
    <w:p w14:paraId="36FD977F" w14:textId="77777777" w:rsidR="00E43CB3" w:rsidRPr="00D065FC" w:rsidRDefault="00E43CB3" w:rsidP="00E43CB3">
      <w:pPr>
        <w:numPr>
          <w:ilvl w:val="0"/>
          <w:numId w:val="16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 xml:space="preserve">While short-term repeat purchase behavior was relatively positive, long-term retention remained </w:t>
      </w:r>
      <w:r w:rsidRPr="006941AE">
        <w:rPr>
          <w:rFonts w:ascii="Arial" w:hAnsi="Arial" w:cs="Arial"/>
          <w:b/>
          <w:bCs/>
        </w:rPr>
        <w:t>low</w:t>
      </w:r>
      <w:r w:rsidRPr="00D065FC">
        <w:rPr>
          <w:rFonts w:ascii="Arial" w:hAnsi="Arial" w:cs="Arial"/>
        </w:rPr>
        <w:t xml:space="preserve"> for customers acquired during 2011.</w:t>
      </w:r>
    </w:p>
    <w:p w14:paraId="39A9C285" w14:textId="77777777" w:rsidR="00E43CB3" w:rsidRPr="00D065FC" w:rsidRDefault="00E43CB3" w:rsidP="00E43CB3">
      <w:pPr>
        <w:numPr>
          <w:ilvl w:val="0"/>
          <w:numId w:val="16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 xml:space="preserve">Products frequently purchased together were typically </w:t>
      </w:r>
      <w:r w:rsidRPr="006941AE">
        <w:rPr>
          <w:rFonts w:ascii="Arial" w:hAnsi="Arial" w:cs="Arial"/>
          <w:b/>
          <w:bCs/>
        </w:rPr>
        <w:t>similar items</w:t>
      </w:r>
      <w:r w:rsidRPr="00D065FC">
        <w:rPr>
          <w:rFonts w:ascii="Arial" w:hAnsi="Arial" w:cs="Arial"/>
        </w:rPr>
        <w:t xml:space="preserve"> with different colors, sizes, or variations.</w:t>
      </w:r>
    </w:p>
    <w:p w14:paraId="40984AEC" w14:textId="77777777" w:rsidR="00E43CB3" w:rsidRPr="00D065FC" w:rsidRDefault="00E43CB3" w:rsidP="00E43CB3">
      <w:p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6. Implications</w:t>
      </w:r>
    </w:p>
    <w:p w14:paraId="2D7F1B13" w14:textId="77777777" w:rsidR="00E43CB3" w:rsidRPr="00D065FC" w:rsidRDefault="00E43CB3" w:rsidP="00E43CB3">
      <w:pPr>
        <w:numPr>
          <w:ilvl w:val="0"/>
          <w:numId w:val="17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The business is highly seasonal and overly dependent on a small group of high-value customers. </w:t>
      </w:r>
    </w:p>
    <w:p w14:paraId="003E6B7E" w14:textId="77777777" w:rsidR="00E43CB3" w:rsidRPr="00D065FC" w:rsidRDefault="00E43CB3" w:rsidP="00E43CB3">
      <w:pPr>
        <w:numPr>
          <w:ilvl w:val="0"/>
          <w:numId w:val="17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Without improving retention and diversifying the customer base, revenue will remain volatile, and long-term growth will be unsustainable once top customers churn or seasonal demand fades. </w:t>
      </w:r>
    </w:p>
    <w:p w14:paraId="75AE6E1A" w14:textId="77777777" w:rsidR="00E43CB3" w:rsidRPr="00D065FC" w:rsidRDefault="00E43CB3" w:rsidP="00E43CB3">
      <w:p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  <w:b/>
          <w:bCs/>
        </w:rPr>
        <w:t>7. Recommendations</w:t>
      </w:r>
    </w:p>
    <w:p w14:paraId="3FC2D787" w14:textId="77777777" w:rsidR="00E43CB3" w:rsidRPr="00D065FC" w:rsidRDefault="00E43CB3" w:rsidP="00E43CB3">
      <w:pPr>
        <w:numPr>
          <w:ilvl w:val="0"/>
          <w:numId w:val="18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Focus on acquiring and retaining new customers during and immediately after the Black Friday period, when purchase demand is at its highest.</w:t>
      </w:r>
    </w:p>
    <w:p w14:paraId="30D3367A" w14:textId="77777777" w:rsidR="00E43CB3" w:rsidRPr="00D065FC" w:rsidRDefault="00E43CB3" w:rsidP="00E43CB3">
      <w:pPr>
        <w:numPr>
          <w:ilvl w:val="0"/>
          <w:numId w:val="18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Create bundle promotions for products with similar colors, sizes, or designs, as these items are frequently purchased together.</w:t>
      </w:r>
    </w:p>
    <w:p w14:paraId="31DDB765" w14:textId="77777777" w:rsidR="00E43CB3" w:rsidRPr="00D065FC" w:rsidRDefault="00E43CB3" w:rsidP="00E43CB3">
      <w:pPr>
        <w:numPr>
          <w:ilvl w:val="0"/>
          <w:numId w:val="18"/>
        </w:numPr>
        <w:spacing w:after="0" w:line="360" w:lineRule="auto"/>
        <w:rPr>
          <w:rFonts w:ascii="Arial" w:hAnsi="Arial" w:cs="Arial"/>
        </w:rPr>
      </w:pPr>
      <w:r w:rsidRPr="00D065FC">
        <w:rPr>
          <w:rFonts w:ascii="Arial" w:hAnsi="Arial" w:cs="Arial"/>
        </w:rPr>
        <w:t>Continue investing in loyalty programs and personalized campaigns to strengthen relationships with high-value customers.</w:t>
      </w:r>
    </w:p>
    <w:p w14:paraId="55497D13" w14:textId="66B66247" w:rsidR="00FE443D" w:rsidRPr="00D065FC" w:rsidRDefault="00FE443D" w:rsidP="00C74181">
      <w:pPr>
        <w:spacing w:after="0" w:line="360" w:lineRule="auto"/>
        <w:rPr>
          <w:rFonts w:ascii="Arial" w:hAnsi="Arial" w:cs="Arial"/>
          <w:sz w:val="26"/>
          <w:szCs w:val="26"/>
        </w:rPr>
      </w:pPr>
    </w:p>
    <w:sectPr w:rsidR="00FE443D" w:rsidRPr="00D06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4B3"/>
    <w:multiLevelType w:val="multilevel"/>
    <w:tmpl w:val="CC1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7B03"/>
    <w:multiLevelType w:val="multilevel"/>
    <w:tmpl w:val="F0C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24C0D"/>
    <w:multiLevelType w:val="multilevel"/>
    <w:tmpl w:val="C490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E5C7D"/>
    <w:multiLevelType w:val="multilevel"/>
    <w:tmpl w:val="F6D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604FD"/>
    <w:multiLevelType w:val="multilevel"/>
    <w:tmpl w:val="152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D5334"/>
    <w:multiLevelType w:val="multilevel"/>
    <w:tmpl w:val="5B8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973E5"/>
    <w:multiLevelType w:val="multilevel"/>
    <w:tmpl w:val="D300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D4842"/>
    <w:multiLevelType w:val="multilevel"/>
    <w:tmpl w:val="BC5A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D5629"/>
    <w:multiLevelType w:val="multilevel"/>
    <w:tmpl w:val="42F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25D83"/>
    <w:multiLevelType w:val="multilevel"/>
    <w:tmpl w:val="437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F5F23"/>
    <w:multiLevelType w:val="multilevel"/>
    <w:tmpl w:val="2DF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125BE"/>
    <w:multiLevelType w:val="multilevel"/>
    <w:tmpl w:val="68A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23CBD"/>
    <w:multiLevelType w:val="multilevel"/>
    <w:tmpl w:val="D58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D5BE7"/>
    <w:multiLevelType w:val="multilevel"/>
    <w:tmpl w:val="D93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34FFD"/>
    <w:multiLevelType w:val="multilevel"/>
    <w:tmpl w:val="A84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506C7"/>
    <w:multiLevelType w:val="multilevel"/>
    <w:tmpl w:val="519E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63F56"/>
    <w:multiLevelType w:val="multilevel"/>
    <w:tmpl w:val="FCC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11DA5"/>
    <w:multiLevelType w:val="multilevel"/>
    <w:tmpl w:val="0C8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809109">
    <w:abstractNumId w:val="5"/>
  </w:num>
  <w:num w:numId="2" w16cid:durableId="1153789937">
    <w:abstractNumId w:val="9"/>
  </w:num>
  <w:num w:numId="3" w16cid:durableId="1227062805">
    <w:abstractNumId w:val="10"/>
  </w:num>
  <w:num w:numId="4" w16cid:durableId="644159343">
    <w:abstractNumId w:val="8"/>
  </w:num>
  <w:num w:numId="5" w16cid:durableId="1613393445">
    <w:abstractNumId w:val="15"/>
  </w:num>
  <w:num w:numId="6" w16cid:durableId="653996915">
    <w:abstractNumId w:val="7"/>
  </w:num>
  <w:num w:numId="7" w16cid:durableId="537817515">
    <w:abstractNumId w:val="17"/>
  </w:num>
  <w:num w:numId="8" w16cid:durableId="914170217">
    <w:abstractNumId w:val="13"/>
  </w:num>
  <w:num w:numId="9" w16cid:durableId="1621762784">
    <w:abstractNumId w:val="12"/>
  </w:num>
  <w:num w:numId="10" w16cid:durableId="174270342">
    <w:abstractNumId w:val="3"/>
  </w:num>
  <w:num w:numId="11" w16cid:durableId="881987728">
    <w:abstractNumId w:val="1"/>
  </w:num>
  <w:num w:numId="12" w16cid:durableId="924847121">
    <w:abstractNumId w:val="11"/>
  </w:num>
  <w:num w:numId="13" w16cid:durableId="1384599995">
    <w:abstractNumId w:val="4"/>
  </w:num>
  <w:num w:numId="14" w16cid:durableId="1113280506">
    <w:abstractNumId w:val="6"/>
  </w:num>
  <w:num w:numId="15" w16cid:durableId="1476070853">
    <w:abstractNumId w:val="16"/>
  </w:num>
  <w:num w:numId="16" w16cid:durableId="1316491054">
    <w:abstractNumId w:val="14"/>
  </w:num>
  <w:num w:numId="17" w16cid:durableId="1263756331">
    <w:abstractNumId w:val="2"/>
  </w:num>
  <w:num w:numId="18" w16cid:durableId="155682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18"/>
    <w:rsid w:val="000E1643"/>
    <w:rsid w:val="000E4131"/>
    <w:rsid w:val="00270962"/>
    <w:rsid w:val="00295118"/>
    <w:rsid w:val="002C17E4"/>
    <w:rsid w:val="003024A7"/>
    <w:rsid w:val="004C1BB4"/>
    <w:rsid w:val="006941AE"/>
    <w:rsid w:val="006F7763"/>
    <w:rsid w:val="00772560"/>
    <w:rsid w:val="00843530"/>
    <w:rsid w:val="008E67D2"/>
    <w:rsid w:val="009130B6"/>
    <w:rsid w:val="00987FE4"/>
    <w:rsid w:val="00A750D7"/>
    <w:rsid w:val="00B10F13"/>
    <w:rsid w:val="00C74181"/>
    <w:rsid w:val="00D065FC"/>
    <w:rsid w:val="00E43CB3"/>
    <w:rsid w:val="00E93F93"/>
    <w:rsid w:val="00F119D1"/>
    <w:rsid w:val="00FE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3B176"/>
  <w15:chartTrackingRefBased/>
  <w15:docId w15:val="{0BAB7819-7AEB-4032-8E23-4B417672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1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5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5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25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tunguz/online-ret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2026-05-11T10:31:00Z</dcterms:created>
  <dcterms:modified xsi:type="dcterms:W3CDTF">2026-05-12T14:50:00Z</dcterms:modified>
</cp:coreProperties>
</file>