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62FD3"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Bài tập về  Dân cư, Lao động và Đô thị của Việt Nam</w:t>
      </w:r>
    </w:p>
    <w:p w14:paraId="00000002"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1:</w:t>
      </w:r>
      <w:r>
        <w:rPr>
          <w:rFonts w:ascii="Times New Roman" w:eastAsia="Times New Roman" w:hAnsi="Times New Roman" w:cs="Times New Roman"/>
          <w:sz w:val="24"/>
          <w:szCs w:val="24"/>
        </w:rPr>
        <w:t xml:space="preserve"> Một trong những đặc điểm chính của dân số Việt Nam là gì?</w:t>
      </w:r>
    </w:p>
    <w:p w14:paraId="00000003"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Mật độ dân số thấp, dân số già.</w:t>
      </w:r>
    </w:p>
    <w:p w14:paraId="00000004"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Mật độ dân số cao, dân số trẻ - vàng.</w:t>
      </w:r>
    </w:p>
    <w:p w14:paraId="00000005"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Tốc độ tăng trưởng cao, tỉ lệ dân thành thị cao.</w:t>
      </w:r>
    </w:p>
    <w:p w14:paraId="00000006"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Dân số phân bố đều khắp cả nước.</w:t>
      </w:r>
    </w:p>
    <w:p w14:paraId="00000007" w14:textId="77777777" w:rsidR="00F62FD3" w:rsidRDefault="00F62FD3">
      <w:pPr>
        <w:spacing w:line="360" w:lineRule="auto"/>
        <w:rPr>
          <w:rFonts w:ascii="Times New Roman" w:eastAsia="Times New Roman" w:hAnsi="Times New Roman" w:cs="Times New Roman"/>
          <w:sz w:val="24"/>
          <w:szCs w:val="24"/>
        </w:rPr>
      </w:pPr>
    </w:p>
    <w:p w14:paraId="00000008"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2:</w:t>
      </w:r>
      <w:r>
        <w:rPr>
          <w:rFonts w:ascii="Times New Roman" w:eastAsia="Times New Roman" w:hAnsi="Times New Roman" w:cs="Times New Roman"/>
          <w:sz w:val="24"/>
          <w:szCs w:val="24"/>
        </w:rPr>
        <w:t xml:space="preserve"> Lực lượng lao động ở Việt Nam có đặc điểm gì về phân bổ theo địa lí?</w:t>
      </w:r>
    </w:p>
    <w:p w14:paraId="00000009"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Phân bổ nhiều nhất ở vùng núi phía Bắc.</w:t>
      </w:r>
    </w:p>
    <w:p w14:paraId="0000000A"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Phân bổ nhiều nhất ở Đồng bằng sông Hồng.</w:t>
      </w:r>
    </w:p>
    <w:p w14:paraId="0000000B"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Phân bổ nhiều nhất ở Tây Nguyên.</w:t>
      </w:r>
    </w:p>
    <w:p w14:paraId="0000000C"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Phân bổ đều khắp các vùng kinh tế.</w:t>
      </w:r>
    </w:p>
    <w:p w14:paraId="0000000D" w14:textId="77777777" w:rsidR="00F62FD3" w:rsidRDefault="00F62FD3">
      <w:pPr>
        <w:spacing w:line="360" w:lineRule="auto"/>
        <w:rPr>
          <w:rFonts w:ascii="Times New Roman" w:eastAsia="Times New Roman" w:hAnsi="Times New Roman" w:cs="Times New Roman"/>
          <w:sz w:val="24"/>
          <w:szCs w:val="24"/>
        </w:rPr>
      </w:pPr>
    </w:p>
    <w:p w14:paraId="0000000E"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3:</w:t>
      </w:r>
      <w:r>
        <w:rPr>
          <w:rFonts w:ascii="Times New Roman" w:eastAsia="Times New Roman" w:hAnsi="Times New Roman" w:cs="Times New Roman"/>
          <w:sz w:val="24"/>
          <w:szCs w:val="24"/>
        </w:rPr>
        <w:t xml:space="preserve"> Theo cơ cấu kinh tế, lao động ở Việt Nam hiện nay có xu hướng chuyển dịch như thế nào?</w:t>
      </w:r>
    </w:p>
    <w:p w14:paraId="0000000F"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Tập trung vào nông nghiệp.</w:t>
      </w:r>
    </w:p>
    <w:p w14:paraId="00000010"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Chuyển dần sang các ngành dịch vụ, công nghiệp.</w:t>
      </w:r>
    </w:p>
    <w:p w14:paraId="00000011"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Chủ yếu làm việc trong các doanh nghiệp Nhà nước.</w:t>
      </w:r>
    </w:p>
    <w:p w14:paraId="00000012"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Giảm ở các vùng ngoài Nhà nước và vốn đầu tư nước ngoài.</w:t>
      </w:r>
    </w:p>
    <w:p w14:paraId="00000013" w14:textId="77777777" w:rsidR="00F62FD3" w:rsidRDefault="00F62FD3">
      <w:pPr>
        <w:spacing w:line="360" w:lineRule="auto"/>
        <w:rPr>
          <w:rFonts w:ascii="Times New Roman" w:eastAsia="Times New Roman" w:hAnsi="Times New Roman" w:cs="Times New Roman"/>
          <w:sz w:val="24"/>
          <w:szCs w:val="24"/>
        </w:rPr>
      </w:pPr>
    </w:p>
    <w:p w14:paraId="00000014"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4:</w:t>
      </w:r>
      <w:r>
        <w:rPr>
          <w:rFonts w:ascii="Times New Roman" w:eastAsia="Times New Roman" w:hAnsi="Times New Roman" w:cs="Times New Roman"/>
          <w:sz w:val="24"/>
          <w:szCs w:val="24"/>
        </w:rPr>
        <w:t xml:space="preserve"> Việt Nam có bao nhiêu dân tộc anh em, trong đó dân tộc nào chiếm đa số?</w:t>
      </w:r>
    </w:p>
    <w:p w14:paraId="00000015"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50 dân tộc, dân tộc Tày chiếm đa số.</w:t>
      </w:r>
    </w:p>
    <w:p w14:paraId="00000016"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54 dân tộc, dân tộc Kinh (Việt) chiếm đa số.</w:t>
      </w:r>
    </w:p>
    <w:p w14:paraId="00000017"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60 dân tộc, dân tộc Thái chiếm đa số.</w:t>
      </w:r>
    </w:p>
    <w:p w14:paraId="00000018"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49 dân tộc, dân tộc Hoa chiếm đa số.</w:t>
      </w:r>
    </w:p>
    <w:p w14:paraId="00000019" w14:textId="77777777" w:rsidR="00F62FD3" w:rsidRDefault="00F62FD3">
      <w:pPr>
        <w:spacing w:line="360" w:lineRule="auto"/>
        <w:rPr>
          <w:rFonts w:ascii="Times New Roman" w:eastAsia="Times New Roman" w:hAnsi="Times New Roman" w:cs="Times New Roman"/>
          <w:sz w:val="24"/>
          <w:szCs w:val="24"/>
        </w:rPr>
      </w:pPr>
    </w:p>
    <w:p w14:paraId="0000001A"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5:</w:t>
      </w:r>
      <w:r>
        <w:rPr>
          <w:rFonts w:ascii="Times New Roman" w:eastAsia="Times New Roman" w:hAnsi="Times New Roman" w:cs="Times New Roman"/>
          <w:sz w:val="24"/>
          <w:szCs w:val="24"/>
        </w:rPr>
        <w:t xml:space="preserve"> Hai thành phố nào được coi là hai "đầu tàu" của hệ thống đô thị tại Việt Nam?</w:t>
      </w:r>
    </w:p>
    <w:p w14:paraId="0000001B"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Đà </w:t>
      </w:r>
      <w:proofErr w:type="spellStart"/>
      <w:r>
        <w:rPr>
          <w:rFonts w:ascii="Times New Roman" w:eastAsia="Times New Roman" w:hAnsi="Times New Roman" w:cs="Times New Roman"/>
          <w:sz w:val="24"/>
          <w:szCs w:val="24"/>
        </w:rPr>
        <w:t>Nẵng</w:t>
      </w:r>
      <w:proofErr w:type="spellEnd"/>
      <w:r>
        <w:rPr>
          <w:rFonts w:ascii="Times New Roman" w:eastAsia="Times New Roman" w:hAnsi="Times New Roman" w:cs="Times New Roman"/>
          <w:sz w:val="24"/>
          <w:szCs w:val="24"/>
        </w:rPr>
        <w:t xml:space="preserve"> và Hải Phòng.</w:t>
      </w:r>
    </w:p>
    <w:p w14:paraId="0000001C"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Cần Thơ và Huế.</w:t>
      </w:r>
    </w:p>
    <w:p w14:paraId="0000001D"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Hà Nội và TP. Hồ Chí Minh.</w:t>
      </w:r>
    </w:p>
    <w:p w14:paraId="0000001E"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Vinh và Nha Trang.</w:t>
      </w:r>
    </w:p>
    <w:p w14:paraId="0000001F" w14:textId="77777777" w:rsidR="00F62FD3" w:rsidRDefault="00F62FD3">
      <w:pPr>
        <w:spacing w:line="360" w:lineRule="auto"/>
        <w:rPr>
          <w:rFonts w:ascii="Times New Roman" w:eastAsia="Times New Roman" w:hAnsi="Times New Roman" w:cs="Times New Roman"/>
          <w:sz w:val="24"/>
          <w:szCs w:val="24"/>
        </w:rPr>
      </w:pPr>
    </w:p>
    <w:p w14:paraId="00000020"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lastRenderedPageBreak/>
        <w:t>Câu 6:</w:t>
      </w:r>
      <w:r>
        <w:rPr>
          <w:rFonts w:ascii="Times New Roman" w:eastAsia="Times New Roman" w:hAnsi="Times New Roman" w:cs="Times New Roman"/>
          <w:sz w:val="24"/>
          <w:szCs w:val="24"/>
        </w:rPr>
        <w:t xml:space="preserve"> Sự phân bố dân cư chênh lệch (nhiều ở đồng bằng, thưa thớt ở vùng núi) gây ra trở ngại nào cho sự phát triển của Việt Nam?</w:t>
      </w:r>
    </w:p>
    <w:p w14:paraId="00000021"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Gây khó khăn cho việc phát triển các ngành dịch vụ.</w:t>
      </w:r>
    </w:p>
    <w:p w14:paraId="00000022"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Hạn chế khả năng xuất khẩu lao động.</w:t>
      </w:r>
    </w:p>
    <w:p w14:paraId="00000023"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Là trở ngại để phát triển đồng đều các khu vực và sử dụng hiệu quả tài nguyên.</w:t>
      </w:r>
    </w:p>
    <w:p w14:paraId="00000024"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Thúc đẩy quá trình đô thị hóa diễn ra nhanh chóng.</w:t>
      </w:r>
    </w:p>
    <w:p w14:paraId="00000025" w14:textId="77777777" w:rsidR="00F62FD3" w:rsidRDefault="00F62FD3">
      <w:pPr>
        <w:spacing w:line="360" w:lineRule="auto"/>
        <w:rPr>
          <w:rFonts w:ascii="Times New Roman" w:eastAsia="Times New Roman" w:hAnsi="Times New Roman" w:cs="Times New Roman"/>
          <w:sz w:val="24"/>
          <w:szCs w:val="24"/>
        </w:rPr>
      </w:pPr>
    </w:p>
    <w:p w14:paraId="00000026"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7:</w:t>
      </w:r>
      <w:r>
        <w:rPr>
          <w:rFonts w:ascii="Times New Roman" w:eastAsia="Times New Roman" w:hAnsi="Times New Roman" w:cs="Times New Roman"/>
          <w:sz w:val="24"/>
          <w:szCs w:val="24"/>
        </w:rPr>
        <w:t xml:space="preserve"> Mặc dù đa số người lao động Việt Nam đều có công việc, nhưng nhiều phần trong đó là các công việc giản đơn, yêu cầu năng lực thấp. Điều này dẫn tới hệ quả gì đối với năng suất lao động và yêu cầu đặt ra cho Nhà nước?</w:t>
      </w:r>
    </w:p>
    <w:p w14:paraId="00000027"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Năng suất công việc cao, không cần chính sách cải thiện.</w:t>
      </w:r>
    </w:p>
    <w:p w14:paraId="00000028"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Năng suất công việc thấp, đòi hỏi Nhà nước có chính sách giúp tăng cường chất lượng lao động.</w:t>
      </w:r>
    </w:p>
    <w:p w14:paraId="00000029"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Lao động dư thừa, cần cắt giảm việc làm.</w:t>
      </w:r>
    </w:p>
    <w:p w14:paraId="0000002A"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Không ảnh hưởng đến năng suất, chỉ liên quan đến mức sống.</w:t>
      </w:r>
    </w:p>
    <w:p w14:paraId="0000002B" w14:textId="77777777" w:rsidR="00F62FD3" w:rsidRDefault="00F62FD3">
      <w:pPr>
        <w:spacing w:line="360" w:lineRule="auto"/>
        <w:rPr>
          <w:rFonts w:ascii="Times New Roman" w:eastAsia="Times New Roman" w:hAnsi="Times New Roman" w:cs="Times New Roman"/>
          <w:sz w:val="24"/>
          <w:szCs w:val="24"/>
        </w:rPr>
      </w:pPr>
    </w:p>
    <w:p w14:paraId="0000002C"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8:</w:t>
      </w:r>
      <w:r>
        <w:rPr>
          <w:rFonts w:ascii="Times New Roman" w:eastAsia="Times New Roman" w:hAnsi="Times New Roman" w:cs="Times New Roman"/>
          <w:sz w:val="24"/>
          <w:szCs w:val="24"/>
        </w:rPr>
        <w:t xml:space="preserve"> Tác động tích cực chính của quá trình đô thị hóa tại Việt Nam là gì?</w:t>
      </w:r>
    </w:p>
    <w:p w14:paraId="0000002D"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Gây quá tải về cơ sở hạ tầng và ô nhiễm môi trường.</w:t>
      </w:r>
    </w:p>
    <w:p w14:paraId="0000002E"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Giúp đất nước tiến theo hướng phát triển dịch vụ, công nghiệp hóa - hiện đại hóa, cải thiện đời sống người dân.</w:t>
      </w:r>
    </w:p>
    <w:p w14:paraId="0000002F"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Làm giảm tỉ lệ dân thành thị.</w:t>
      </w:r>
    </w:p>
    <w:p w14:paraId="00000030"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Hạn chế sự phát triển của các ngành công nghiệp.</w:t>
      </w:r>
    </w:p>
    <w:p w14:paraId="00000031" w14:textId="77777777" w:rsidR="00F62FD3" w:rsidRDefault="00F62FD3">
      <w:pPr>
        <w:spacing w:line="360" w:lineRule="auto"/>
        <w:rPr>
          <w:rFonts w:ascii="Times New Roman" w:eastAsia="Times New Roman" w:hAnsi="Times New Roman" w:cs="Times New Roman"/>
          <w:sz w:val="24"/>
          <w:szCs w:val="24"/>
        </w:rPr>
      </w:pPr>
    </w:p>
    <w:p w14:paraId="00000032"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9:</w:t>
      </w:r>
      <w:r>
        <w:rPr>
          <w:rFonts w:ascii="Times New Roman" w:eastAsia="Times New Roman" w:hAnsi="Times New Roman" w:cs="Times New Roman"/>
          <w:sz w:val="24"/>
          <w:szCs w:val="24"/>
        </w:rPr>
        <w:t xml:space="preserve"> Việc các đô thị đặc biệt được Trung ương trực tiếp quản lý (gọi là thành phố trực thuộc trung ương) có ý nghĩa như thế nào trong quản lý hành chính và phát triển kinh tế?</w:t>
      </w:r>
    </w:p>
    <w:p w14:paraId="00000033"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Giảm vai trò của các tỉnh trong quản lý đô thị.</w:t>
      </w:r>
    </w:p>
    <w:p w14:paraId="00000034"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Tăng cường quyền tự chủ và khả năng huy động nguồn lực cho các đô thị lớn, thúc đẩy phát triển nhanh chóng.</w:t>
      </w:r>
    </w:p>
    <w:p w14:paraId="00000035"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Gây ra sự chồng chéo trong quản lý giữa Trung ương và địa phương.</w:t>
      </w:r>
    </w:p>
    <w:p w14:paraId="00000036"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Hạn chế sự phát triển của các đô thị nhỏ hơn.</w:t>
      </w:r>
    </w:p>
    <w:p w14:paraId="00000037" w14:textId="77777777" w:rsidR="00F62FD3" w:rsidRDefault="00F62FD3">
      <w:pPr>
        <w:spacing w:line="360" w:lineRule="auto"/>
        <w:rPr>
          <w:rFonts w:ascii="Times New Roman" w:eastAsia="Times New Roman" w:hAnsi="Times New Roman" w:cs="Times New Roman"/>
          <w:sz w:val="24"/>
          <w:szCs w:val="24"/>
        </w:rPr>
      </w:pPr>
    </w:p>
    <w:p w14:paraId="00000038" w14:textId="77777777" w:rsidR="00F62FD3" w:rsidRDefault="00000000">
      <w:pPr>
        <w:spacing w:line="360" w:lineRule="auto"/>
        <w:rPr>
          <w:rFonts w:ascii="Times New Roman" w:eastAsia="Times New Roman" w:hAnsi="Times New Roman" w:cs="Times New Roman"/>
          <w:sz w:val="24"/>
          <w:szCs w:val="24"/>
        </w:rPr>
      </w:pPr>
      <w:r w:rsidRPr="00412043">
        <w:rPr>
          <w:rFonts w:ascii="Times New Roman" w:eastAsia="Times New Roman" w:hAnsi="Times New Roman" w:cs="Times New Roman"/>
          <w:b/>
          <w:bCs/>
          <w:sz w:val="26"/>
          <w:szCs w:val="26"/>
        </w:rPr>
        <w:t>Câu 10:</w:t>
      </w:r>
      <w:r>
        <w:rPr>
          <w:rFonts w:ascii="Times New Roman" w:eastAsia="Times New Roman" w:hAnsi="Times New Roman" w:cs="Times New Roman"/>
          <w:sz w:val="24"/>
          <w:szCs w:val="24"/>
        </w:rPr>
        <w:t xml:space="preserve"> Để đảm bảo sự phát triển bền vững cho lực lượng lao động Việt Nam, bên cạnh việc tăng cường chất lượng, Nhà nước cần quan tâm đến </w:t>
      </w:r>
      <w:proofErr w:type="spellStart"/>
      <w:r>
        <w:rPr>
          <w:rFonts w:ascii="Times New Roman" w:eastAsia="Times New Roman" w:hAnsi="Times New Roman" w:cs="Times New Roman"/>
          <w:sz w:val="24"/>
          <w:szCs w:val="24"/>
        </w:rPr>
        <w:t>khía</w:t>
      </w:r>
      <w:proofErr w:type="spellEnd"/>
      <w:r>
        <w:rPr>
          <w:rFonts w:ascii="Times New Roman" w:eastAsia="Times New Roman" w:hAnsi="Times New Roman" w:cs="Times New Roman"/>
          <w:sz w:val="24"/>
          <w:szCs w:val="24"/>
        </w:rPr>
        <w:t xml:space="preserve"> cạnh nào khác?</w:t>
      </w:r>
    </w:p>
    <w:p w14:paraId="00000039"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Hạn chế việc đào tạo nghề cho lao động nông thôn.</w:t>
      </w:r>
    </w:p>
    <w:p w14:paraId="0000003A"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Khuyến khích lao động di cư tự do mà không cần quy hoạch.</w:t>
      </w:r>
    </w:p>
    <w:p w14:paraId="0000003B"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Đảm bảo sự an toàn lao động và tạo môi trường làm việc ổn định, bền vững.</w:t>
      </w:r>
    </w:p>
    <w:p w14:paraId="0000003C"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Chỉ tập trung vào việc tăng số lượng lao động mà bỏ qua các yếu tố khác.</w:t>
      </w:r>
    </w:p>
    <w:p w14:paraId="0000003D" w14:textId="77777777" w:rsidR="00F62FD3" w:rsidRDefault="00F62FD3">
      <w:pPr>
        <w:spacing w:line="360" w:lineRule="auto"/>
        <w:rPr>
          <w:rFonts w:ascii="Times New Roman" w:eastAsia="Times New Roman" w:hAnsi="Times New Roman" w:cs="Times New Roman"/>
          <w:sz w:val="24"/>
          <w:szCs w:val="24"/>
        </w:rPr>
      </w:pPr>
    </w:p>
    <w:p w14:paraId="0000003E" w14:textId="77777777" w:rsidR="00F62FD3" w:rsidRDefault="00F62FD3">
      <w:pPr>
        <w:spacing w:line="360" w:lineRule="auto"/>
        <w:rPr>
          <w:rFonts w:ascii="Times New Roman" w:eastAsia="Times New Roman" w:hAnsi="Times New Roman" w:cs="Times New Roman"/>
          <w:sz w:val="24"/>
          <w:szCs w:val="24"/>
        </w:rPr>
      </w:pPr>
    </w:p>
    <w:p w14:paraId="0000003F" w14:textId="77777777" w:rsidR="00F62FD3" w:rsidRDefault="00F62FD3">
      <w:pPr>
        <w:spacing w:line="360" w:lineRule="auto"/>
        <w:rPr>
          <w:rFonts w:ascii="Times New Roman" w:eastAsia="Times New Roman" w:hAnsi="Times New Roman" w:cs="Times New Roman"/>
          <w:sz w:val="24"/>
          <w:szCs w:val="24"/>
        </w:rPr>
      </w:pPr>
    </w:p>
    <w:p w14:paraId="00000040" w14:textId="77777777" w:rsidR="00F62FD3" w:rsidRDefault="00F62FD3">
      <w:pPr>
        <w:spacing w:line="360" w:lineRule="auto"/>
        <w:rPr>
          <w:rFonts w:ascii="Times New Roman" w:eastAsia="Times New Roman" w:hAnsi="Times New Roman" w:cs="Times New Roman"/>
          <w:sz w:val="24"/>
          <w:szCs w:val="24"/>
        </w:rPr>
      </w:pPr>
    </w:p>
    <w:p w14:paraId="00000041" w14:textId="77777777" w:rsidR="00F62FD3" w:rsidRDefault="00F62FD3">
      <w:pPr>
        <w:spacing w:line="360" w:lineRule="auto"/>
        <w:rPr>
          <w:rFonts w:ascii="Times New Roman" w:eastAsia="Times New Roman" w:hAnsi="Times New Roman" w:cs="Times New Roman"/>
          <w:sz w:val="24"/>
          <w:szCs w:val="24"/>
        </w:rPr>
      </w:pPr>
    </w:p>
    <w:p w14:paraId="00000042" w14:textId="77777777" w:rsidR="00F62FD3" w:rsidRDefault="00F62FD3">
      <w:pPr>
        <w:spacing w:line="360" w:lineRule="auto"/>
        <w:rPr>
          <w:rFonts w:ascii="Times New Roman" w:eastAsia="Times New Roman" w:hAnsi="Times New Roman" w:cs="Times New Roman"/>
          <w:sz w:val="24"/>
          <w:szCs w:val="24"/>
        </w:rPr>
      </w:pPr>
    </w:p>
    <w:p w14:paraId="00000043" w14:textId="77777777" w:rsidR="00F62FD3" w:rsidRDefault="00F62FD3">
      <w:pPr>
        <w:spacing w:line="360" w:lineRule="auto"/>
        <w:rPr>
          <w:rFonts w:ascii="Times New Roman" w:eastAsia="Times New Roman" w:hAnsi="Times New Roman" w:cs="Times New Roman"/>
          <w:sz w:val="24"/>
          <w:szCs w:val="24"/>
        </w:rPr>
      </w:pPr>
    </w:p>
    <w:p w14:paraId="00000044" w14:textId="77777777" w:rsidR="00F62FD3" w:rsidRDefault="00F62FD3">
      <w:pPr>
        <w:spacing w:line="360" w:lineRule="auto"/>
        <w:rPr>
          <w:rFonts w:ascii="Times New Roman" w:eastAsia="Times New Roman" w:hAnsi="Times New Roman" w:cs="Times New Roman"/>
          <w:sz w:val="24"/>
          <w:szCs w:val="24"/>
        </w:rPr>
      </w:pPr>
    </w:p>
    <w:p w14:paraId="00000045" w14:textId="77777777" w:rsidR="00F62FD3" w:rsidRDefault="00F62FD3">
      <w:pPr>
        <w:spacing w:line="360" w:lineRule="auto"/>
        <w:rPr>
          <w:rFonts w:ascii="Times New Roman" w:eastAsia="Times New Roman" w:hAnsi="Times New Roman" w:cs="Times New Roman"/>
          <w:sz w:val="24"/>
          <w:szCs w:val="24"/>
        </w:rPr>
      </w:pPr>
    </w:p>
    <w:p w14:paraId="00000046" w14:textId="77777777" w:rsidR="00F62FD3" w:rsidRDefault="00F62FD3">
      <w:pPr>
        <w:spacing w:line="360" w:lineRule="auto"/>
        <w:rPr>
          <w:rFonts w:ascii="Times New Roman" w:eastAsia="Times New Roman" w:hAnsi="Times New Roman" w:cs="Times New Roman"/>
          <w:sz w:val="24"/>
          <w:szCs w:val="24"/>
        </w:rPr>
      </w:pPr>
    </w:p>
    <w:p w14:paraId="00000047" w14:textId="77777777" w:rsidR="00F62FD3" w:rsidRDefault="00F62FD3">
      <w:pPr>
        <w:spacing w:line="360" w:lineRule="auto"/>
        <w:rPr>
          <w:rFonts w:ascii="Times New Roman" w:eastAsia="Times New Roman" w:hAnsi="Times New Roman" w:cs="Times New Roman"/>
          <w:sz w:val="24"/>
          <w:szCs w:val="24"/>
        </w:rPr>
      </w:pPr>
    </w:p>
    <w:p w14:paraId="00000048" w14:textId="77777777" w:rsidR="00F62FD3" w:rsidRDefault="00F62FD3">
      <w:pPr>
        <w:spacing w:line="360" w:lineRule="auto"/>
        <w:rPr>
          <w:rFonts w:ascii="Times New Roman" w:eastAsia="Times New Roman" w:hAnsi="Times New Roman" w:cs="Times New Roman"/>
          <w:sz w:val="24"/>
          <w:szCs w:val="24"/>
        </w:rPr>
      </w:pPr>
    </w:p>
    <w:p w14:paraId="00000049" w14:textId="77777777" w:rsidR="00F62FD3" w:rsidRDefault="00F62FD3">
      <w:pPr>
        <w:spacing w:line="360" w:lineRule="auto"/>
        <w:rPr>
          <w:rFonts w:ascii="Times New Roman" w:eastAsia="Times New Roman" w:hAnsi="Times New Roman" w:cs="Times New Roman"/>
          <w:sz w:val="24"/>
          <w:szCs w:val="24"/>
        </w:rPr>
      </w:pPr>
    </w:p>
    <w:p w14:paraId="0000004A" w14:textId="77777777" w:rsidR="00F62FD3" w:rsidRDefault="00F62FD3">
      <w:pPr>
        <w:spacing w:line="360" w:lineRule="auto"/>
        <w:rPr>
          <w:rFonts w:ascii="Times New Roman" w:eastAsia="Times New Roman" w:hAnsi="Times New Roman" w:cs="Times New Roman"/>
          <w:sz w:val="24"/>
          <w:szCs w:val="24"/>
        </w:rPr>
      </w:pPr>
    </w:p>
    <w:p w14:paraId="0000004B" w14:textId="77777777" w:rsidR="00F62FD3" w:rsidRDefault="00F62FD3">
      <w:pPr>
        <w:spacing w:line="360" w:lineRule="auto"/>
        <w:rPr>
          <w:rFonts w:ascii="Times New Roman" w:eastAsia="Times New Roman" w:hAnsi="Times New Roman" w:cs="Times New Roman"/>
          <w:sz w:val="24"/>
          <w:szCs w:val="24"/>
        </w:rPr>
      </w:pPr>
    </w:p>
    <w:p w14:paraId="0000004C" w14:textId="77777777" w:rsidR="00F62FD3" w:rsidRDefault="00F62FD3">
      <w:pPr>
        <w:spacing w:line="360" w:lineRule="auto"/>
        <w:rPr>
          <w:rFonts w:ascii="Times New Roman" w:eastAsia="Times New Roman" w:hAnsi="Times New Roman" w:cs="Times New Roman"/>
          <w:sz w:val="24"/>
          <w:szCs w:val="24"/>
        </w:rPr>
      </w:pPr>
    </w:p>
    <w:p w14:paraId="0000004D" w14:textId="77777777" w:rsidR="00F62FD3" w:rsidRDefault="00F62FD3">
      <w:pPr>
        <w:spacing w:line="360" w:lineRule="auto"/>
        <w:rPr>
          <w:rFonts w:ascii="Times New Roman" w:eastAsia="Times New Roman" w:hAnsi="Times New Roman" w:cs="Times New Roman"/>
          <w:sz w:val="24"/>
          <w:szCs w:val="24"/>
        </w:rPr>
      </w:pPr>
    </w:p>
    <w:p w14:paraId="0000004E" w14:textId="77777777" w:rsidR="00F62FD3" w:rsidRDefault="00F62FD3">
      <w:pPr>
        <w:spacing w:line="360" w:lineRule="auto"/>
        <w:rPr>
          <w:rFonts w:ascii="Times New Roman" w:eastAsia="Times New Roman" w:hAnsi="Times New Roman" w:cs="Times New Roman"/>
          <w:sz w:val="24"/>
          <w:szCs w:val="24"/>
        </w:rPr>
      </w:pPr>
    </w:p>
    <w:p w14:paraId="0000004F" w14:textId="77777777" w:rsidR="00F62FD3" w:rsidRDefault="00F62FD3">
      <w:pPr>
        <w:spacing w:line="360" w:lineRule="auto"/>
        <w:rPr>
          <w:rFonts w:ascii="Times New Roman" w:eastAsia="Times New Roman" w:hAnsi="Times New Roman" w:cs="Times New Roman"/>
          <w:sz w:val="24"/>
          <w:szCs w:val="24"/>
        </w:rPr>
      </w:pPr>
    </w:p>
    <w:p w14:paraId="00000050" w14:textId="77777777" w:rsidR="00F62FD3" w:rsidRDefault="00F62FD3">
      <w:pPr>
        <w:spacing w:line="360" w:lineRule="auto"/>
        <w:rPr>
          <w:rFonts w:ascii="Times New Roman" w:eastAsia="Times New Roman" w:hAnsi="Times New Roman" w:cs="Times New Roman"/>
          <w:sz w:val="24"/>
          <w:szCs w:val="24"/>
        </w:rPr>
      </w:pPr>
    </w:p>
    <w:p w14:paraId="00000051" w14:textId="77777777" w:rsidR="00F62FD3" w:rsidRDefault="00F62FD3">
      <w:pPr>
        <w:spacing w:line="360" w:lineRule="auto"/>
        <w:rPr>
          <w:rFonts w:ascii="Times New Roman" w:eastAsia="Times New Roman" w:hAnsi="Times New Roman" w:cs="Times New Roman"/>
          <w:sz w:val="24"/>
          <w:szCs w:val="24"/>
        </w:rPr>
      </w:pPr>
    </w:p>
    <w:p w14:paraId="00000052" w14:textId="77777777" w:rsidR="00F62FD3" w:rsidRDefault="00F62FD3">
      <w:pPr>
        <w:spacing w:line="360" w:lineRule="auto"/>
        <w:rPr>
          <w:rFonts w:ascii="Times New Roman" w:eastAsia="Times New Roman" w:hAnsi="Times New Roman" w:cs="Times New Roman"/>
          <w:sz w:val="24"/>
          <w:szCs w:val="24"/>
        </w:rPr>
      </w:pPr>
    </w:p>
    <w:p w14:paraId="00000053" w14:textId="77777777" w:rsidR="00F62FD3" w:rsidRDefault="00F62FD3">
      <w:pPr>
        <w:spacing w:line="360" w:lineRule="auto"/>
        <w:rPr>
          <w:rFonts w:ascii="Times New Roman" w:eastAsia="Times New Roman" w:hAnsi="Times New Roman" w:cs="Times New Roman"/>
          <w:sz w:val="24"/>
          <w:szCs w:val="24"/>
        </w:rPr>
      </w:pPr>
    </w:p>
    <w:p w14:paraId="00000054" w14:textId="77777777" w:rsidR="00F62FD3" w:rsidRDefault="00F62FD3">
      <w:pPr>
        <w:spacing w:line="360" w:lineRule="auto"/>
        <w:rPr>
          <w:rFonts w:ascii="Times New Roman" w:eastAsia="Times New Roman" w:hAnsi="Times New Roman" w:cs="Times New Roman"/>
          <w:sz w:val="24"/>
          <w:szCs w:val="24"/>
        </w:rPr>
      </w:pPr>
    </w:p>
    <w:p w14:paraId="00000055" w14:textId="77777777" w:rsidR="00F62FD3" w:rsidRDefault="00F62FD3">
      <w:pPr>
        <w:spacing w:line="360" w:lineRule="auto"/>
        <w:rPr>
          <w:rFonts w:ascii="Times New Roman" w:eastAsia="Times New Roman" w:hAnsi="Times New Roman" w:cs="Times New Roman"/>
          <w:sz w:val="24"/>
          <w:szCs w:val="24"/>
        </w:rPr>
      </w:pPr>
    </w:p>
    <w:p w14:paraId="00000056" w14:textId="77777777" w:rsidR="00F62FD3" w:rsidRDefault="00F62FD3">
      <w:pPr>
        <w:spacing w:line="360" w:lineRule="auto"/>
        <w:rPr>
          <w:rFonts w:ascii="Times New Roman" w:eastAsia="Times New Roman" w:hAnsi="Times New Roman" w:cs="Times New Roman"/>
          <w:sz w:val="24"/>
          <w:szCs w:val="24"/>
        </w:rPr>
      </w:pPr>
    </w:p>
    <w:p w14:paraId="00000057" w14:textId="77777777" w:rsidR="00F62FD3" w:rsidRDefault="00F62FD3">
      <w:pPr>
        <w:spacing w:line="360" w:lineRule="auto"/>
        <w:rPr>
          <w:rFonts w:ascii="Times New Roman" w:eastAsia="Times New Roman" w:hAnsi="Times New Roman" w:cs="Times New Roman"/>
          <w:sz w:val="24"/>
          <w:szCs w:val="24"/>
        </w:rPr>
      </w:pPr>
    </w:p>
    <w:p w14:paraId="00000058" w14:textId="77777777" w:rsidR="00F62FD3" w:rsidRDefault="00F62FD3">
      <w:pPr>
        <w:spacing w:line="360" w:lineRule="auto"/>
        <w:rPr>
          <w:rFonts w:ascii="Times New Roman" w:eastAsia="Times New Roman" w:hAnsi="Times New Roman" w:cs="Times New Roman"/>
          <w:sz w:val="24"/>
          <w:szCs w:val="24"/>
        </w:rPr>
      </w:pPr>
    </w:p>
    <w:p w14:paraId="00000059" w14:textId="77777777" w:rsidR="00F62FD3" w:rsidRDefault="00F62FD3">
      <w:pPr>
        <w:spacing w:line="360" w:lineRule="auto"/>
        <w:rPr>
          <w:rFonts w:ascii="Times New Roman" w:eastAsia="Times New Roman" w:hAnsi="Times New Roman" w:cs="Times New Roman"/>
          <w:sz w:val="24"/>
          <w:szCs w:val="24"/>
        </w:rPr>
      </w:pPr>
    </w:p>
    <w:p w14:paraId="0000005A" w14:textId="77777777" w:rsidR="00F62FD3" w:rsidRDefault="00F62FD3">
      <w:pPr>
        <w:spacing w:line="360" w:lineRule="auto"/>
        <w:rPr>
          <w:rFonts w:ascii="Times New Roman" w:eastAsia="Times New Roman" w:hAnsi="Times New Roman" w:cs="Times New Roman"/>
          <w:sz w:val="24"/>
          <w:szCs w:val="24"/>
        </w:rPr>
      </w:pPr>
    </w:p>
    <w:p w14:paraId="0000005B" w14:textId="77777777" w:rsidR="00F62FD3" w:rsidRDefault="00F62FD3">
      <w:pPr>
        <w:spacing w:line="360" w:lineRule="auto"/>
        <w:rPr>
          <w:rFonts w:ascii="Times New Roman" w:eastAsia="Times New Roman" w:hAnsi="Times New Roman" w:cs="Times New Roman"/>
          <w:sz w:val="24"/>
          <w:szCs w:val="24"/>
        </w:rPr>
      </w:pPr>
    </w:p>
    <w:p w14:paraId="0000005C"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và giải thích:</w:t>
      </w:r>
    </w:p>
    <w:p w14:paraId="0000005D" w14:textId="77777777" w:rsidR="00F62FD3" w:rsidRDefault="00F62FD3">
      <w:pPr>
        <w:spacing w:line="360" w:lineRule="auto"/>
        <w:rPr>
          <w:rFonts w:ascii="Times New Roman" w:eastAsia="Times New Roman" w:hAnsi="Times New Roman" w:cs="Times New Roman"/>
          <w:sz w:val="24"/>
          <w:szCs w:val="24"/>
        </w:rPr>
      </w:pPr>
    </w:p>
    <w:p w14:paraId="0000005E"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1:</w:t>
      </w:r>
    </w:p>
    <w:p w14:paraId="0000005F" w14:textId="77777777" w:rsidR="00F62FD3" w:rsidRDefault="00F62FD3">
      <w:pPr>
        <w:spacing w:line="360" w:lineRule="auto"/>
        <w:rPr>
          <w:rFonts w:ascii="Times New Roman" w:eastAsia="Times New Roman" w:hAnsi="Times New Roman" w:cs="Times New Roman"/>
          <w:sz w:val="24"/>
          <w:szCs w:val="24"/>
        </w:rPr>
      </w:pPr>
    </w:p>
    <w:p w14:paraId="00000060"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1"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Dân số Việt Nam có mật độ cao và là dân số trẻ - vàng.</w:t>
      </w:r>
    </w:p>
    <w:p w14:paraId="00000062"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2:</w:t>
      </w:r>
    </w:p>
    <w:p w14:paraId="00000063" w14:textId="77777777" w:rsidR="00F62FD3" w:rsidRDefault="00F62FD3">
      <w:pPr>
        <w:spacing w:line="360" w:lineRule="auto"/>
        <w:rPr>
          <w:rFonts w:ascii="Times New Roman" w:eastAsia="Times New Roman" w:hAnsi="Times New Roman" w:cs="Times New Roman"/>
          <w:sz w:val="24"/>
          <w:szCs w:val="24"/>
        </w:rPr>
      </w:pPr>
    </w:p>
    <w:p w14:paraId="00000064"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5"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Lực lượng lao động phân bổ nhiều nhất ở Đồng bằng sông Hồng.</w:t>
      </w:r>
    </w:p>
    <w:p w14:paraId="00000066"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3:</w:t>
      </w:r>
    </w:p>
    <w:p w14:paraId="00000067" w14:textId="77777777" w:rsidR="00F62FD3" w:rsidRDefault="00F62FD3">
      <w:pPr>
        <w:spacing w:line="360" w:lineRule="auto"/>
        <w:rPr>
          <w:rFonts w:ascii="Times New Roman" w:eastAsia="Times New Roman" w:hAnsi="Times New Roman" w:cs="Times New Roman"/>
          <w:sz w:val="24"/>
          <w:szCs w:val="24"/>
        </w:rPr>
      </w:pPr>
    </w:p>
    <w:p w14:paraId="00000068"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9"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Lao động ở Việt Nam có xu hướng chuyển dần sang các ngành dịch vụ, công nghiệp.</w:t>
      </w:r>
    </w:p>
    <w:p w14:paraId="0000006A"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4:</w:t>
      </w:r>
    </w:p>
    <w:p w14:paraId="0000006B" w14:textId="77777777" w:rsidR="00F62FD3" w:rsidRDefault="00F62FD3">
      <w:pPr>
        <w:spacing w:line="360" w:lineRule="auto"/>
        <w:rPr>
          <w:rFonts w:ascii="Times New Roman" w:eastAsia="Times New Roman" w:hAnsi="Times New Roman" w:cs="Times New Roman"/>
          <w:sz w:val="24"/>
          <w:szCs w:val="24"/>
        </w:rPr>
      </w:pPr>
    </w:p>
    <w:p w14:paraId="0000006C"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D"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Việt Nam có 54 dân tộc anh em, trong đó người Kinh (Việt) chiếm đa số.</w:t>
      </w:r>
    </w:p>
    <w:p w14:paraId="0000006E"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5:</w:t>
      </w:r>
    </w:p>
    <w:p w14:paraId="0000006F" w14:textId="77777777" w:rsidR="00F62FD3" w:rsidRDefault="00F62FD3">
      <w:pPr>
        <w:spacing w:line="360" w:lineRule="auto"/>
        <w:rPr>
          <w:rFonts w:ascii="Times New Roman" w:eastAsia="Times New Roman" w:hAnsi="Times New Roman" w:cs="Times New Roman"/>
          <w:sz w:val="24"/>
          <w:szCs w:val="24"/>
        </w:rPr>
      </w:pPr>
    </w:p>
    <w:p w14:paraId="00000070"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71"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Hà Nội và TP. Hồ Chí Minh là hai "đầu tàu" của hệ thống đô thị Việt Nam.</w:t>
      </w:r>
    </w:p>
    <w:p w14:paraId="00000072"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6:</w:t>
      </w:r>
    </w:p>
    <w:p w14:paraId="00000073" w14:textId="77777777" w:rsidR="00F62FD3" w:rsidRDefault="00F62FD3">
      <w:pPr>
        <w:spacing w:line="360" w:lineRule="auto"/>
        <w:rPr>
          <w:rFonts w:ascii="Times New Roman" w:eastAsia="Times New Roman" w:hAnsi="Times New Roman" w:cs="Times New Roman"/>
          <w:sz w:val="24"/>
          <w:szCs w:val="24"/>
        </w:rPr>
      </w:pPr>
    </w:p>
    <w:p w14:paraId="00000074"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75"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Sự phân bố dân cư chênh lệch là trở ngại để phát triển đồng đều các khu vực và sử dụng hiệu quả tài nguyên (ví dụ: các vùng núi thưa dân khó phát triển kinh tế do thiếu lao động, trong khi đồng bằng lại quá tải).</w:t>
      </w:r>
    </w:p>
    <w:p w14:paraId="00000076"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7:</w:t>
      </w:r>
    </w:p>
    <w:p w14:paraId="00000077" w14:textId="77777777" w:rsidR="00F62FD3" w:rsidRDefault="00F62FD3">
      <w:pPr>
        <w:spacing w:line="360" w:lineRule="auto"/>
        <w:rPr>
          <w:rFonts w:ascii="Times New Roman" w:eastAsia="Times New Roman" w:hAnsi="Times New Roman" w:cs="Times New Roman"/>
          <w:sz w:val="24"/>
          <w:szCs w:val="24"/>
        </w:rPr>
      </w:pPr>
    </w:p>
    <w:p w14:paraId="00000078"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79"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Giải thích: Các công việc giản đơn, yêu cầu năng lực thấp dẫn tới năng suất công việc thấp, đòi hỏi Nhà nước có chính sách giúp tăng cường chất lượng lao động thông qua đào tạo, bồi dưỡng.</w:t>
      </w:r>
    </w:p>
    <w:p w14:paraId="0000007A"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8:</w:t>
      </w:r>
    </w:p>
    <w:p w14:paraId="0000007B" w14:textId="77777777" w:rsidR="00F62FD3" w:rsidRDefault="00F62FD3">
      <w:pPr>
        <w:spacing w:line="360" w:lineRule="auto"/>
        <w:rPr>
          <w:rFonts w:ascii="Times New Roman" w:eastAsia="Times New Roman" w:hAnsi="Times New Roman" w:cs="Times New Roman"/>
          <w:sz w:val="24"/>
          <w:szCs w:val="24"/>
        </w:rPr>
      </w:pPr>
    </w:p>
    <w:p w14:paraId="0000007C"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7D"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Đô thị hóa nhìn chung sẽ giúp đất nước tiến theo hướng phát triển dịch vụ, công nghiệp hóa - hiện đại hóa, cải thiện rõ rệt đời sống của người dân do tập trung cơ hội việc làm, dịch vụ xã hội.</w:t>
      </w:r>
    </w:p>
    <w:p w14:paraId="0000007E"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9:</w:t>
      </w:r>
    </w:p>
    <w:p w14:paraId="0000007F" w14:textId="77777777" w:rsidR="00F62FD3" w:rsidRDefault="00F62FD3">
      <w:pPr>
        <w:spacing w:line="360" w:lineRule="auto"/>
        <w:rPr>
          <w:rFonts w:ascii="Times New Roman" w:eastAsia="Times New Roman" w:hAnsi="Times New Roman" w:cs="Times New Roman"/>
          <w:sz w:val="24"/>
          <w:szCs w:val="24"/>
        </w:rPr>
      </w:pPr>
    </w:p>
    <w:p w14:paraId="00000080"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81"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Việc Trung ương trực tiếp quản lý các đô thị đặc biệt giúp các đô thị này có quyền tự chủ cao hơn, dễ dàng hơn trong việc huy động nguồn lực và đưa ra các quyết sách phát triển nhanh chóng, trở thành đầu tàu kinh tế của cả nước.</w:t>
      </w:r>
    </w:p>
    <w:p w14:paraId="00000082" w14:textId="77777777" w:rsidR="00F62FD3" w:rsidRPr="00412043" w:rsidRDefault="00000000">
      <w:pPr>
        <w:spacing w:line="360" w:lineRule="auto"/>
        <w:rPr>
          <w:rFonts w:ascii="Times New Roman" w:eastAsia="Times New Roman" w:hAnsi="Times New Roman" w:cs="Times New Roman"/>
          <w:b/>
          <w:bCs/>
          <w:sz w:val="26"/>
          <w:szCs w:val="26"/>
        </w:rPr>
      </w:pPr>
      <w:r w:rsidRPr="00412043">
        <w:rPr>
          <w:rFonts w:ascii="Times New Roman" w:eastAsia="Times New Roman" w:hAnsi="Times New Roman" w:cs="Times New Roman"/>
          <w:b/>
          <w:bCs/>
          <w:sz w:val="26"/>
          <w:szCs w:val="26"/>
        </w:rPr>
        <w:t>Câu 10:</w:t>
      </w:r>
    </w:p>
    <w:p w14:paraId="00000083" w14:textId="77777777" w:rsidR="00F62FD3" w:rsidRDefault="00F62FD3">
      <w:pPr>
        <w:spacing w:line="360" w:lineRule="auto"/>
        <w:rPr>
          <w:rFonts w:ascii="Times New Roman" w:eastAsia="Times New Roman" w:hAnsi="Times New Roman" w:cs="Times New Roman"/>
          <w:sz w:val="24"/>
          <w:szCs w:val="24"/>
        </w:rPr>
      </w:pPr>
    </w:p>
    <w:p w14:paraId="00000084"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85" w14:textId="77777777" w:rsidR="00F62FD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Để đảm bảo sự phát triển bền vững cho lực lượng lao động, ngoài chất lượng, việc đảm bảo an toàn lao động (giảm thiểu tai nạn, bệnh nghề nghiệp) và tạo môi trường làm việc ổn định (chính sách phúc lợi, bảo hiểm) là rất cần thiết để duy trì sức khỏe và năng lực lao động lâu dài.</w:t>
      </w:r>
    </w:p>
    <w:sectPr w:rsidR="00F62F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FF3E08-FC6F-469F-A1E6-7F80054BF3D0}"/>
  </w:font>
  <w:font w:name="Cambria">
    <w:panose1 w:val="02040503050406030204"/>
    <w:charset w:val="00"/>
    <w:family w:val="roman"/>
    <w:pitch w:val="variable"/>
    <w:sig w:usb0="E00006FF" w:usb1="420024FF" w:usb2="02000000" w:usb3="00000000" w:csb0="0000019F" w:csb1="00000000"/>
    <w:embedRegular r:id="rId2" w:fontKey="{8DB9B269-C8F4-48A7-9C7F-EE6A295CBD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FD3"/>
    <w:rsid w:val="00412043"/>
    <w:rsid w:val="00846A56"/>
    <w:rsid w:val="00F62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52F940-26D7-4707-9364-488909E5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Minh Hoang</cp:lastModifiedBy>
  <cp:revision>2</cp:revision>
  <dcterms:created xsi:type="dcterms:W3CDTF">2026-08-14T09:58:00Z</dcterms:created>
  <dcterms:modified xsi:type="dcterms:W3CDTF">2026-08-14T09:59:00Z</dcterms:modified>
</cp:coreProperties>
</file>