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197D"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Dịch vụ</w:t>
      </w:r>
    </w:p>
    <w:p w14:paraId="00000002" w14:textId="77777777" w:rsidR="00EB197D" w:rsidRDefault="00EB197D">
      <w:pPr>
        <w:rPr>
          <w:rFonts w:ascii="Times New Roman" w:eastAsia="Times New Roman" w:hAnsi="Times New Roman" w:cs="Times New Roman"/>
          <w:sz w:val="30"/>
          <w:szCs w:val="30"/>
        </w:rPr>
      </w:pPr>
    </w:p>
    <w:p w14:paraId="00000003" w14:textId="77777777" w:rsidR="00EB197D" w:rsidRPr="008954E0" w:rsidRDefault="00000000">
      <w:pPr>
        <w:spacing w:line="360" w:lineRule="auto"/>
        <w:rPr>
          <w:rFonts w:ascii="Times New Roman" w:eastAsia="Times New Roman" w:hAnsi="Times New Roman" w:cs="Times New Roman"/>
          <w:b/>
          <w:bCs/>
          <w:sz w:val="26"/>
          <w:szCs w:val="26"/>
        </w:rPr>
      </w:pPr>
      <w:r w:rsidRPr="008954E0">
        <w:rPr>
          <w:rFonts w:ascii="Times New Roman" w:eastAsia="Times New Roman" w:hAnsi="Times New Roman" w:cs="Times New Roman"/>
          <w:b/>
          <w:bCs/>
          <w:sz w:val="26"/>
          <w:szCs w:val="26"/>
        </w:rPr>
        <w:t xml:space="preserve">I. Thông tin chung: </w:t>
      </w:r>
    </w:p>
    <w:p w14:paraId="00000004"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Dịch vụ là ngành có tỉ trọng GDP cao nhất ở Việt Nam, và hiện đang là trọng tâm hàng đầu của Nhà nước</w:t>
      </w:r>
    </w:p>
    <w:p w14:paraId="00000005"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Dịch vụ có rất nhiều vai trò, như nâng cao trình độ sản xuất, tạo công ăn việc làm, thúc đẩy quá trình đổi mới,....</w:t>
      </w:r>
    </w:p>
    <w:p w14:paraId="00000006"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Trình độ phát triển dịch vụ là khác nhau ở mỗi vùng; bị chi phối bởi trình độ phát triển kinh tế, dân số, thị trường, cơ sở vật chất, trình độ kĩ thuật , điều kiện tự nhiên và chính sách của Nhà nước cho khu vực đó.</w:t>
      </w:r>
    </w:p>
    <w:p w14:paraId="00000007" w14:textId="77777777" w:rsidR="00EB197D" w:rsidRDefault="00EB197D">
      <w:pPr>
        <w:spacing w:line="360" w:lineRule="auto"/>
        <w:rPr>
          <w:rFonts w:ascii="Times New Roman" w:eastAsia="Times New Roman" w:hAnsi="Times New Roman" w:cs="Times New Roman"/>
          <w:sz w:val="24"/>
          <w:szCs w:val="24"/>
        </w:rPr>
      </w:pPr>
    </w:p>
    <w:p w14:paraId="00000008" w14:textId="77777777" w:rsidR="00EB197D" w:rsidRPr="008954E0" w:rsidRDefault="00000000">
      <w:pPr>
        <w:spacing w:line="360" w:lineRule="auto"/>
        <w:rPr>
          <w:rFonts w:ascii="Times New Roman" w:eastAsia="Times New Roman" w:hAnsi="Times New Roman" w:cs="Times New Roman"/>
          <w:b/>
          <w:bCs/>
          <w:sz w:val="26"/>
          <w:szCs w:val="26"/>
        </w:rPr>
      </w:pPr>
      <w:r w:rsidRPr="008954E0">
        <w:rPr>
          <w:rFonts w:ascii="Times New Roman" w:eastAsia="Times New Roman" w:hAnsi="Times New Roman" w:cs="Times New Roman"/>
          <w:b/>
          <w:bCs/>
          <w:sz w:val="26"/>
          <w:szCs w:val="26"/>
        </w:rPr>
        <w:t>II. Giao thông vận tải và bưu chính viễn thông:</w:t>
      </w:r>
    </w:p>
    <w:p w14:paraId="00000009"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Giao thông vận tải: Việt Nam có nhiều kiểu đường, cụ thể như sau: </w:t>
      </w:r>
    </w:p>
    <w:p w14:paraId="0000000A"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Đường ô tô : Loại hình giao thông quan trọng nhất, chiếm tỉ trọng vận chuyển hàng hóa cao nhất. Các trục đường Bắc - Nam đóng vai trò huyết mạch trong việc phát triển kinh tế VN</w:t>
      </w:r>
    </w:p>
    <w:p w14:paraId="0000000B"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Đường sắt: Vận chuyển hàng hóa là chính, tuyến đường sắt huyết mạch </w:t>
      </w:r>
      <w:proofErr w:type="spellStart"/>
      <w:r>
        <w:rPr>
          <w:rFonts w:ascii="Times New Roman" w:eastAsia="Times New Roman" w:hAnsi="Times New Roman" w:cs="Times New Roman"/>
          <w:sz w:val="24"/>
          <w:szCs w:val="24"/>
        </w:rPr>
        <w:t>nhâts</w:t>
      </w:r>
      <w:proofErr w:type="spellEnd"/>
      <w:r>
        <w:rPr>
          <w:rFonts w:ascii="Times New Roman" w:eastAsia="Times New Roman" w:hAnsi="Times New Roman" w:cs="Times New Roman"/>
          <w:sz w:val="24"/>
          <w:szCs w:val="24"/>
        </w:rPr>
        <w:t xml:space="preserve"> là tuyến Bắc - Nam ( tuyến Thống Nhất )</w:t>
      </w:r>
    </w:p>
    <w:p w14:paraId="0000000C"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Đường sông: Đây là con đường quan trọng trong xuất - nhập khẩu và chở hàng hóa nội địa. Tuyến đường này giúp hàng hóa có thể đi sâu trong nội địa. </w:t>
      </w:r>
    </w:p>
    <w:p w14:paraId="0000000D"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Đường biển: Đây là con đường quan trọng nhất trong xuất - nhập khẩu tại Việt Nam, thúc đẩy phát triển nền kinh tế của vùng và cả nước. </w:t>
      </w:r>
    </w:p>
    <w:p w14:paraId="0000000E"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Đường hàng không: Con đường có tốc độ phát triển nhanh nhất, ngày càng được chú trọng</w:t>
      </w:r>
    </w:p>
    <w:p w14:paraId="0000000F"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Đường ống: Chủ yếu vận chuyển xăng dầu và khí</w:t>
      </w:r>
    </w:p>
    <w:p w14:paraId="00000010"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Bưu chính - viễn thông: </w:t>
      </w:r>
    </w:p>
    <w:p w14:paraId="00000011"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Bưu chính: Doanh thu thấp nhưng tốc độ tăng trưởng rất nhanh, có mạng lưới rộng khắp và dịch vụ vận chuyển đa dạng. Hiện nay, bưu chính chuyển dần sang dịch vụ số.</w:t>
      </w:r>
    </w:p>
    <w:p w14:paraId="00000012"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Viễn thông: Tốc độ phát triển nhanh, có mạng lưới rộng khắp, tập trung mạnh vào công nghệ cao và đảm bảo an </w:t>
      </w:r>
      <w:proofErr w:type="spellStart"/>
      <w:r>
        <w:rPr>
          <w:rFonts w:ascii="Times New Roman" w:eastAsia="Times New Roman" w:hAnsi="Times New Roman" w:cs="Times New Roman"/>
          <w:sz w:val="24"/>
          <w:szCs w:val="24"/>
        </w:rPr>
        <w:t>ninnh</w:t>
      </w:r>
      <w:proofErr w:type="spellEnd"/>
      <w:r>
        <w:rPr>
          <w:rFonts w:ascii="Times New Roman" w:eastAsia="Times New Roman" w:hAnsi="Times New Roman" w:cs="Times New Roman"/>
          <w:sz w:val="24"/>
          <w:szCs w:val="24"/>
        </w:rPr>
        <w:t xml:space="preserve"> mạng</w:t>
      </w:r>
    </w:p>
    <w:p w14:paraId="00000013" w14:textId="77777777" w:rsidR="00EB197D" w:rsidRDefault="00EB197D">
      <w:pPr>
        <w:spacing w:line="360" w:lineRule="auto"/>
        <w:rPr>
          <w:rFonts w:ascii="Times New Roman" w:eastAsia="Times New Roman" w:hAnsi="Times New Roman" w:cs="Times New Roman"/>
          <w:sz w:val="24"/>
          <w:szCs w:val="24"/>
        </w:rPr>
      </w:pPr>
    </w:p>
    <w:p w14:paraId="00000014" w14:textId="77777777" w:rsidR="00EB197D" w:rsidRPr="008954E0" w:rsidRDefault="00000000">
      <w:pPr>
        <w:spacing w:line="360" w:lineRule="auto"/>
        <w:rPr>
          <w:rFonts w:ascii="Times New Roman" w:eastAsia="Times New Roman" w:hAnsi="Times New Roman" w:cs="Times New Roman"/>
          <w:b/>
          <w:bCs/>
          <w:sz w:val="26"/>
          <w:szCs w:val="26"/>
        </w:rPr>
      </w:pPr>
      <w:r w:rsidRPr="008954E0">
        <w:rPr>
          <w:rFonts w:ascii="Times New Roman" w:eastAsia="Times New Roman" w:hAnsi="Times New Roman" w:cs="Times New Roman"/>
          <w:b/>
          <w:bCs/>
          <w:sz w:val="26"/>
          <w:szCs w:val="26"/>
        </w:rPr>
        <w:t xml:space="preserve">III. Thương mại và du lịch </w:t>
      </w:r>
    </w:p>
    <w:p w14:paraId="00000015"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Thương mại</w:t>
      </w:r>
    </w:p>
    <w:p w14:paraId="00000016"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Nội thương: Thương mại trong nước phát triển đa dạng các loại hình: chợ truyền thông, chợ đầu mối, cửa hàng tiện tích,....; bên cạnh các phương thức hiện đại, công nghệ số.</w:t>
      </w:r>
    </w:p>
    <w:p w14:paraId="00000017"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Ngoại thương: Việt Nam là nước xuất siêu ( xuất khẩu nhiều hơn nhập khẩu . Thị trường xuất khẩu rất rộng, gồm cả Mỹ, EU,... , . Các mặt hàng xuất khẩu của ta cũng đa dạng, nổi tiếng nhất là nông sản. Ngược lại, nước ta nhập khẩu nhiều nhất là các máy móc, thiết bị.</w:t>
      </w:r>
    </w:p>
    <w:p w14:paraId="00000018" w14:textId="77777777" w:rsidR="00EB197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Du lịch : Đây là ngành kinh tế mũi nhọn của Việt Nam, với đa dạng loại hình du lịch , thị trường đa dạng. Hiện nay, Việt Nam rất chú trọng vào vấn đề du lịch phát triển bền vững, theo đó các bên tham gia phải đảm bảo hài hòa giữa yếu tố kinh tế - xã hội và yếu tố bảo vệ môi trường </w:t>
      </w:r>
    </w:p>
    <w:sectPr w:rsidR="00EB197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E4835D-F821-4C58-AF34-78724F6CBA1A}"/>
  </w:font>
  <w:font w:name="Cambria">
    <w:panose1 w:val="02040503050406030204"/>
    <w:charset w:val="00"/>
    <w:family w:val="roman"/>
    <w:pitch w:val="variable"/>
    <w:sig w:usb0="E00006FF" w:usb1="420024FF" w:usb2="02000000" w:usb3="00000000" w:csb0="0000019F" w:csb1="00000000"/>
    <w:embedRegular r:id="rId2" w:fontKey="{BD34D600-01B5-44B2-8FA6-11BDB9A170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97D"/>
    <w:rsid w:val="008954E0"/>
    <w:rsid w:val="00CE3C4A"/>
    <w:rsid w:val="00EB1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F10EDC-458C-4CC4-A919-25A37D97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Minh Hoang</cp:lastModifiedBy>
  <cp:revision>2</cp:revision>
  <dcterms:created xsi:type="dcterms:W3CDTF">2026-08-14T10:05:00Z</dcterms:created>
  <dcterms:modified xsi:type="dcterms:W3CDTF">2026-08-14T10:05:00Z</dcterms:modified>
</cp:coreProperties>
</file>