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395"/>
          <w:sz w:val="24"/>
          <w:szCs w:val="24"/>
        </w:rPr>
        <w:t xml:space="preserve">HƯỚNG DẪN TRIỂN KHAI DỰ ÁN</w:t>
      </w:r>
    </w:p>
    <w:p>
      <w:pPr>
        <w:spacing w:after="160"/>
        <w:jc w:val="center"/>
      </w:pPr>
      <w:r>
        <w:rPr>
          <w:b/>
          <w:bCs/>
          <w:sz w:val="40"/>
          <w:szCs w:val="40"/>
        </w:rPr>
        <w:t xml:space="preserve">WINDOWS SERVER &amp; ACTIVE DIRECTORY LAB</w:t>
      </w:r>
    </w:p>
    <w:p>
      <w:pPr>
        <w:pBdr>
          <w:bottom w:val="single" w:color="999999" w:sz="6" w:space="8"/>
        </w:pBdr>
        <w:spacing w:after="320"/>
        <w:jc w:val="center"/>
      </w:pPr>
      <w:r>
        <w:rPr>
          <w:i/>
          <w:iCs/>
          <w:color w:val="555555"/>
          <w:sz w:val="22"/>
          <w:szCs w:val="22"/>
        </w:rPr>
        <w:t xml:space="preserve">Hoàng Trần Việt Khải  ·  Dự án cá nhân  ·  2026</w:t>
      </w:r>
    </w:p>
    <w:p>
      <w:pPr>
        <w:pStyle w:val="Heading1"/>
        <w:spacing w:after="180" w:before="400"/>
      </w:pPr>
      <w:r>
        <w:t xml:space="preserve">1. Giới thiệu dự án</w:t>
      </w:r>
    </w:p>
    <w:p>
      <w:pPr>
        <w:spacing w:after="140"/>
        <w:jc w:val="both"/>
      </w:pPr>
      <w:r>
        <w:t xml:space="preserve">Tài liệu này mô tả quy trình triển khai chi tiết cho dự án "Windows Server &amp; Active Directory Lab" — hệ thống hạ tầng mạng doanh nghiệp mô phỏng, xây dựng trên nền Windows Server 2022. Dự án bao gồm việc dựng Domain Controller, quản lý người dùng và máy trạm qua Active Directory, tăng cường bảo mật hệ thống bằng Group Policy, cấu hình các dịch vụ mạng lõi (DNS, DHCP, File Server) và triển khai giải pháp VPN để hỗ trợ truy cập từ xa an toàn.</w:t>
      </w:r>
    </w:p>
    <w:p>
      <w:pPr>
        <w:spacing w:after="140"/>
        <w:jc w:val="both"/>
      </w:pPr>
      <w:r>
        <w:t xml:space="preserve">Tài liệu được dùng làm quy trình thực hiện thực tế: sau khi hoàn thành từng giai đoạn, kết quả (ảnh chụp màn hình, cấu hình, script) sẽ được lưu lại để đưa lên GitHub, làm minh chứng cho dự án đã ghi trong CV.</w:t>
      </w:r>
    </w:p>
    <w:p>
      <w:pPr>
        <w:spacing w:after="100" w:before="220"/>
      </w:pPr>
      <w:r>
        <w:rPr>
          <w:b/>
          <w:bCs/>
          <w:sz w:val="23"/>
          <w:szCs w:val="23"/>
        </w:rPr>
        <w:t xml:space="preserve">Đối chiếu với mô tả trong CV</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6000"/>
        <w:gridCol w:w="3026"/>
      </w:tblGrid>
      <w:tr>
        <w:tc>
          <w:tcPr>
            <w:tcW w:type="dxa" w:w="6000"/>
            <w:shd w:fill="DDE6F0" w:val="clear"/>
            <w:tcMar>
              <w:top w:type="dxa" w:w="90"/>
              <w:left w:type="dxa" w:w="110"/>
              <w:bottom w:type="dxa" w:w="90"/>
              <w:right w:type="dxa" w:w="110"/>
            </w:tcMar>
            <w:vAlign w:val="center"/>
          </w:tcPr>
          <w:p>
            <w:r>
              <w:rPr>
                <w:b/>
                <w:bCs/>
                <w:sz w:val="21"/>
                <w:szCs w:val="21"/>
              </w:rPr>
              <w:t xml:space="preserve">Nội dung mô tả trong CV</w:t>
            </w:r>
          </w:p>
        </w:tc>
        <w:tc>
          <w:tcPr>
            <w:tcW w:type="dxa" w:w="3026"/>
            <w:shd w:fill="DDE6F0" w:val="clear"/>
            <w:tcMar>
              <w:top w:type="dxa" w:w="90"/>
              <w:left w:type="dxa" w:w="110"/>
              <w:bottom w:type="dxa" w:w="90"/>
              <w:right w:type="dxa" w:w="110"/>
            </w:tcMar>
            <w:vAlign w:val="center"/>
          </w:tcPr>
          <w:p>
            <w:r>
              <w:rPr>
                <w:b/>
                <w:bCs/>
                <w:sz w:val="21"/>
                <w:szCs w:val="21"/>
              </w:rPr>
              <w:t xml:space="preserve">Giai đoạn thực hiện tương ứng</w:t>
            </w:r>
          </w:p>
        </w:tc>
      </w:tr>
      <w:tr>
        <w:tc>
          <w:tcPr>
            <w:tcW w:type="dxa" w:w="6000"/>
            <w:tcMar>
              <w:top w:type="dxa" w:w="90"/>
              <w:left w:type="dxa" w:w="110"/>
              <w:bottom w:type="dxa" w:w="90"/>
              <w:right w:type="dxa" w:w="110"/>
            </w:tcMar>
            <w:vAlign w:val="center"/>
          </w:tcPr>
          <w:p>
            <w:r>
              <w:rPr>
                <w:b w:val="false"/>
                <w:bCs w:val="false"/>
                <w:sz w:val="21"/>
                <w:szCs w:val="21"/>
              </w:rPr>
              <w:t xml:space="preserve">Triển khai Domain Controller, quản lý User, OU và Group Policy Object.</w:t>
            </w:r>
          </w:p>
        </w:tc>
        <w:tc>
          <w:tcPr>
            <w:tcW w:type="dxa" w:w="3026"/>
            <w:tcMar>
              <w:top w:type="dxa" w:w="90"/>
              <w:left w:type="dxa" w:w="110"/>
              <w:bottom w:type="dxa" w:w="90"/>
              <w:right w:type="dxa" w:w="110"/>
            </w:tcMar>
            <w:vAlign w:val="center"/>
          </w:tcPr>
          <w:p>
            <w:r>
              <w:rPr>
                <w:b w:val="false"/>
                <w:bCs w:val="false"/>
                <w:sz w:val="21"/>
                <w:szCs w:val="21"/>
              </w:rPr>
              <w:t xml:space="preserve">Giai đoạn 1, 2, 3</w:t>
            </w:r>
          </w:p>
        </w:tc>
      </w:tr>
      <w:tr>
        <w:tc>
          <w:tcPr>
            <w:tcW w:type="dxa" w:w="6000"/>
            <w:tcMar>
              <w:top w:type="dxa" w:w="90"/>
              <w:left w:type="dxa" w:w="110"/>
              <w:bottom w:type="dxa" w:w="90"/>
              <w:right w:type="dxa" w:w="110"/>
            </w:tcMar>
            <w:vAlign w:val="center"/>
          </w:tcPr>
          <w:p>
            <w:r>
              <w:rPr>
                <w:b w:val="false"/>
                <w:bCs w:val="false"/>
                <w:sz w:val="21"/>
                <w:szCs w:val="21"/>
              </w:rPr>
              <w:t xml:space="preserve">Áp dụng GPO tăng cường bảo mật: chặn CMD, hạn chế USB, kiểm soát phần mềm.</w:t>
            </w:r>
          </w:p>
        </w:tc>
        <w:tc>
          <w:tcPr>
            <w:tcW w:type="dxa" w:w="3026"/>
            <w:tcMar>
              <w:top w:type="dxa" w:w="90"/>
              <w:left w:type="dxa" w:w="110"/>
              <w:bottom w:type="dxa" w:w="90"/>
              <w:right w:type="dxa" w:w="110"/>
            </w:tcMar>
            <w:vAlign w:val="center"/>
          </w:tcPr>
          <w:p>
            <w:r>
              <w:rPr>
                <w:b w:val="false"/>
                <w:bCs w:val="false"/>
                <w:sz w:val="21"/>
                <w:szCs w:val="21"/>
              </w:rPr>
              <w:t xml:space="preserve">Giai đoạn 4</w:t>
            </w:r>
          </w:p>
        </w:tc>
      </w:tr>
      <w:tr>
        <w:tc>
          <w:tcPr>
            <w:tcW w:type="dxa" w:w="6000"/>
            <w:tcMar>
              <w:top w:type="dxa" w:w="90"/>
              <w:left w:type="dxa" w:w="110"/>
              <w:bottom w:type="dxa" w:w="90"/>
              <w:right w:type="dxa" w:w="110"/>
            </w:tcMar>
            <w:vAlign w:val="center"/>
          </w:tcPr>
          <w:p>
            <w:r>
              <w:rPr>
                <w:b w:val="false"/>
                <w:bCs w:val="false"/>
                <w:sz w:val="21"/>
                <w:szCs w:val="21"/>
              </w:rPr>
              <w:t xml:space="preserve">Cấu hình DNS, DHCP và File Server phân quyền theo nhóm; xử lý lỗi phân giải tên miền.</w:t>
            </w:r>
          </w:p>
        </w:tc>
        <w:tc>
          <w:tcPr>
            <w:tcW w:type="dxa" w:w="3026"/>
            <w:tcMar>
              <w:top w:type="dxa" w:w="90"/>
              <w:left w:type="dxa" w:w="110"/>
              <w:bottom w:type="dxa" w:w="90"/>
              <w:right w:type="dxa" w:w="110"/>
            </w:tcMar>
            <w:vAlign w:val="center"/>
          </w:tcPr>
          <w:p>
            <w:r>
              <w:rPr>
                <w:b w:val="false"/>
                <w:bCs w:val="false"/>
                <w:sz w:val="21"/>
                <w:szCs w:val="21"/>
              </w:rPr>
              <w:t xml:space="preserve">Giai đoạn 5, 6, 7, 8</w:t>
            </w:r>
          </w:p>
        </w:tc>
      </w:tr>
      <w:tr>
        <w:tc>
          <w:tcPr>
            <w:tcW w:type="dxa" w:w="6000"/>
            <w:tcMar>
              <w:top w:type="dxa" w:w="90"/>
              <w:left w:type="dxa" w:w="110"/>
              <w:bottom w:type="dxa" w:w="90"/>
              <w:right w:type="dxa" w:w="110"/>
            </w:tcMar>
            <w:vAlign w:val="center"/>
          </w:tcPr>
          <w:p>
            <w:r>
              <w:rPr>
                <w:b w:val="false"/>
                <w:bCs w:val="false"/>
                <w:sz w:val="21"/>
                <w:szCs w:val="21"/>
              </w:rPr>
              <w:t xml:space="preserve">Triển khai VPN (Tailscale) để hỗ trợ truy cập từ xa an toàn.</w:t>
            </w:r>
          </w:p>
        </w:tc>
        <w:tc>
          <w:tcPr>
            <w:tcW w:type="dxa" w:w="3026"/>
            <w:tcMar>
              <w:top w:type="dxa" w:w="90"/>
              <w:left w:type="dxa" w:w="110"/>
              <w:bottom w:type="dxa" w:w="90"/>
              <w:right w:type="dxa" w:w="110"/>
            </w:tcMar>
            <w:vAlign w:val="center"/>
          </w:tcPr>
          <w:p>
            <w:r>
              <w:rPr>
                <w:b w:val="false"/>
                <w:bCs w:val="false"/>
                <w:sz w:val="21"/>
                <w:szCs w:val="21"/>
              </w:rPr>
              <w:t xml:space="preserve">Giai đoạn 9</w:t>
            </w:r>
          </w:p>
        </w:tc>
      </w:tr>
    </w:tbl>
    <w:p>
      <w:pPr>
        <w:pStyle w:val="Heading1"/>
        <w:spacing w:after="180" w:before="400"/>
      </w:pPr>
      <w:r>
        <w:t xml:space="preserve">2. Chuẩn bị môi trường</w:t>
      </w:r>
    </w:p>
    <w:p>
      <w:pPr>
        <w:pStyle w:val="ListParagraph"/>
        <w:numPr>
          <w:ilvl w:val="0"/>
          <w:numId w:val="2"/>
        </w:numPr>
        <w:spacing w:after="90"/>
      </w:pPr>
      <w:r>
        <w:t xml:space="preserve">Windows Server 2022 đã được cài đặt (hoàn thành).</w:t>
      </w:r>
    </w:p>
    <w:p>
      <w:pPr>
        <w:pStyle w:val="ListParagraph"/>
        <w:numPr>
          <w:ilvl w:val="0"/>
          <w:numId w:val="2"/>
        </w:numPr>
        <w:spacing w:after="90"/>
      </w:pPr>
      <w:r>
        <w:t xml:space="preserve">Phần mềm ảo hóa: VMware Workstation hoặc VirtualBox.</w:t>
      </w:r>
    </w:p>
    <w:p>
      <w:pPr>
        <w:pStyle w:val="ListParagraph"/>
        <w:numPr>
          <w:ilvl w:val="0"/>
          <w:numId w:val="2"/>
        </w:numPr>
        <w:spacing w:after="90"/>
      </w:pPr>
      <w:r>
        <w:t xml:space="preserve">Một máy ảo Windows 10/11 đóng vai trò Client để kiểm thử domain join, GPO, DHCP.</w:t>
      </w:r>
    </w:p>
    <w:p>
      <w:pPr>
        <w:pStyle w:val="ListParagraph"/>
        <w:numPr>
          <w:ilvl w:val="0"/>
          <w:numId w:val="2"/>
        </w:numPr>
        <w:spacing w:after="90"/>
      </w:pPr>
      <w:r>
        <w:t xml:space="preserve">Card mạng của các máy ảo cùng chế độ mạng nội bộ (Internal Network/Host-only) để Server và Client giao tiếp được với nhau.</w:t>
      </w:r>
    </w:p>
    <w:p>
      <w:pPr>
        <w:pStyle w:val="ListParagraph"/>
        <w:numPr>
          <w:ilvl w:val="0"/>
          <w:numId w:val="2"/>
        </w:numPr>
        <w:spacing w:after="90"/>
      </w:pPr>
      <w:r>
        <w:t xml:space="preserve">Tài khoản Administrator có quyền cài đặt roles/features trên Windows Server.</w:t>
      </w:r>
    </w:p>
    <w:p>
      <w:pPr>
        <w:spacing w:after="100" w:before="220"/>
      </w:pPr>
      <w:r>
        <w:rPr>
          <w:b/>
          <w:bCs/>
          <w:sz w:val="23"/>
          <w:szCs w:val="23"/>
        </w:rPr>
        <w:t xml:space="preserve">Kế hoạch địa chỉ IP</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2500"/>
        <w:gridCol w:w="1750"/>
        <w:gridCol w:w="1500"/>
        <w:gridCol w:w="1776"/>
      </w:tblGrid>
      <w:tr>
        <w:tc>
          <w:tcPr>
            <w:tcW w:type="dxa" w:w="1500"/>
            <w:shd w:fill="DDE6F0" w:val="clear"/>
            <w:tcMar>
              <w:top w:type="dxa" w:w="90"/>
              <w:left w:type="dxa" w:w="110"/>
              <w:bottom w:type="dxa" w:w="90"/>
              <w:right w:type="dxa" w:w="110"/>
            </w:tcMar>
            <w:vAlign w:val="center"/>
          </w:tcPr>
          <w:p>
            <w:r>
              <w:rPr>
                <w:b/>
                <w:bCs/>
                <w:sz w:val="21"/>
                <w:szCs w:val="21"/>
              </w:rPr>
              <w:t xml:space="preserve">Thiết bị</w:t>
            </w:r>
          </w:p>
        </w:tc>
        <w:tc>
          <w:tcPr>
            <w:tcW w:type="dxa" w:w="2500"/>
            <w:shd w:fill="DDE6F0" w:val="clear"/>
            <w:tcMar>
              <w:top w:type="dxa" w:w="90"/>
              <w:left w:type="dxa" w:w="110"/>
              <w:bottom w:type="dxa" w:w="90"/>
              <w:right w:type="dxa" w:w="110"/>
            </w:tcMar>
            <w:vAlign w:val="center"/>
          </w:tcPr>
          <w:p>
            <w:r>
              <w:rPr>
                <w:b/>
                <w:bCs/>
                <w:sz w:val="21"/>
                <w:szCs w:val="21"/>
              </w:rPr>
              <w:t xml:space="preserve">Vai trò</w:t>
            </w:r>
          </w:p>
        </w:tc>
        <w:tc>
          <w:tcPr>
            <w:tcW w:type="dxa" w:w="1750"/>
            <w:shd w:fill="DDE6F0" w:val="clear"/>
            <w:tcMar>
              <w:top w:type="dxa" w:w="90"/>
              <w:left w:type="dxa" w:w="110"/>
              <w:bottom w:type="dxa" w:w="90"/>
              <w:right w:type="dxa" w:w="110"/>
            </w:tcMar>
            <w:vAlign w:val="center"/>
          </w:tcPr>
          <w:p>
            <w:r>
              <w:rPr>
                <w:b/>
                <w:bCs/>
                <w:sz w:val="21"/>
                <w:szCs w:val="21"/>
              </w:rPr>
              <w:t xml:space="preserve">Địa chỉ IP</w:t>
            </w:r>
          </w:p>
        </w:tc>
        <w:tc>
          <w:tcPr>
            <w:tcW w:type="dxa" w:w="1500"/>
            <w:shd w:fill="DDE6F0" w:val="clear"/>
            <w:tcMar>
              <w:top w:type="dxa" w:w="90"/>
              <w:left w:type="dxa" w:w="110"/>
              <w:bottom w:type="dxa" w:w="90"/>
              <w:right w:type="dxa" w:w="110"/>
            </w:tcMar>
            <w:vAlign w:val="center"/>
          </w:tcPr>
          <w:p>
            <w:r>
              <w:rPr>
                <w:b/>
                <w:bCs/>
                <w:sz w:val="21"/>
                <w:szCs w:val="21"/>
              </w:rPr>
              <w:t xml:space="preserve">Subnet Mask</w:t>
            </w:r>
          </w:p>
        </w:tc>
        <w:tc>
          <w:tcPr>
            <w:tcW w:type="dxa" w:w="1776"/>
            <w:shd w:fill="DDE6F0" w:val="clear"/>
            <w:tcMar>
              <w:top w:type="dxa" w:w="90"/>
              <w:left w:type="dxa" w:w="110"/>
              <w:bottom w:type="dxa" w:w="90"/>
              <w:right w:type="dxa" w:w="110"/>
            </w:tcMar>
            <w:vAlign w:val="center"/>
          </w:tcPr>
          <w:p>
            <w:r>
              <w:rPr>
                <w:b/>
                <w:bCs/>
                <w:sz w:val="21"/>
                <w:szCs w:val="21"/>
              </w:rPr>
              <w:t xml:space="preserve">DNS / Gateway</w:t>
            </w:r>
          </w:p>
        </w:tc>
      </w:tr>
      <w:tr>
        <w:tc>
          <w:tcPr>
            <w:tcW w:type="dxa" w:w="1500"/>
            <w:tcMar>
              <w:top w:type="dxa" w:w="90"/>
              <w:left w:type="dxa" w:w="110"/>
              <w:bottom w:type="dxa" w:w="90"/>
              <w:right w:type="dxa" w:w="110"/>
            </w:tcMar>
            <w:vAlign w:val="center"/>
          </w:tcPr>
          <w:p>
            <w:r>
              <w:rPr>
                <w:b w:val="false"/>
                <w:bCs w:val="false"/>
                <w:sz w:val="21"/>
                <w:szCs w:val="21"/>
              </w:rPr>
              <w:t xml:space="preserve">DC01 (Windows Server 2022)</w:t>
            </w:r>
          </w:p>
        </w:tc>
        <w:tc>
          <w:tcPr>
            <w:tcW w:type="dxa" w:w="2500"/>
            <w:tcMar>
              <w:top w:type="dxa" w:w="90"/>
              <w:left w:type="dxa" w:w="110"/>
              <w:bottom w:type="dxa" w:w="90"/>
              <w:right w:type="dxa" w:w="110"/>
            </w:tcMar>
            <w:vAlign w:val="center"/>
          </w:tcPr>
          <w:p>
            <w:r>
              <w:rPr>
                <w:b w:val="false"/>
                <w:bCs w:val="false"/>
                <w:sz w:val="21"/>
                <w:szCs w:val="21"/>
              </w:rPr>
              <w:t xml:space="preserve">Domain Controller, DNS Server, DHCP Server</w:t>
            </w:r>
          </w:p>
        </w:tc>
        <w:tc>
          <w:tcPr>
            <w:tcW w:type="dxa" w:w="1750"/>
            <w:tcMar>
              <w:top w:type="dxa" w:w="90"/>
              <w:left w:type="dxa" w:w="110"/>
              <w:bottom w:type="dxa" w:w="90"/>
              <w:right w:type="dxa" w:w="110"/>
            </w:tcMar>
            <w:vAlign w:val="center"/>
          </w:tcPr>
          <w:p>
            <w:r>
              <w:rPr>
                <w:b w:val="false"/>
                <w:bCs w:val="false"/>
                <w:sz w:val="21"/>
                <w:szCs w:val="21"/>
              </w:rPr>
              <w:t xml:space="preserve">192.168.1.10 (tĩnh)</w:t>
            </w:r>
          </w:p>
        </w:tc>
        <w:tc>
          <w:tcPr>
            <w:tcW w:type="dxa" w:w="1500"/>
            <w:tcMar>
              <w:top w:type="dxa" w:w="90"/>
              <w:left w:type="dxa" w:w="110"/>
              <w:bottom w:type="dxa" w:w="90"/>
              <w:right w:type="dxa" w:w="110"/>
            </w:tcMar>
            <w:vAlign w:val="center"/>
          </w:tcPr>
          <w:p>
            <w:r>
              <w:rPr>
                <w:b w:val="false"/>
                <w:bCs w:val="false"/>
                <w:sz w:val="21"/>
                <w:szCs w:val="21"/>
              </w:rPr>
              <w:t xml:space="preserve">255.255.255.0</w:t>
            </w:r>
          </w:p>
        </w:tc>
        <w:tc>
          <w:tcPr>
            <w:tcW w:type="dxa" w:w="1776"/>
            <w:tcMar>
              <w:top w:type="dxa" w:w="90"/>
              <w:left w:type="dxa" w:w="110"/>
              <w:bottom w:type="dxa" w:w="90"/>
              <w:right w:type="dxa" w:w="110"/>
            </w:tcMar>
            <w:vAlign w:val="center"/>
          </w:tcPr>
          <w:p>
            <w:r>
              <w:rPr>
                <w:b w:val="false"/>
                <w:bCs w:val="false"/>
                <w:sz w:val="21"/>
                <w:szCs w:val="21"/>
              </w:rPr>
              <w:t xml:space="preserve">DNS 127.0.0.1 · GW 192.168.1.1</w:t>
            </w:r>
          </w:p>
        </w:tc>
      </w:tr>
      <w:tr>
        <w:tc>
          <w:tcPr>
            <w:tcW w:type="dxa" w:w="1500"/>
            <w:tcMar>
              <w:top w:type="dxa" w:w="90"/>
              <w:left w:type="dxa" w:w="110"/>
              <w:bottom w:type="dxa" w:w="90"/>
              <w:right w:type="dxa" w:w="110"/>
            </w:tcMar>
            <w:vAlign w:val="center"/>
          </w:tcPr>
          <w:p>
            <w:r>
              <w:rPr>
                <w:b w:val="false"/>
                <w:bCs w:val="false"/>
                <w:sz w:val="21"/>
                <w:szCs w:val="21"/>
              </w:rPr>
              <w:t xml:space="preserve">PC-Client01 (Windows 10/11)</w:t>
            </w:r>
          </w:p>
        </w:tc>
        <w:tc>
          <w:tcPr>
            <w:tcW w:type="dxa" w:w="2500"/>
            <w:tcMar>
              <w:top w:type="dxa" w:w="90"/>
              <w:left w:type="dxa" w:w="110"/>
              <w:bottom w:type="dxa" w:w="90"/>
              <w:right w:type="dxa" w:w="110"/>
            </w:tcMar>
            <w:vAlign w:val="center"/>
          </w:tcPr>
          <w:p>
            <w:r>
              <w:rPr>
                <w:b w:val="false"/>
                <w:bCs w:val="false"/>
                <w:sz w:val="21"/>
                <w:szCs w:val="21"/>
              </w:rPr>
              <w:t xml:space="preserve">Máy trạm domain-joined (kiểm thử)</w:t>
            </w:r>
          </w:p>
        </w:tc>
        <w:tc>
          <w:tcPr>
            <w:tcW w:type="dxa" w:w="1750"/>
            <w:tcMar>
              <w:top w:type="dxa" w:w="90"/>
              <w:left w:type="dxa" w:w="110"/>
              <w:bottom w:type="dxa" w:w="90"/>
              <w:right w:type="dxa" w:w="110"/>
            </w:tcMar>
            <w:vAlign w:val="center"/>
          </w:tcPr>
          <w:p>
            <w:r>
              <w:rPr>
                <w:b w:val="false"/>
                <w:bCs w:val="false"/>
                <w:sz w:val="21"/>
                <w:szCs w:val="21"/>
              </w:rPr>
              <w:t xml:space="preserve">Cấp tự động (DHCP)</w:t>
            </w:r>
          </w:p>
        </w:tc>
        <w:tc>
          <w:tcPr>
            <w:tcW w:type="dxa" w:w="1500"/>
            <w:tcMar>
              <w:top w:type="dxa" w:w="90"/>
              <w:left w:type="dxa" w:w="110"/>
              <w:bottom w:type="dxa" w:w="90"/>
              <w:right w:type="dxa" w:w="110"/>
            </w:tcMar>
            <w:vAlign w:val="center"/>
          </w:tcPr>
          <w:p>
            <w:r>
              <w:rPr>
                <w:b w:val="false"/>
                <w:bCs w:val="false"/>
                <w:sz w:val="21"/>
                <w:szCs w:val="21"/>
              </w:rPr>
              <w:t xml:space="preserve">255.255.255.0</w:t>
            </w:r>
          </w:p>
        </w:tc>
        <w:tc>
          <w:tcPr>
            <w:tcW w:type="dxa" w:w="1776"/>
            <w:tcMar>
              <w:top w:type="dxa" w:w="90"/>
              <w:left w:type="dxa" w:w="110"/>
              <w:bottom w:type="dxa" w:w="90"/>
              <w:right w:type="dxa" w:w="110"/>
            </w:tcMar>
            <w:vAlign w:val="center"/>
          </w:tcPr>
          <w:p>
            <w:r>
              <w:rPr>
                <w:b w:val="false"/>
                <w:bCs w:val="false"/>
                <w:sz w:val="21"/>
                <w:szCs w:val="21"/>
              </w:rPr>
              <w:t xml:space="preserve">Theo DHCP cấp</w:t>
            </w:r>
          </w:p>
        </w:tc>
      </w:tr>
    </w:tbl>
    <w:p>
      <w:pPr>
        <w:spacing w:after="220" w:before="80"/>
      </w:pPr>
      <w:r>
        <w:rPr>
          <w:i/>
          <w:iCs/>
          <w:color w:val="555555"/>
        </w:rPr>
        <w:t xml:space="preserve">Tên miền đề xuất: khailab.local — có thể đổi sang tên khác tùy ý.</w:t>
      </w:r>
    </w:p>
    <w:p>
      <w:pPr>
        <w:pStyle w:val="Heading1"/>
        <w:spacing w:after="180" w:before="400"/>
      </w:pPr>
      <w:r>
        <w:t xml:space="preserve">3. Các giai đoạn triển khai</w:t>
      </w:r>
    </w:p>
    <w:p>
      <w:pPr>
        <w:pStyle w:val="Heading2"/>
        <w:spacing w:after="140" w:before="300"/>
      </w:pPr>
      <w:r>
        <w:t xml:space="preserve">Giai đoạn 1 — Triển khai Domain Controller</w:t>
      </w:r>
    </w:p>
    <w:p>
      <w:pPr>
        <w:pStyle w:val="ListParagraph"/>
        <w:numPr>
          <w:ilvl w:val="0"/>
          <w:numId w:val="3"/>
        </w:numPr>
        <w:spacing w:after="100"/>
      </w:pPr>
      <w:r>
        <w:t xml:space="preserve">Cấu hình địa chỉ IP tĩnh cho Server theo bảng kế hoạch IP ở trên: Control Panel &gt; Network and Sharing Center &gt; Change adapter settings &gt; Properties &gt; Internet Protocol Version 4 (TCP/IPv4).</w:t>
      </w:r>
    </w:p>
    <w:p>
      <w:pPr>
        <w:pStyle w:val="ListParagraph"/>
        <w:numPr>
          <w:ilvl w:val="0"/>
          <w:numId w:val="3"/>
        </w:numPr>
        <w:spacing w:after="100"/>
      </w:pPr>
      <w:r>
        <w:t xml:space="preserve">Đổi tên máy chủ: Server Manager &gt; Local Server &gt; Computer name &gt; Change, đặt tên </w:t>
      </w:r>
      <w:r>
        <w:rPr>
          <w:b/>
          <w:bCs/>
          <w:i w:val="false"/>
          <w:iCs w:val="false"/>
        </w:rPr>
        <w:t xml:space="preserve">DC01</w:t>
      </w:r>
      <w:r>
        <w:t xml:space="preserve">, sau đó khởi động lại.</w:t>
      </w:r>
    </w:p>
    <w:p>
      <w:pPr>
        <w:pStyle w:val="ListParagraph"/>
        <w:numPr>
          <w:ilvl w:val="0"/>
          <w:numId w:val="3"/>
        </w:numPr>
        <w:spacing w:after="100"/>
      </w:pPr>
      <w:r>
        <w:t xml:space="preserve">Cài đặt vai trò Active Directory Domain Services: Server Manager &gt; Add Roles and Features &gt; chọn </w:t>
      </w:r>
      <w:r>
        <w:rPr>
          <w:b/>
          <w:bCs/>
          <w:i w:val="false"/>
          <w:iCs w:val="false"/>
        </w:rPr>
        <w:t xml:space="preserve">Active Directory Domain Services</w:t>
      </w:r>
      <w:r>
        <w:t xml:space="preserve"> &gt; Install.</w:t>
      </w:r>
    </w:p>
    <w:p>
      <w:pPr>
        <w:pStyle w:val="ListParagraph"/>
        <w:numPr>
          <w:ilvl w:val="0"/>
          <w:numId w:val="3"/>
        </w:numPr>
        <w:spacing w:after="100"/>
      </w:pPr>
      <w:r>
        <w:t xml:space="preserve">Promote server thành Domain Controller: chọn </w:t>
      </w:r>
      <w:r>
        <w:rPr>
          <w:b/>
          <w:bCs/>
          <w:i w:val="false"/>
          <w:iCs w:val="false"/>
        </w:rPr>
        <w:t xml:space="preserve">Promote this server to a domain controller</w:t>
      </w:r>
      <w:r>
        <w:t xml:space="preserve"> &gt; </w:t>
      </w:r>
      <w:r>
        <w:rPr>
          <w:b/>
          <w:bCs/>
          <w:i w:val="false"/>
          <w:iCs w:val="false"/>
        </w:rPr>
        <w:t xml:space="preserve">Add a new forest</w:t>
      </w:r>
      <w:r>
        <w:t xml:space="preserve">, nhập tên miền gốc (ví dụ </w:t>
      </w:r>
      <w:r>
        <w:rPr>
          <w:b/>
          <w:bCs/>
          <w:i w:val="false"/>
          <w:iCs w:val="false"/>
        </w:rPr>
        <w:t xml:space="preserve">khailab.local</w:t>
      </w:r>
      <w:r>
        <w:t xml:space="preserve">).</w:t>
      </w:r>
    </w:p>
    <w:p>
      <w:pPr>
        <w:pStyle w:val="ListParagraph"/>
        <w:numPr>
          <w:ilvl w:val="0"/>
          <w:numId w:val="3"/>
        </w:numPr>
        <w:spacing w:after="100"/>
      </w:pPr>
      <w:r>
        <w:t xml:space="preserve">Thiết lập Forest/Domain functional level (Windows Server 2016 trở lên) và mật khẩu Directory Services Restore Mode (DSRM).</w:t>
      </w:r>
    </w:p>
    <w:p>
      <w:pPr>
        <w:pStyle w:val="ListParagraph"/>
        <w:numPr>
          <w:ilvl w:val="0"/>
          <w:numId w:val="3"/>
        </w:numPr>
        <w:spacing w:after="100"/>
      </w:pPr>
      <w:r>
        <w:t xml:space="preserve">Hoàn tất wizard, để hệ thống chạy Prerequisites Check rồi chọn Install; server sẽ tự khởi động lại.</w:t>
      </w:r>
    </w:p>
    <w:p>
      <w:pPr>
        <w:pStyle w:val="ListParagraph"/>
        <w:numPr>
          <w:ilvl w:val="0"/>
          <w:numId w:val="3"/>
        </w:numPr>
        <w:spacing w:after="100"/>
      </w:pPr>
      <w:r>
        <w:t xml:space="preserve">Đăng nhập lại bằng tài khoản </w:t>
      </w:r>
      <w:r>
        <w:rPr>
          <w:b/>
          <w:bCs/>
          <w:i w:val="false"/>
          <w:iCs w:val="false"/>
        </w:rPr>
        <w:t xml:space="preserve">&lt;TÊN_DOMAIN&gt;\Administrator</w:t>
      </w:r>
      <w:r>
        <w:t xml:space="preserve">, mở Active Directory Users and Computers và DNS Manager để xác nhận domain đã khởi tạo.</w:t>
      </w:r>
    </w:p>
    <w:p>
      <w:pPr>
        <w:pStyle w:val="ListParagraph"/>
        <w:numPr>
          <w:ilvl w:val="0"/>
          <w:numId w:val="3"/>
        </w:numPr>
        <w:spacing w:after="100"/>
      </w:pPr>
      <w:r>
        <w:t xml:space="preserve">Kiểm tra sức khỏe Domain Controller bằng lệnh </w:t>
      </w:r>
      <w:r>
        <w:rPr>
          <w:b/>
          <w:bCs/>
          <w:i w:val="false"/>
          <w:iCs w:val="false"/>
        </w:rPr>
        <w:t xml:space="preserve">dcdiag</w:t>
      </w:r>
      <w:r>
        <w:t xml:space="preserve"> trong Command Prompt (chạy với quyền Administrator).</w:t>
      </w:r>
    </w:p>
    <w:p>
      <w:pPr>
        <w:spacing w:after="220" w:before="80"/>
      </w:pPr>
      <w:r>
        <w:rPr>
          <w:i/>
          <w:iCs/>
          <w:color w:val="555555"/>
        </w:rPr>
        <w:t xml:space="preserve">Kết quả cần đạt: Server trở thành Domain Controller; đăng nhập được bằng tài khoản domain; lệnh dcdiag không báo lỗi nghiêm trọng.</w:t>
      </w:r>
    </w:p>
    <w:p>
      <w:pPr>
        <w:pStyle w:val="Heading2"/>
        <w:spacing w:after="140" w:before="300"/>
      </w:pPr>
      <w:r>
        <w:t xml:space="preserve">Giai đoạn 2 — Quản lý User và Organizational Unit (OU)</w:t>
      </w:r>
    </w:p>
    <w:p>
      <w:pPr>
        <w:pStyle w:val="ListParagraph"/>
        <w:numPr>
          <w:ilvl w:val="0"/>
          <w:numId w:val="4"/>
        </w:numPr>
        <w:spacing w:after="100"/>
      </w:pPr>
      <w:r>
        <w:t xml:space="preserve">Mở Active Directory Users and Computers (</w:t>
      </w:r>
      <w:r>
        <w:rPr>
          <w:b/>
          <w:bCs/>
          <w:i w:val="false"/>
          <w:iCs w:val="false"/>
        </w:rPr>
        <w:t xml:space="preserve">dsa.msc</w:t>
      </w:r>
      <w:r>
        <w:t xml:space="preserve">).</w:t>
      </w:r>
    </w:p>
    <w:p>
      <w:pPr>
        <w:pStyle w:val="ListParagraph"/>
        <w:numPr>
          <w:ilvl w:val="0"/>
          <w:numId w:val="4"/>
        </w:numPr>
        <w:spacing w:after="100"/>
      </w:pPr>
      <w:r>
        <w:t xml:space="preserve">Thiết kế cấu trúc OU theo phòng ban: chuột phải vào domain &gt; New &gt; Organizational Unit; lần lượt tạo các OU: </w:t>
      </w:r>
      <w:r>
        <w:rPr>
          <w:b/>
          <w:bCs/>
          <w:i w:val="false"/>
          <w:iCs w:val="false"/>
        </w:rPr>
        <w:t xml:space="preserve">IT, KinhDoanh, NhanSu, BanGiamDoc</w:t>
      </w:r>
      <w:r>
        <w:t xml:space="preserve">.</w:t>
      </w:r>
    </w:p>
    <w:p>
      <w:pPr>
        <w:pStyle w:val="ListParagraph"/>
        <w:numPr>
          <w:ilvl w:val="0"/>
          <w:numId w:val="4"/>
        </w:numPr>
        <w:spacing w:after="100"/>
      </w:pPr>
      <w:r>
        <w:t xml:space="preserve">Tạo Security Group cho từng phòng ban trong OU tương ứng (New &gt; Group; Group scope: Global, Group type: Security): </w:t>
      </w:r>
      <w:r>
        <w:rPr>
          <w:b/>
          <w:bCs/>
          <w:i w:val="false"/>
          <w:iCs w:val="false"/>
        </w:rPr>
        <w:t xml:space="preserve">G_IT, G_KinhDoanh, G_NhanSu, G_BanGiamDoc</w:t>
      </w:r>
      <w:r>
        <w:t xml:space="preserve">.</w:t>
      </w:r>
    </w:p>
    <w:p>
      <w:pPr>
        <w:pStyle w:val="ListParagraph"/>
        <w:numPr>
          <w:ilvl w:val="0"/>
          <w:numId w:val="4"/>
        </w:numPr>
        <w:spacing w:after="100"/>
      </w:pPr>
      <w:r>
        <w:t xml:space="preserve">Tạo user account cho từng nhân sự (New &gt; User) trong OU phù hợp, đặt mật khẩu tuân thủ chính sách mật khẩu mặc định.</w:t>
      </w:r>
    </w:p>
    <w:p>
      <w:pPr>
        <w:pStyle w:val="ListParagraph"/>
        <w:numPr>
          <w:ilvl w:val="0"/>
          <w:numId w:val="4"/>
        </w:numPr>
        <w:spacing w:after="100"/>
      </w:pPr>
      <w:r>
        <w:t xml:space="preserve">Gán mỗi user vào group tương ứng qua tab </w:t>
      </w:r>
      <w:r>
        <w:rPr>
          <w:b/>
          <w:bCs/>
          <w:i w:val="false"/>
          <w:iCs w:val="false"/>
        </w:rPr>
        <w:t xml:space="preserve">Member Of</w:t>
      </w:r>
      <w:r>
        <w:t xml:space="preserve">.</w:t>
      </w:r>
    </w:p>
    <w:p>
      <w:pPr>
        <w:pStyle w:val="ListParagraph"/>
        <w:numPr>
          <w:ilvl w:val="0"/>
          <w:numId w:val="4"/>
        </w:numPr>
        <w:spacing w:after="100"/>
      </w:pPr>
      <w:r>
        <w:t xml:space="preserve">(Nâng cao) Viết script PowerShell dùng </w:t>
      </w:r>
      <w:r>
        <w:rPr>
          <w:b/>
          <w:bCs/>
          <w:i w:val="false"/>
          <w:iCs w:val="false"/>
        </w:rPr>
        <w:t xml:space="preserve">New-ADUser</w:t>
      </w:r>
      <w:r>
        <w:t xml:space="preserve"> kết hợp </w:t>
      </w:r>
      <w:r>
        <w:rPr>
          <w:b/>
          <w:bCs/>
          <w:i w:val="false"/>
          <w:iCs w:val="false"/>
        </w:rPr>
        <w:t xml:space="preserve">Import-Csv</w:t>
      </w:r>
      <w:r>
        <w:t xml:space="preserve"> để tạo hàng loạt user từ file CSV — thể hiện khả năng tự động hóa.</w:t>
      </w:r>
    </w:p>
    <w:p>
      <w:pPr>
        <w:spacing w:after="220" w:before="80"/>
      </w:pPr>
      <w:r>
        <w:rPr>
          <w:i/>
          <w:iCs/>
          <w:color w:val="555555"/>
        </w:rPr>
        <w:t xml:space="preserve">Kết quả cần đạt: Cấu trúc OU rõ ràng theo phòng ban; mỗi user thuộc đúng OU và đúng group.</w:t>
      </w:r>
    </w:p>
    <w:p>
      <w:pPr>
        <w:pStyle w:val="Heading2"/>
        <w:spacing w:after="140" w:before="300"/>
      </w:pPr>
      <w:r>
        <w:t xml:space="preserve">Giai đoạn 3 — Cấu hình Group Policy Object (GPO) cơ bản</w:t>
      </w:r>
    </w:p>
    <w:p>
      <w:pPr>
        <w:pStyle w:val="ListParagraph"/>
        <w:numPr>
          <w:ilvl w:val="0"/>
          <w:numId w:val="5"/>
        </w:numPr>
        <w:spacing w:after="100"/>
      </w:pPr>
      <w:r>
        <w:t xml:space="preserve">Mở Group Policy Management Console (</w:t>
      </w:r>
      <w:r>
        <w:rPr>
          <w:b/>
          <w:bCs/>
          <w:i w:val="false"/>
          <w:iCs w:val="false"/>
        </w:rPr>
        <w:t xml:space="preserve">gpmc.msc</w:t>
      </w:r>
      <w:r>
        <w:t xml:space="preserve">).</w:t>
      </w:r>
    </w:p>
    <w:p>
      <w:pPr>
        <w:pStyle w:val="ListParagraph"/>
        <w:numPr>
          <w:ilvl w:val="0"/>
          <w:numId w:val="5"/>
        </w:numPr>
        <w:spacing w:after="100"/>
      </w:pPr>
      <w:r>
        <w:t xml:space="preserve">Chuột phải vào OU cần áp dụng &gt; </w:t>
      </w:r>
      <w:r>
        <w:rPr>
          <w:b/>
          <w:bCs/>
          <w:i w:val="false"/>
          <w:iCs w:val="false"/>
        </w:rPr>
        <w:t xml:space="preserve">Create a GPO in this domain, and Link it here</w:t>
      </w:r>
      <w:r>
        <w:t xml:space="preserve">, đặt tên rõ ràng (ví dụ GPO_Baseline_NhanVien).</w:t>
      </w:r>
    </w:p>
    <w:p>
      <w:pPr>
        <w:pStyle w:val="ListParagraph"/>
        <w:numPr>
          <w:ilvl w:val="0"/>
          <w:numId w:val="5"/>
        </w:numPr>
        <w:spacing w:after="100"/>
      </w:pPr>
      <w:r>
        <w:t xml:space="preserve">Cấu hình Password Policy cơ bản qua Default Domain Policy: Computer Configuration &gt; Policies &gt; Windows Settings &gt; Security Settings &gt; Account Policies.</w:t>
      </w:r>
    </w:p>
    <w:p>
      <w:pPr>
        <w:pStyle w:val="ListParagraph"/>
        <w:numPr>
          <w:ilvl w:val="0"/>
          <w:numId w:val="5"/>
        </w:numPr>
        <w:spacing w:after="100"/>
      </w:pPr>
      <w:r>
        <w:t xml:space="preserve">Áp dụng thử một vài thiết lập desktop cơ bản (ví dụ khóa hình nền, ẩn Control Panel) để làm quen thao tác trước khi sang phần bảo mật ở Giai đoạn 4.</w:t>
      </w:r>
    </w:p>
    <w:p>
      <w:pPr>
        <w:pStyle w:val="ListParagraph"/>
        <w:numPr>
          <w:ilvl w:val="0"/>
          <w:numId w:val="5"/>
        </w:numPr>
        <w:spacing w:after="100"/>
      </w:pPr>
      <w:r>
        <w:t xml:space="preserve">Trên Client, chạy </w:t>
      </w:r>
      <w:r>
        <w:rPr>
          <w:b/>
          <w:bCs/>
          <w:i w:val="false"/>
          <w:iCs w:val="false"/>
        </w:rPr>
        <w:t xml:space="preserve">gpupdate /force</w:t>
      </w:r>
      <w:r>
        <w:t xml:space="preserve"> để cập nhật chính sách, dùng </w:t>
      </w:r>
      <w:r>
        <w:rPr>
          <w:b/>
          <w:bCs/>
          <w:i w:val="false"/>
          <w:iCs w:val="false"/>
        </w:rPr>
        <w:t xml:space="preserve">gpresult /r</w:t>
      </w:r>
      <w:r>
        <w:t xml:space="preserve"> để xác nhận GPO đã áp dụng.</w:t>
      </w:r>
    </w:p>
    <w:p>
      <w:pPr>
        <w:spacing w:after="220" w:before="80"/>
      </w:pPr>
      <w:r>
        <w:rPr>
          <w:i/>
          <w:iCs/>
          <w:color w:val="555555"/>
        </w:rPr>
        <w:t xml:space="preserve">Kết quả cần đạt: GPO baseline được tạo và link đúng OU; gpresult /r xác nhận policy đã áp dụng trên Client.</w:t>
      </w:r>
    </w:p>
    <w:p>
      <w:pPr>
        <w:pStyle w:val="Heading2"/>
        <w:spacing w:after="140" w:before="300"/>
      </w:pPr>
      <w:r>
        <w:t xml:space="preserve">Giai đoạn 4 — Tăng cường bảo mật bằng GPO</w:t>
      </w:r>
    </w:p>
    <w:p>
      <w:pPr>
        <w:spacing w:after="100" w:before="220"/>
      </w:pPr>
      <w:r>
        <w:rPr>
          <w:b/>
          <w:bCs/>
          <w:sz w:val="23"/>
          <w:szCs w:val="23"/>
        </w:rPr>
        <w:t xml:space="preserve">4.1 Chặn quyền truy cập Command Prompt</w:t>
      </w:r>
    </w:p>
    <w:p>
      <w:pPr>
        <w:pStyle w:val="ListParagraph"/>
        <w:numPr>
          <w:ilvl w:val="0"/>
          <w:numId w:val="2"/>
        </w:numPr>
        <w:spacing w:after="90"/>
      </w:pPr>
      <w:r>
        <w:t xml:space="preserve">Chỉnh sửa GPO áp dụng cho OU liên quan (ví dụ NhanSu).</w:t>
      </w:r>
    </w:p>
    <w:p>
      <w:pPr>
        <w:pStyle w:val="ListParagraph"/>
        <w:numPr>
          <w:ilvl w:val="0"/>
          <w:numId w:val="2"/>
        </w:numPr>
        <w:spacing w:after="90"/>
      </w:pPr>
      <w:r>
        <w:t xml:space="preserve">Đường dẫn: </w:t>
      </w:r>
      <w:r>
        <w:rPr>
          <w:b/>
          <w:bCs/>
          <w:i w:val="false"/>
          <w:iCs w:val="false"/>
        </w:rPr>
        <w:t xml:space="preserve">User Configuration &gt; Policies &gt; Administrative Templates &gt; System &gt; "Prevent access to the command prompt"</w:t>
      </w:r>
      <w:r>
        <w:t xml:space="preserve"> → </w:t>
      </w:r>
      <w:r>
        <w:rPr>
          <w:b/>
          <w:bCs/>
          <w:i w:val="false"/>
          <w:iCs w:val="false"/>
        </w:rPr>
        <w:t xml:space="preserve">Enabled</w:t>
      </w:r>
      <w:r>
        <w:t xml:space="preserve">.</w:t>
      </w:r>
    </w:p>
    <w:p>
      <w:pPr>
        <w:pStyle w:val="ListParagraph"/>
        <w:numPr>
          <w:ilvl w:val="0"/>
          <w:numId w:val="2"/>
        </w:numPr>
        <w:spacing w:after="90"/>
      </w:pPr>
      <w:r>
        <w:t xml:space="preserve">Có thể bật thêm "Also disable the command prompt script processing" để chặn luôn file .bat/.cmd.</w:t>
      </w:r>
    </w:p>
    <w:p>
      <w:pPr>
        <w:pStyle w:val="ListParagraph"/>
        <w:numPr>
          <w:ilvl w:val="0"/>
          <w:numId w:val="2"/>
        </w:numPr>
        <w:spacing w:after="90"/>
      </w:pPr>
      <w:r>
        <w:t xml:space="preserve">Test trên Client: gpupdate /force, mở cmd.exe để xác nhận đã bị chặn.</w:t>
      </w:r>
    </w:p>
    <w:p>
      <w:pPr>
        <w:spacing w:after="100" w:before="220"/>
      </w:pPr>
      <w:r>
        <w:rPr>
          <w:b/>
          <w:bCs/>
          <w:sz w:val="23"/>
          <w:szCs w:val="23"/>
        </w:rPr>
        <w:t xml:space="preserve">4.2 Hạn chế truy cập thiết bị lưu trữ USB</w:t>
      </w:r>
    </w:p>
    <w:p>
      <w:pPr>
        <w:pStyle w:val="ListParagraph"/>
        <w:numPr>
          <w:ilvl w:val="0"/>
          <w:numId w:val="2"/>
        </w:numPr>
        <w:spacing w:after="90"/>
      </w:pPr>
      <w:r>
        <w:t xml:space="preserve">Đường dẫn: </w:t>
      </w:r>
      <w:r>
        <w:rPr>
          <w:b/>
          <w:bCs/>
          <w:i w:val="false"/>
          <w:iCs w:val="false"/>
        </w:rPr>
        <w:t xml:space="preserve">Computer Configuration &gt; Policies &gt; Administrative Templates &gt; System &gt; Removable Storage Access &gt; "All Removable Storage classes: Deny all access"</w:t>
      </w:r>
      <w:r>
        <w:t xml:space="preserve"> → </w:t>
      </w:r>
      <w:r>
        <w:rPr>
          <w:b/>
          <w:bCs/>
          <w:i w:val="false"/>
          <w:iCs w:val="false"/>
        </w:rPr>
        <w:t xml:space="preserve">Enabled</w:t>
      </w:r>
      <w:r>
        <w:t xml:space="preserve">.</w:t>
      </w:r>
    </w:p>
    <w:p>
      <w:pPr>
        <w:pStyle w:val="ListParagraph"/>
        <w:numPr>
          <w:ilvl w:val="0"/>
          <w:numId w:val="2"/>
        </w:numPr>
        <w:spacing w:after="90"/>
      </w:pPr>
      <w:r>
        <w:t xml:space="preserve">Test trên Client: gpupdate /force, cắm USB kiểm tra ổ đĩa có bị chặn hay không.</w:t>
      </w:r>
    </w:p>
    <w:p>
      <w:pPr>
        <w:spacing w:after="100" w:before="220"/>
      </w:pPr>
      <w:r>
        <w:rPr>
          <w:b/>
          <w:bCs/>
          <w:sz w:val="23"/>
          <w:szCs w:val="23"/>
        </w:rPr>
        <w:t xml:space="preserve">4.3 Kiểm soát phần mềm bằng AppLocker</w:t>
      </w:r>
    </w:p>
    <w:p>
      <w:pPr>
        <w:pStyle w:val="ListParagraph"/>
        <w:numPr>
          <w:ilvl w:val="0"/>
          <w:numId w:val="2"/>
        </w:numPr>
        <w:spacing w:after="90"/>
      </w:pPr>
      <w:r>
        <w:t xml:space="preserve">Đường dẫn: </w:t>
      </w:r>
      <w:r>
        <w:rPr>
          <w:b/>
          <w:bCs/>
          <w:i w:val="false"/>
          <w:iCs w:val="false"/>
        </w:rPr>
        <w:t xml:space="preserve">Computer Configuration &gt; Policies &gt; Windows Settings &gt; Security Settings &gt; Application Control Policies &gt; AppLocker</w:t>
      </w:r>
      <w:r>
        <w:t xml:space="preserve">.</w:t>
      </w:r>
    </w:p>
    <w:p>
      <w:pPr>
        <w:pStyle w:val="ListParagraph"/>
        <w:numPr>
          <w:ilvl w:val="0"/>
          <w:numId w:val="2"/>
        </w:numPr>
        <w:spacing w:after="90"/>
      </w:pPr>
      <w:r>
        <w:t xml:space="preserve">Tạo Default Rules cho Executable Rules trước để tránh khóa các file hệ thống cần thiết.</w:t>
      </w:r>
    </w:p>
    <w:p>
      <w:pPr>
        <w:pStyle w:val="ListParagraph"/>
        <w:numPr>
          <w:ilvl w:val="0"/>
          <w:numId w:val="2"/>
        </w:numPr>
        <w:spacing w:after="90"/>
      </w:pPr>
      <w:r>
        <w:t xml:space="preserve">Thêm rule tùy chỉnh theo Publisher hoặc Path cho ứng dụng cụ thể cần kiểm soát.</w:t>
      </w:r>
    </w:p>
    <w:p>
      <w:pPr>
        <w:pStyle w:val="ListParagraph"/>
        <w:numPr>
          <w:ilvl w:val="0"/>
          <w:numId w:val="2"/>
        </w:numPr>
        <w:spacing w:after="90"/>
      </w:pPr>
      <w:r>
        <w:t xml:space="preserve">Trên Client, đặt dịch vụ </w:t>
      </w:r>
      <w:r>
        <w:rPr>
          <w:b/>
          <w:bCs/>
          <w:i w:val="false"/>
          <w:iCs w:val="false"/>
        </w:rPr>
        <w:t xml:space="preserve">Application Identity (AppIDSvc)</w:t>
      </w:r>
      <w:r>
        <w:t xml:space="preserve"> ở chế độ Automatic và Start, vì AppLocker cần dịch vụ này hoạt động.</w:t>
      </w:r>
    </w:p>
    <w:p>
      <w:pPr>
        <w:pStyle w:val="ListParagraph"/>
        <w:numPr>
          <w:ilvl w:val="0"/>
          <w:numId w:val="2"/>
        </w:numPr>
        <w:spacing w:after="90"/>
      </w:pPr>
      <w:r>
        <w:t xml:space="preserve">Ghi chú: có thể thay bằng Software Restriction Policies (SRP) ở cùng khu vực Security Settings nếu muốn phương án đơn giản hơn.</w:t>
      </w:r>
    </w:p>
    <w:p>
      <w:pPr>
        <w:spacing w:after="220" w:before="80"/>
      </w:pPr>
      <w:r>
        <w:rPr>
          <w:i/>
          <w:iCs/>
          <w:color w:val="555555"/>
        </w:rPr>
        <w:t xml:space="preserve">Kết quả cần đạt: Trên Client thuộc OU được áp GPO — CMD bị chặn, USB bị từ chối truy cập, và phần mềm ngoài danh sách cho phép không thể chạy được.</w:t>
      </w:r>
    </w:p>
    <w:p>
      <w:pPr>
        <w:pStyle w:val="Heading2"/>
        <w:spacing w:after="140" w:before="300"/>
      </w:pPr>
      <w:r>
        <w:t xml:space="preserve">Giai đoạn 5 — Cấu hình DNS</w:t>
      </w:r>
    </w:p>
    <w:p>
      <w:pPr>
        <w:pStyle w:val="ListParagraph"/>
        <w:numPr>
          <w:ilvl w:val="0"/>
          <w:numId w:val="6"/>
        </w:numPr>
        <w:spacing w:after="100"/>
      </w:pPr>
      <w:r>
        <w:t xml:space="preserve">Mở DNS Manager (dnsmgmt.msc); xác nhận Forward Lookup Zone của domain đã được tạo tự động khi promote DC.</w:t>
      </w:r>
    </w:p>
    <w:p>
      <w:pPr>
        <w:pStyle w:val="ListParagraph"/>
        <w:numPr>
          <w:ilvl w:val="0"/>
          <w:numId w:val="6"/>
        </w:numPr>
        <w:spacing w:after="100"/>
      </w:pPr>
      <w:r>
        <w:t xml:space="preserve">Tạo Reverse Lookup Zone: chuột phải Reverse Lookup Zones &gt; New Zone &gt; nhập Network ID (192.168.1.0/24).</w:t>
      </w:r>
    </w:p>
    <w:p>
      <w:pPr>
        <w:pStyle w:val="ListParagraph"/>
        <w:numPr>
          <w:ilvl w:val="0"/>
          <w:numId w:val="6"/>
        </w:numPr>
        <w:spacing w:after="100"/>
      </w:pPr>
      <w:r>
        <w:t xml:space="preserve">Tạo thêm bản ghi A nếu hệ thống có nhiều server (ví dụ FS01 nếu tách riêng File Server).</w:t>
      </w:r>
    </w:p>
    <w:p>
      <w:pPr>
        <w:pStyle w:val="ListParagraph"/>
        <w:numPr>
          <w:ilvl w:val="0"/>
          <w:numId w:val="6"/>
        </w:numPr>
        <w:spacing w:after="100"/>
      </w:pPr>
      <w:r>
        <w:t xml:space="preserve">Kiểm tra phân giải hai chiều bằng lệnh </w:t>
      </w:r>
      <w:r>
        <w:rPr>
          <w:b/>
          <w:bCs/>
          <w:i w:val="false"/>
          <w:iCs w:val="false"/>
        </w:rPr>
        <w:t xml:space="preserve">nslookup dc01.khailab.local</w:t>
      </w:r>
      <w:r>
        <w:t xml:space="preserve"> và </w:t>
      </w:r>
      <w:r>
        <w:rPr>
          <w:b/>
          <w:bCs/>
          <w:i w:val="false"/>
          <w:iCs w:val="false"/>
        </w:rPr>
        <w:t xml:space="preserve">nslookup 192.168.1.10</w:t>
      </w:r>
      <w:r>
        <w:t xml:space="preserve">.</w:t>
      </w:r>
    </w:p>
    <w:p>
      <w:pPr>
        <w:spacing w:after="220" w:before="80"/>
      </w:pPr>
      <w:r>
        <w:rPr>
          <w:i/>
          <w:iCs/>
          <w:color w:val="555555"/>
        </w:rPr>
        <w:t xml:space="preserve">Kết quả cần đạt: nslookup phân giải đúng cả chiều thuận (tên → IP) và chiều nghịch (IP → tên) cho DC01.</w:t>
      </w:r>
    </w:p>
    <w:p>
      <w:pPr>
        <w:pStyle w:val="Heading2"/>
        <w:spacing w:after="140" w:before="300"/>
      </w:pPr>
      <w:r>
        <w:t xml:space="preserve">Giai đoạn 6 — Cấu hình DHCP</w:t>
      </w:r>
    </w:p>
    <w:p>
      <w:pPr>
        <w:pStyle w:val="ListParagraph"/>
        <w:numPr>
          <w:ilvl w:val="0"/>
          <w:numId w:val="7"/>
        </w:numPr>
        <w:spacing w:after="100"/>
      </w:pPr>
      <w:r>
        <w:t xml:space="preserve">Cài đặt vai trò DHCP Server qua Server Manager &gt; Add Roles and Features.</w:t>
      </w:r>
    </w:p>
    <w:p>
      <w:pPr>
        <w:pStyle w:val="ListParagraph"/>
        <w:numPr>
          <w:ilvl w:val="0"/>
          <w:numId w:val="7"/>
        </w:numPr>
        <w:spacing w:after="100"/>
      </w:pPr>
      <w:r>
        <w:t xml:space="preserve">Thực hiện bước </w:t>
      </w:r>
      <w:r>
        <w:rPr>
          <w:b/>
          <w:bCs/>
          <w:i w:val="false"/>
          <w:iCs w:val="false"/>
        </w:rPr>
        <w:t xml:space="preserve">Complete DHCP configuration</w:t>
      </w:r>
      <w:r>
        <w:t xml:space="preserve"> để Authorize DHCP Server trong Active Directory.</w:t>
      </w:r>
    </w:p>
    <w:p>
      <w:pPr>
        <w:pStyle w:val="ListParagraph"/>
        <w:numPr>
          <w:ilvl w:val="0"/>
          <w:numId w:val="7"/>
        </w:numPr>
        <w:spacing w:after="100"/>
      </w:pPr>
      <w:r>
        <w:t xml:space="preserve">Tạo Scope mới (New Scope Wizard): đặt tên scope, dải IP cấp phát (ví dụ 192.168.1.100 – 192.168.1.200), subnet mask, và Exclusion range để chừa các IP tĩnh đã dùng.</w:t>
      </w:r>
    </w:p>
    <w:p>
      <w:pPr>
        <w:pStyle w:val="ListParagraph"/>
        <w:numPr>
          <w:ilvl w:val="0"/>
          <w:numId w:val="7"/>
        </w:numPr>
        <w:spacing w:after="100"/>
      </w:pPr>
      <w:r>
        <w:t xml:space="preserve">Cấu hình Scope Options: 003 Router (Default Gateway) và 006 DNS Servers (trỏ về IP của DC01).</w:t>
      </w:r>
    </w:p>
    <w:p>
      <w:pPr>
        <w:pStyle w:val="ListParagraph"/>
        <w:numPr>
          <w:ilvl w:val="0"/>
          <w:numId w:val="7"/>
        </w:numPr>
        <w:spacing w:after="100"/>
      </w:pPr>
      <w:r>
        <w:t xml:space="preserve">Activate Scope.</w:t>
      </w:r>
    </w:p>
    <w:p>
      <w:pPr>
        <w:pStyle w:val="ListParagraph"/>
        <w:numPr>
          <w:ilvl w:val="0"/>
          <w:numId w:val="7"/>
        </w:numPr>
        <w:spacing w:after="100"/>
      </w:pPr>
      <w:r>
        <w:t xml:space="preserve">Trên Client, đặt lại card mạng về Obtain an IP address automatically, kiểm tra bằng </w:t>
      </w:r>
      <w:r>
        <w:rPr>
          <w:b/>
          <w:bCs/>
          <w:i w:val="false"/>
          <w:iCs w:val="false"/>
        </w:rPr>
        <w:t xml:space="preserve">ipconfig /all</w:t>
      </w:r>
      <w:r>
        <w:t xml:space="preserve">.</w:t>
      </w:r>
    </w:p>
    <w:p>
      <w:pPr>
        <w:spacing w:after="220" w:before="80"/>
      </w:pPr>
      <w:r>
        <w:rPr>
          <w:i/>
          <w:iCs/>
          <w:color w:val="555555"/>
        </w:rPr>
        <w:t xml:space="preserve">Kết quả cần đạt: Client nhận đúng IP, gateway và DNS tự động qua DHCP.</w:t>
      </w:r>
    </w:p>
    <w:p>
      <w:pPr>
        <w:pStyle w:val="Heading2"/>
        <w:spacing w:after="140" w:before="300"/>
      </w:pPr>
      <w:r>
        <w:t xml:space="preserve">Giai đoạn 7 — File Server phân quyền theo nhóm</w:t>
      </w:r>
    </w:p>
    <w:p>
      <w:pPr>
        <w:pStyle w:val="ListParagraph"/>
        <w:numPr>
          <w:ilvl w:val="0"/>
          <w:numId w:val="8"/>
        </w:numPr>
        <w:spacing w:after="100"/>
      </w:pPr>
      <w:r>
        <w:t xml:space="preserve">Xác nhận vai trò File and Storage Services đã sẵn sàng (thường có sẵn mặc định trên Windows Server).</w:t>
      </w:r>
    </w:p>
    <w:p>
      <w:pPr>
        <w:pStyle w:val="ListParagraph"/>
        <w:numPr>
          <w:ilvl w:val="0"/>
          <w:numId w:val="8"/>
        </w:numPr>
        <w:spacing w:after="100"/>
      </w:pPr>
      <w:r>
        <w:t xml:space="preserve">Tạo thư mục riêng cho từng phòng ban, ví dụ </w:t>
      </w:r>
      <w:r>
        <w:rPr>
          <w:b/>
          <w:bCs/>
          <w:i w:val="false"/>
          <w:iCs w:val="false"/>
        </w:rPr>
        <w:t xml:space="preserve">D:\Shares\IT, D:\Shares\KinhDoanh, D:\Shares\NhanSu</w:t>
      </w:r>
      <w:r>
        <w:t xml:space="preserve">.</w:t>
      </w:r>
    </w:p>
    <w:p>
      <w:pPr>
        <w:pStyle w:val="ListParagraph"/>
        <w:numPr>
          <w:ilvl w:val="0"/>
          <w:numId w:val="8"/>
        </w:numPr>
        <w:spacing w:after="100"/>
      </w:pPr>
      <w:r>
        <w:t xml:space="preserve">Chia sẻ (Share) từng thư mục; ở tầng Share Permissions cấp quyền rộng cho Authenticated Users (Change), việc kiểm soát chi tiết thực hiện ở tầng NTFS.</w:t>
      </w:r>
    </w:p>
    <w:p>
      <w:pPr>
        <w:pStyle w:val="ListParagraph"/>
        <w:numPr>
          <w:ilvl w:val="0"/>
          <w:numId w:val="8"/>
        </w:numPr>
        <w:spacing w:after="100"/>
      </w:pPr>
      <w:r>
        <w:t xml:space="preserve">Cấu hình NTFS Permissions theo Security Group đã tạo ở Giai đoạn 2: Properties &gt; Security &gt; Edit &gt; thêm group tương ứng (ví dụ </w:t>
      </w:r>
      <w:r>
        <w:rPr>
          <w:b/>
          <w:bCs/>
          <w:i w:val="false"/>
          <w:iCs w:val="false"/>
        </w:rPr>
        <w:t xml:space="preserve">G_IT</w:t>
      </w:r>
      <w:r>
        <w:t xml:space="preserve"> được Full Control tại D:\Shares\IT).</w:t>
      </w:r>
    </w:p>
    <w:p>
      <w:pPr>
        <w:pStyle w:val="ListParagraph"/>
        <w:numPr>
          <w:ilvl w:val="0"/>
          <w:numId w:val="8"/>
        </w:numPr>
        <w:spacing w:after="100"/>
      </w:pPr>
      <w:r>
        <w:t xml:space="preserve">Đăng nhập thử bằng các tài khoản thuộc phòng ban khác nhau để xác nhận việc phân quyền hoạt động đúng.</w:t>
      </w:r>
    </w:p>
    <w:p>
      <w:pPr>
        <w:spacing w:after="220" w:before="80"/>
      </w:pPr>
      <w:r>
        <w:rPr>
          <w:i/>
          <w:iCs/>
          <w:color w:val="555555"/>
        </w:rPr>
        <w:t xml:space="preserve">Kết quả cần đạt: User thuộc đúng group mới truy cập được thư mục tương ứng; các group khác bị từ chối truy cập.</w:t>
      </w:r>
    </w:p>
    <w:p>
      <w:pPr>
        <w:pStyle w:val="Heading2"/>
        <w:spacing w:after="140" w:before="300"/>
      </w:pPr>
      <w:r>
        <w:t xml:space="preserve">Giai đoạn 8 — Xử lý sự cố phân giải tên miền (Troubleshooting)</w:t>
      </w:r>
    </w:p>
    <w:p>
      <w:pPr>
        <w:spacing w:after="140"/>
        <w:jc w:val="both"/>
      </w:pPr>
      <w:r>
        <w:t xml:space="preserve">Trong quá trình lab, nên chủ động ghi nhận lại các lỗi thực tế gặp phải — đây là phần thể hiện rõ nhất kỹ năng troubleshooting khi đưa vào README trên GitHub. Một số lỗi phổ biến:</w:t>
      </w:r>
    </w:p>
    <w:tbl>
      <w:tblPr>
        <w:tblW w:type="dxa" w:w="9026"/>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2900"/>
        <w:gridCol w:w="3326"/>
      </w:tblGrid>
      <w:tr>
        <w:tc>
          <w:tcPr>
            <w:tcW w:type="dxa" w:w="2800"/>
            <w:shd w:fill="DDE6F0" w:val="clear"/>
            <w:tcMar>
              <w:top w:type="dxa" w:w="90"/>
              <w:left w:type="dxa" w:w="110"/>
              <w:bottom w:type="dxa" w:w="90"/>
              <w:right w:type="dxa" w:w="110"/>
            </w:tcMar>
            <w:vAlign w:val="center"/>
          </w:tcPr>
          <w:p>
            <w:r>
              <w:rPr>
                <w:b/>
                <w:bCs/>
                <w:sz w:val="21"/>
                <w:szCs w:val="21"/>
              </w:rPr>
              <w:t xml:space="preserve">Sự cố thường gặp</w:t>
            </w:r>
          </w:p>
        </w:tc>
        <w:tc>
          <w:tcPr>
            <w:tcW w:type="dxa" w:w="2900"/>
            <w:shd w:fill="DDE6F0" w:val="clear"/>
            <w:tcMar>
              <w:top w:type="dxa" w:w="90"/>
              <w:left w:type="dxa" w:w="110"/>
              <w:bottom w:type="dxa" w:w="90"/>
              <w:right w:type="dxa" w:w="110"/>
            </w:tcMar>
            <w:vAlign w:val="center"/>
          </w:tcPr>
          <w:p>
            <w:r>
              <w:rPr>
                <w:b/>
                <w:bCs/>
                <w:sz w:val="21"/>
                <w:szCs w:val="21"/>
              </w:rPr>
              <w:t xml:space="preserve">Nguyên nhân phổ biến</w:t>
            </w:r>
          </w:p>
        </w:tc>
        <w:tc>
          <w:tcPr>
            <w:tcW w:type="dxa" w:w="3326"/>
            <w:shd w:fill="DDE6F0" w:val="clear"/>
            <w:tcMar>
              <w:top w:type="dxa" w:w="90"/>
              <w:left w:type="dxa" w:w="110"/>
              <w:bottom w:type="dxa" w:w="90"/>
              <w:right w:type="dxa" w:w="110"/>
            </w:tcMar>
            <w:vAlign w:val="center"/>
          </w:tcPr>
          <w:p>
            <w:r>
              <w:rPr>
                <w:b/>
                <w:bCs/>
                <w:sz w:val="21"/>
                <w:szCs w:val="21"/>
              </w:rPr>
              <w:t xml:space="preserve">Cách xử lý</w:t>
            </w:r>
          </w:p>
        </w:tc>
      </w:tr>
      <w:tr>
        <w:tc>
          <w:tcPr>
            <w:tcW w:type="dxa" w:w="2800"/>
            <w:tcMar>
              <w:top w:type="dxa" w:w="90"/>
              <w:left w:type="dxa" w:w="110"/>
              <w:bottom w:type="dxa" w:w="90"/>
              <w:right w:type="dxa" w:w="110"/>
            </w:tcMar>
            <w:vAlign w:val="center"/>
          </w:tcPr>
          <w:p>
            <w:r>
              <w:rPr>
                <w:b w:val="false"/>
                <w:bCs w:val="false"/>
                <w:sz w:val="21"/>
                <w:szCs w:val="21"/>
              </w:rPr>
              <w:t xml:space="preserve">Lỗi "The server is not operational" khi Client join domain</w:t>
            </w:r>
          </w:p>
        </w:tc>
        <w:tc>
          <w:tcPr>
            <w:tcW w:type="dxa" w:w="2900"/>
            <w:tcMar>
              <w:top w:type="dxa" w:w="90"/>
              <w:left w:type="dxa" w:w="110"/>
              <w:bottom w:type="dxa" w:w="90"/>
              <w:right w:type="dxa" w:w="110"/>
            </w:tcMar>
            <w:vAlign w:val="center"/>
          </w:tcPr>
          <w:p>
            <w:r>
              <w:rPr>
                <w:b w:val="false"/>
                <w:bCs w:val="false"/>
                <w:sz w:val="21"/>
                <w:szCs w:val="21"/>
              </w:rPr>
              <w:t xml:space="preserve">Client chưa trỏ Preferred DNS về IP của DC</w:t>
            </w:r>
          </w:p>
        </w:tc>
        <w:tc>
          <w:tcPr>
            <w:tcW w:type="dxa" w:w="3326"/>
            <w:tcMar>
              <w:top w:type="dxa" w:w="90"/>
              <w:left w:type="dxa" w:w="110"/>
              <w:bottom w:type="dxa" w:w="90"/>
              <w:right w:type="dxa" w:w="110"/>
            </w:tcMar>
            <w:vAlign w:val="center"/>
          </w:tcPr>
          <w:p>
            <w:r>
              <w:rPr>
                <w:b w:val="false"/>
                <w:bCs w:val="false"/>
                <w:sz w:val="21"/>
                <w:szCs w:val="21"/>
              </w:rPr>
              <w:t xml:space="preserve">Đặt lại Preferred DNS trên Client về 192.168.1.10, thử lại</w:t>
            </w:r>
          </w:p>
        </w:tc>
      </w:tr>
      <w:tr>
        <w:tc>
          <w:tcPr>
            <w:tcW w:type="dxa" w:w="2800"/>
            <w:tcMar>
              <w:top w:type="dxa" w:w="90"/>
              <w:left w:type="dxa" w:w="110"/>
              <w:bottom w:type="dxa" w:w="90"/>
              <w:right w:type="dxa" w:w="110"/>
            </w:tcMar>
            <w:vAlign w:val="center"/>
          </w:tcPr>
          <w:p>
            <w:r>
              <w:rPr>
                <w:b w:val="false"/>
                <w:bCs w:val="false"/>
                <w:sz w:val="21"/>
                <w:szCs w:val="21"/>
              </w:rPr>
              <w:t xml:space="preserve">Ping tên miền thất bại dù ping IP thành công</w:t>
            </w:r>
          </w:p>
        </w:tc>
        <w:tc>
          <w:tcPr>
            <w:tcW w:type="dxa" w:w="2900"/>
            <w:tcMar>
              <w:top w:type="dxa" w:w="90"/>
              <w:left w:type="dxa" w:w="110"/>
              <w:bottom w:type="dxa" w:w="90"/>
              <w:right w:type="dxa" w:w="110"/>
            </w:tcMar>
            <w:vAlign w:val="center"/>
          </w:tcPr>
          <w:p>
            <w:r>
              <w:rPr>
                <w:b w:val="false"/>
                <w:bCs w:val="false"/>
                <w:sz w:val="21"/>
                <w:szCs w:val="21"/>
              </w:rPr>
              <w:t xml:space="preserve">Cache DNS cũ hoặc DNS Suffix chưa đúng</w:t>
            </w:r>
          </w:p>
        </w:tc>
        <w:tc>
          <w:tcPr>
            <w:tcW w:type="dxa" w:w="3326"/>
            <w:tcMar>
              <w:top w:type="dxa" w:w="90"/>
              <w:left w:type="dxa" w:w="110"/>
              <w:bottom w:type="dxa" w:w="90"/>
              <w:right w:type="dxa" w:w="110"/>
            </w:tcMar>
            <w:vAlign w:val="center"/>
          </w:tcPr>
          <w:p>
            <w:r>
              <w:rPr>
                <w:b w:val="false"/>
                <w:bCs w:val="false"/>
                <w:sz w:val="21"/>
                <w:szCs w:val="21"/>
              </w:rPr>
              <w:t xml:space="preserve">Chạy ipconfig /flushdns rồi ipconfig /registerdns; kiểm tra DNS Suffix trong Advanced TCP/IP Settings</w:t>
            </w:r>
          </w:p>
        </w:tc>
      </w:tr>
      <w:tr>
        <w:tc>
          <w:tcPr>
            <w:tcW w:type="dxa" w:w="2800"/>
            <w:tcMar>
              <w:top w:type="dxa" w:w="90"/>
              <w:left w:type="dxa" w:w="110"/>
              <w:bottom w:type="dxa" w:w="90"/>
              <w:right w:type="dxa" w:w="110"/>
            </w:tcMar>
            <w:vAlign w:val="center"/>
          </w:tcPr>
          <w:p>
            <w:r>
              <w:rPr>
                <w:b w:val="false"/>
                <w:bCs w:val="false"/>
                <w:sz w:val="21"/>
                <w:szCs w:val="21"/>
              </w:rPr>
              <w:t xml:space="preserve">Lỗi xác thực Kerberos khi đăng nhập domain</w:t>
            </w:r>
          </w:p>
        </w:tc>
        <w:tc>
          <w:tcPr>
            <w:tcW w:type="dxa" w:w="2900"/>
            <w:tcMar>
              <w:top w:type="dxa" w:w="90"/>
              <w:left w:type="dxa" w:w="110"/>
              <w:bottom w:type="dxa" w:w="90"/>
              <w:right w:type="dxa" w:w="110"/>
            </w:tcMar>
            <w:vAlign w:val="center"/>
          </w:tcPr>
          <w:p>
            <w:r>
              <w:rPr>
                <w:b w:val="false"/>
                <w:bCs w:val="false"/>
                <w:sz w:val="21"/>
                <w:szCs w:val="21"/>
              </w:rPr>
              <w:t xml:space="preserve">Lệch giờ giữa Client và DC vượt ngưỡng cho phép</w:t>
            </w:r>
          </w:p>
        </w:tc>
        <w:tc>
          <w:tcPr>
            <w:tcW w:type="dxa" w:w="3326"/>
            <w:tcMar>
              <w:top w:type="dxa" w:w="90"/>
              <w:left w:type="dxa" w:w="110"/>
              <w:bottom w:type="dxa" w:w="90"/>
              <w:right w:type="dxa" w:w="110"/>
            </w:tcMar>
            <w:vAlign w:val="center"/>
          </w:tcPr>
          <w:p>
            <w:r>
              <w:rPr>
                <w:b w:val="false"/>
                <w:bCs w:val="false"/>
                <w:sz w:val="21"/>
                <w:szCs w:val="21"/>
              </w:rPr>
              <w:t xml:space="preserve">Đồng bộ giờ bằng w32tm /resync, đảm bảo cùng múi giờ với DC</w:t>
            </w:r>
          </w:p>
        </w:tc>
      </w:tr>
      <w:tr>
        <w:tc>
          <w:tcPr>
            <w:tcW w:type="dxa" w:w="2800"/>
            <w:tcMar>
              <w:top w:type="dxa" w:w="90"/>
              <w:left w:type="dxa" w:w="110"/>
              <w:bottom w:type="dxa" w:w="90"/>
              <w:right w:type="dxa" w:w="110"/>
            </w:tcMar>
            <w:vAlign w:val="center"/>
          </w:tcPr>
          <w:p>
            <w:r>
              <w:rPr>
                <w:b w:val="false"/>
                <w:bCs w:val="false"/>
                <w:sz w:val="21"/>
                <w:szCs w:val="21"/>
              </w:rPr>
              <w:t xml:space="preserve">Không tìm thấy Domain Controller (nltest thất bại)</w:t>
            </w:r>
          </w:p>
        </w:tc>
        <w:tc>
          <w:tcPr>
            <w:tcW w:type="dxa" w:w="2900"/>
            <w:tcMar>
              <w:top w:type="dxa" w:w="90"/>
              <w:left w:type="dxa" w:w="110"/>
              <w:bottom w:type="dxa" w:w="90"/>
              <w:right w:type="dxa" w:w="110"/>
            </w:tcMar>
            <w:vAlign w:val="center"/>
          </w:tcPr>
          <w:p>
            <w:r>
              <w:rPr>
                <w:b w:val="false"/>
                <w:bCs w:val="false"/>
                <w:sz w:val="21"/>
                <w:szCs w:val="21"/>
              </w:rPr>
              <w:t xml:space="preserve">Sự cố dịch vụ DNS hoặc Netlogon trên DC</w:t>
            </w:r>
          </w:p>
        </w:tc>
        <w:tc>
          <w:tcPr>
            <w:tcW w:type="dxa" w:w="3326"/>
            <w:tcMar>
              <w:top w:type="dxa" w:w="90"/>
              <w:left w:type="dxa" w:w="110"/>
              <w:bottom w:type="dxa" w:w="90"/>
              <w:right w:type="dxa" w:w="110"/>
            </w:tcMar>
            <w:vAlign w:val="center"/>
          </w:tcPr>
          <w:p>
            <w:r>
              <w:rPr>
                <w:b w:val="false"/>
                <w:bCs w:val="false"/>
                <w:sz w:val="21"/>
                <w:szCs w:val="21"/>
              </w:rPr>
              <w:t xml:space="preserve">Chạy dcdiag /test:dns trên DC; chạy nltest /dsgetdc:khailab.local trên Client</w:t>
            </w:r>
          </w:p>
        </w:tc>
      </w:tr>
    </w:tbl>
    <w:p>
      <w:pPr>
        <w:spacing w:after="220" w:before="80"/>
      </w:pPr>
      <w:r>
        <w:rPr>
          <w:i/>
          <w:iCs/>
          <w:color w:val="555555"/>
        </w:rPr>
        <w:t xml:space="preserve">Kết quả cần đạt: Ghi nhận tối thiểu 2–3 sự cố thực tế đã gặp trong quá trình lab kèm cách xử lý cụ thể.</w:t>
      </w:r>
    </w:p>
    <w:p>
      <w:pPr>
        <w:pStyle w:val="Heading2"/>
        <w:spacing w:after="140" w:before="300"/>
      </w:pPr>
      <w:r>
        <w:t xml:space="preserve">Giai đoạn 9 — Triển khai VPN (Tailscale) để truy cập từ xa an toàn</w:t>
      </w:r>
    </w:p>
    <w:p>
      <w:pPr>
        <w:pStyle w:val="ListParagraph"/>
        <w:numPr>
          <w:ilvl w:val="0"/>
          <w:numId w:val="9"/>
        </w:numPr>
        <w:spacing w:after="100"/>
      </w:pPr>
      <w:r>
        <w:t xml:space="preserve">Tạo tài khoản tại tailscale.com (đăng nhập bằng Google/GitHub/Microsoft).</w:t>
      </w:r>
    </w:p>
    <w:p>
      <w:pPr>
        <w:pStyle w:val="ListParagraph"/>
        <w:numPr>
          <w:ilvl w:val="0"/>
          <w:numId w:val="9"/>
        </w:numPr>
        <w:spacing w:after="100"/>
      </w:pPr>
      <w:r>
        <w:t xml:space="preserve">Cài đặt Tailscale trên DC01 (tải tại tailscale.com/download), đăng nhập vào Tailnet.</w:t>
      </w:r>
    </w:p>
    <w:p>
      <w:pPr>
        <w:pStyle w:val="ListParagraph"/>
        <w:numPr>
          <w:ilvl w:val="0"/>
          <w:numId w:val="9"/>
        </w:numPr>
        <w:spacing w:after="100"/>
      </w:pPr>
      <w:r>
        <w:t xml:space="preserve">Bật Subnet Router trên DC01 để chia sẻ toàn bộ mạng nội bộ qua VPN, chạy lệnh: </w:t>
      </w:r>
      <w:r>
        <w:rPr>
          <w:b/>
          <w:bCs/>
          <w:i w:val="false"/>
          <w:iCs w:val="false"/>
        </w:rPr>
        <w:t xml:space="preserve">tailscale up --advertise-routes=192.168.1.0/24 --accept-routes</w:t>
      </w:r>
      <w:r>
        <w:t xml:space="preserve">.</w:t>
      </w:r>
    </w:p>
    <w:p>
      <w:pPr>
        <w:pStyle w:val="ListParagraph"/>
        <w:numPr>
          <w:ilvl w:val="0"/>
          <w:numId w:val="9"/>
        </w:numPr>
        <w:spacing w:after="100"/>
      </w:pPr>
      <w:r>
        <w:t xml:space="preserve">Vào Tailscale Admin Console &gt; Machines, chọn DC01 &gt; Edit route settings &gt; bật (enable) route 192.168.1.0/24 vừa quảng bá.</w:t>
      </w:r>
    </w:p>
    <w:p>
      <w:pPr>
        <w:pStyle w:val="ListParagraph"/>
        <w:numPr>
          <w:ilvl w:val="0"/>
          <w:numId w:val="9"/>
        </w:numPr>
        <w:spacing w:after="100"/>
      </w:pPr>
      <w:r>
        <w:t xml:space="preserve">Cài đặt Tailscale trên thiết bị cá nhân ở xa (laptop), đăng nhập cùng tài khoản Tailnet.</w:t>
      </w:r>
    </w:p>
    <w:p>
      <w:pPr>
        <w:pStyle w:val="ListParagraph"/>
        <w:numPr>
          <w:ilvl w:val="0"/>
          <w:numId w:val="9"/>
        </w:numPr>
        <w:spacing w:after="100"/>
      </w:pPr>
      <w:r>
        <w:t xml:space="preserve">Kiểm thử: từ thiết bị ở xa, ping 192.168.1.10, thử RDP vào DC01, hoặc truy cập </w:t>
      </w:r>
      <w:r>
        <w:rPr>
          <w:b/>
          <w:bCs/>
          <w:i w:val="false"/>
          <w:iCs w:val="false"/>
        </w:rPr>
        <w:t xml:space="preserve">\\192.168.1.10\Shares</w:t>
      </w:r>
      <w:r>
        <w:t xml:space="preserve"> để xác nhận vào được tài nguyên nội bộ qua VPN.</w:t>
      </w:r>
    </w:p>
    <w:p>
      <w:pPr>
        <w:spacing w:after="220" w:before="80"/>
      </w:pPr>
      <w:r>
        <w:rPr>
          <w:i/>
          <w:iCs/>
          <w:color w:val="555555"/>
        </w:rPr>
        <w:t xml:space="preserve">Kết quả cần đạt: Truy cập được tài nguyên nội bộ (Active Directory, File Server) từ một mạng hoàn toàn khác thông qua Tailscale, không cần mở port trực tiếp ra Internet.</w:t>
      </w:r>
    </w:p>
    <w:p>
      <w:pPr>
        <w:pStyle w:val="Heading1"/>
        <w:spacing w:after="180" w:before="400"/>
      </w:pPr>
      <w:r>
        <w:t xml:space="preserve">4. Checklist tổng kết</w:t>
      </w:r>
    </w:p>
    <w:p>
      <w:pPr>
        <w:pStyle w:val="ListParagraph"/>
        <w:numPr>
          <w:ilvl w:val="0"/>
          <w:numId w:val="10"/>
        </w:numPr>
        <w:spacing w:after="90"/>
      </w:pPr>
      <w:r>
        <w:t xml:space="preserve">Domain Controller hoạt động, đăng nhập được bằng tài khoản domain</w:t>
      </w:r>
    </w:p>
    <w:p>
      <w:pPr>
        <w:pStyle w:val="ListParagraph"/>
        <w:numPr>
          <w:ilvl w:val="0"/>
          <w:numId w:val="10"/>
        </w:numPr>
        <w:spacing w:after="90"/>
      </w:pPr>
      <w:r>
        <w:t xml:space="preserve">Cấu trúc OU, User, Group hoàn chỉnh theo phòng ban</w:t>
      </w:r>
    </w:p>
    <w:p>
      <w:pPr>
        <w:pStyle w:val="ListParagraph"/>
        <w:numPr>
          <w:ilvl w:val="0"/>
          <w:numId w:val="10"/>
        </w:numPr>
        <w:spacing w:after="90"/>
      </w:pPr>
      <w:r>
        <w:t xml:space="preserve">GPO baseline áp dụng và xác nhận bằng gpresult</w:t>
      </w:r>
    </w:p>
    <w:p>
      <w:pPr>
        <w:pStyle w:val="ListParagraph"/>
        <w:numPr>
          <w:ilvl w:val="0"/>
          <w:numId w:val="10"/>
        </w:numPr>
        <w:spacing w:after="90"/>
      </w:pPr>
      <w:r>
        <w:t xml:space="preserve">CMD bị chặn, USB bị từ chối truy cập, AppLocker kiểm soát được phần mềm</w:t>
      </w:r>
    </w:p>
    <w:p>
      <w:pPr>
        <w:pStyle w:val="ListParagraph"/>
        <w:numPr>
          <w:ilvl w:val="0"/>
          <w:numId w:val="10"/>
        </w:numPr>
        <w:spacing w:after="90"/>
      </w:pPr>
      <w:r>
        <w:t xml:space="preserve">DNS phân giải đúng hai chiều (forward &amp; reverse)</w:t>
      </w:r>
    </w:p>
    <w:p>
      <w:pPr>
        <w:pStyle w:val="ListParagraph"/>
        <w:numPr>
          <w:ilvl w:val="0"/>
          <w:numId w:val="10"/>
        </w:numPr>
        <w:spacing w:after="90"/>
      </w:pPr>
      <w:r>
        <w:t xml:space="preserve">DHCP cấp phát IP tự động chính xác cho Client</w:t>
      </w:r>
    </w:p>
    <w:p>
      <w:pPr>
        <w:pStyle w:val="ListParagraph"/>
        <w:numPr>
          <w:ilvl w:val="0"/>
          <w:numId w:val="10"/>
        </w:numPr>
        <w:spacing w:after="90"/>
      </w:pPr>
      <w:r>
        <w:t xml:space="preserve">File Server phân quyền đúng theo từng nhóm phòng ban</w:t>
      </w:r>
    </w:p>
    <w:p>
      <w:pPr>
        <w:pStyle w:val="ListParagraph"/>
        <w:numPr>
          <w:ilvl w:val="0"/>
          <w:numId w:val="10"/>
        </w:numPr>
        <w:spacing w:after="90"/>
      </w:pPr>
      <w:r>
        <w:t xml:space="preserve">Đã ghi nhận tối thiểu 2–3 sự cố thực tế và cách xử lý</w:t>
      </w:r>
    </w:p>
    <w:p>
      <w:pPr>
        <w:pStyle w:val="ListParagraph"/>
        <w:numPr>
          <w:ilvl w:val="0"/>
          <w:numId w:val="10"/>
        </w:numPr>
        <w:spacing w:after="90"/>
      </w:pPr>
      <w:r>
        <w:t xml:space="preserve">Truy cập từ xa qua Tailscale VPN thành công</w:t>
      </w:r>
    </w:p>
    <w:p>
      <w:pPr>
        <w:pStyle w:val="Heading1"/>
        <w:spacing w:after="180" w:before="400"/>
      </w:pPr>
      <w:r>
        <w:t xml:space="preserve">5. Gợi ý lưu minh chứng &amp; cấu trúc GitHub Repository</w:t>
      </w:r>
    </w:p>
    <w:p>
      <w:pPr>
        <w:spacing w:after="140"/>
        <w:jc w:val="both"/>
      </w:pPr>
      <w:r>
        <w:t xml:space="preserve">Để chuẩn bị dữ liệu đưa lên GitHub làm minh chứng, nên chụp lại màn hình kết quả tại các mốc quan trọng của từng giai đoạn:</w:t>
      </w:r>
    </w:p>
    <w:p>
      <w:pPr>
        <w:pStyle w:val="ListParagraph"/>
        <w:numPr>
          <w:ilvl w:val="0"/>
          <w:numId w:val="2"/>
        </w:numPr>
        <w:spacing w:after="90"/>
      </w:pPr>
      <w:r>
        <w:t xml:space="preserve">Giai đoạn 1: Server Manager sau khi promote thành công; cửa sổ Active Directory Users and Computers hiển thị domain.</w:t>
      </w:r>
    </w:p>
    <w:p>
      <w:pPr>
        <w:pStyle w:val="ListParagraph"/>
        <w:numPr>
          <w:ilvl w:val="0"/>
          <w:numId w:val="2"/>
        </w:numPr>
        <w:spacing w:after="90"/>
      </w:pPr>
      <w:r>
        <w:t xml:space="preserve">Giai đoạn 2: Cấu trúc OU và danh sách Group/User trong ADUC.</w:t>
      </w:r>
    </w:p>
    <w:p>
      <w:pPr>
        <w:pStyle w:val="ListParagraph"/>
        <w:numPr>
          <w:ilvl w:val="0"/>
          <w:numId w:val="2"/>
        </w:numPr>
        <w:spacing w:after="90"/>
      </w:pPr>
      <w:r>
        <w:t xml:space="preserve">Giai đoạn 4: Cửa sổ Group Policy Editor với setting đã bật; kết quả test trên Client (CMD bị chặn, USB bị từ chối).</w:t>
      </w:r>
    </w:p>
    <w:p>
      <w:pPr>
        <w:pStyle w:val="ListParagraph"/>
        <w:numPr>
          <w:ilvl w:val="0"/>
          <w:numId w:val="2"/>
        </w:numPr>
        <w:spacing w:after="90"/>
      </w:pPr>
      <w:r>
        <w:t xml:space="preserve">Giai đoạn 6: Cấu hình Scope DHCP; kết quả ipconfig /all trên Client.</w:t>
      </w:r>
    </w:p>
    <w:p>
      <w:pPr>
        <w:pStyle w:val="ListParagraph"/>
        <w:numPr>
          <w:ilvl w:val="0"/>
          <w:numId w:val="2"/>
        </w:numPr>
        <w:spacing w:after="90"/>
      </w:pPr>
      <w:r>
        <w:t xml:space="preserve">Giai đoạn 7: Cửa sổ NTFS Permissions; kết quả test truy cập theo từng nhóm.</w:t>
      </w:r>
    </w:p>
    <w:p>
      <w:pPr>
        <w:pStyle w:val="ListParagraph"/>
        <w:numPr>
          <w:ilvl w:val="0"/>
          <w:numId w:val="2"/>
        </w:numPr>
        <w:spacing w:after="90"/>
      </w:pPr>
      <w:r>
        <w:t xml:space="preserve">Giai đoạn 9: Tailscale Admin Console; kết quả ping/RDP thành công từ thiết bị ở xa.</w:t>
      </w:r>
    </w:p>
    <w:p>
      <w:pPr>
        <w:spacing w:after="100" w:before="220"/>
      </w:pPr>
      <w:r>
        <w:rPr>
          <w:b/>
          <w:bCs/>
          <w:sz w:val="23"/>
          <w:szCs w:val="23"/>
        </w:rPr>
        <w:t xml:space="preserve">Cấu trúc repo đề xuất</w:t>
      </w:r>
    </w:p>
    <w:p>
      <w:pPr>
        <w:shd w:fill="F2F2F2" w:val="clear"/>
        <w:spacing w:after="0"/>
        <w:ind w:left="200"/>
      </w:pPr>
      <w:r>
        <w:rPr>
          <w:rFonts w:ascii="Consolas" w:cs="Consolas" w:eastAsia="Consolas" w:hAnsi="Consolas"/>
          <w:sz w:val="20"/>
          <w:szCs w:val="20"/>
        </w:rPr>
        <w:t xml:space="preserve">windows-server-ad-lab/</w:t>
      </w:r>
    </w:p>
    <w:p>
      <w:pPr>
        <w:shd w:fill="F2F2F2" w:val="clear"/>
        <w:spacing w:after="0"/>
        <w:ind w:left="200"/>
      </w:pPr>
      <w:r>
        <w:rPr>
          <w:rFonts w:ascii="Consolas" w:cs="Consolas" w:eastAsia="Consolas" w:hAnsi="Consolas"/>
          <w:sz w:val="20"/>
          <w:szCs w:val="20"/>
        </w:rPr>
        <w:t xml:space="preserve">├── README.md</w:t>
      </w:r>
    </w:p>
    <w:p>
      <w:pPr>
        <w:shd w:fill="F2F2F2" w:val="clear"/>
        <w:spacing w:after="0"/>
        <w:ind w:left="200"/>
      </w:pPr>
      <w:r>
        <w:rPr>
          <w:rFonts w:ascii="Consolas" w:cs="Consolas" w:eastAsia="Consolas" w:hAnsi="Consolas"/>
          <w:sz w:val="20"/>
          <w:szCs w:val="20"/>
        </w:rPr>
        <w:t xml:space="preserve">├── docs/</w:t>
      </w:r>
    </w:p>
    <w:p>
      <w:pPr>
        <w:shd w:fill="F2F2F2" w:val="clear"/>
        <w:spacing w:after="0"/>
        <w:ind w:left="200"/>
      </w:pPr>
      <w:r>
        <w:rPr>
          <w:rFonts w:ascii="Consolas" w:cs="Consolas" w:eastAsia="Consolas" w:hAnsi="Consolas"/>
          <w:sz w:val="20"/>
          <w:szCs w:val="20"/>
        </w:rPr>
        <w:t xml:space="preserve">│   ├── 01-domain-controller.md</w:t>
      </w:r>
    </w:p>
    <w:p>
      <w:pPr>
        <w:shd w:fill="F2F2F2" w:val="clear"/>
        <w:spacing w:after="0"/>
        <w:ind w:left="200"/>
      </w:pPr>
      <w:r>
        <w:rPr>
          <w:rFonts w:ascii="Consolas" w:cs="Consolas" w:eastAsia="Consolas" w:hAnsi="Consolas"/>
          <w:sz w:val="20"/>
          <w:szCs w:val="20"/>
        </w:rPr>
        <w:t xml:space="preserve">│   ├── 02-user-ou.md</w:t>
      </w:r>
    </w:p>
    <w:p>
      <w:pPr>
        <w:shd w:fill="F2F2F2" w:val="clear"/>
        <w:spacing w:after="0"/>
        <w:ind w:left="200"/>
      </w:pPr>
      <w:r>
        <w:rPr>
          <w:rFonts w:ascii="Consolas" w:cs="Consolas" w:eastAsia="Consolas" w:hAnsi="Consolas"/>
          <w:sz w:val="20"/>
          <w:szCs w:val="20"/>
        </w:rPr>
        <w:t xml:space="preserve">│   ├── 03-gpo-baseline.md</w:t>
      </w:r>
    </w:p>
    <w:p>
      <w:pPr>
        <w:shd w:fill="F2F2F2" w:val="clear"/>
        <w:spacing w:after="0"/>
        <w:ind w:left="200"/>
      </w:pPr>
      <w:r>
        <w:rPr>
          <w:rFonts w:ascii="Consolas" w:cs="Consolas" w:eastAsia="Consolas" w:hAnsi="Consolas"/>
          <w:sz w:val="20"/>
          <w:szCs w:val="20"/>
        </w:rPr>
        <w:t xml:space="preserve">│   ├── 04-gpo-security.md</w:t>
      </w:r>
    </w:p>
    <w:p>
      <w:pPr>
        <w:shd w:fill="F2F2F2" w:val="clear"/>
        <w:spacing w:after="0"/>
        <w:ind w:left="200"/>
      </w:pPr>
      <w:r>
        <w:rPr>
          <w:rFonts w:ascii="Consolas" w:cs="Consolas" w:eastAsia="Consolas" w:hAnsi="Consolas"/>
          <w:sz w:val="20"/>
          <w:szCs w:val="20"/>
        </w:rPr>
        <w:t xml:space="preserve">│   ├── 05-dns.md</w:t>
      </w:r>
    </w:p>
    <w:p>
      <w:pPr>
        <w:shd w:fill="F2F2F2" w:val="clear"/>
        <w:spacing w:after="0"/>
        <w:ind w:left="200"/>
      </w:pPr>
      <w:r>
        <w:rPr>
          <w:rFonts w:ascii="Consolas" w:cs="Consolas" w:eastAsia="Consolas" w:hAnsi="Consolas"/>
          <w:sz w:val="20"/>
          <w:szCs w:val="20"/>
        </w:rPr>
        <w:t xml:space="preserve">│   ├── 06-dhcp.md</w:t>
      </w:r>
    </w:p>
    <w:p>
      <w:pPr>
        <w:shd w:fill="F2F2F2" w:val="clear"/>
        <w:spacing w:after="0"/>
        <w:ind w:left="200"/>
      </w:pPr>
      <w:r>
        <w:rPr>
          <w:rFonts w:ascii="Consolas" w:cs="Consolas" w:eastAsia="Consolas" w:hAnsi="Consolas"/>
          <w:sz w:val="20"/>
          <w:szCs w:val="20"/>
        </w:rPr>
        <w:t xml:space="preserve">│   ├── 07-file-server.md</w:t>
      </w:r>
    </w:p>
    <w:p>
      <w:pPr>
        <w:shd w:fill="F2F2F2" w:val="clear"/>
        <w:spacing w:after="0"/>
        <w:ind w:left="200"/>
      </w:pPr>
      <w:r>
        <w:rPr>
          <w:rFonts w:ascii="Consolas" w:cs="Consolas" w:eastAsia="Consolas" w:hAnsi="Consolas"/>
          <w:sz w:val="20"/>
          <w:szCs w:val="20"/>
        </w:rPr>
        <w:t xml:space="preserve">│   ├── 08-troubleshooting.md</w:t>
      </w:r>
    </w:p>
    <w:p>
      <w:pPr>
        <w:shd w:fill="F2F2F2" w:val="clear"/>
        <w:spacing w:after="0"/>
        <w:ind w:left="200"/>
      </w:pPr>
      <w:r>
        <w:rPr>
          <w:rFonts w:ascii="Consolas" w:cs="Consolas" w:eastAsia="Consolas" w:hAnsi="Consolas"/>
          <w:sz w:val="20"/>
          <w:szCs w:val="20"/>
        </w:rPr>
        <w:t xml:space="preserve">│   └── 09-vpn-tailscale.md</w:t>
      </w:r>
    </w:p>
    <w:p>
      <w:pPr>
        <w:shd w:fill="F2F2F2" w:val="clear"/>
        <w:spacing w:after="0"/>
        <w:ind w:left="200"/>
      </w:pPr>
      <w:r>
        <w:rPr>
          <w:rFonts w:ascii="Consolas" w:cs="Consolas" w:eastAsia="Consolas" w:hAnsi="Consolas"/>
          <w:sz w:val="20"/>
          <w:szCs w:val="20"/>
        </w:rPr>
        <w:t xml:space="preserve">├── screenshots/</w:t>
      </w:r>
    </w:p>
    <w:p>
      <w:pPr>
        <w:shd w:fill="F2F2F2" w:val="clear"/>
        <w:spacing w:after="200"/>
        <w:ind w:left="200"/>
      </w:pPr>
      <w:r>
        <w:rPr>
          <w:rFonts w:ascii="Consolas" w:cs="Consolas" w:eastAsia="Consolas" w:hAnsi="Consolas"/>
          <w:sz w:val="20"/>
          <w:szCs w:val="20"/>
        </w:rPr>
        <w:t xml:space="preserve">└── scripts/</w:t>
      </w:r>
    </w:p>
    <w:p>
      <w:pPr>
        <w:spacing w:after="220" w:before="80"/>
      </w:pPr>
      <w:r>
        <w:rPr>
          <w:i/>
          <w:iCs/>
          <w:color w:val="555555"/>
        </w:rPr>
        <w:t xml:space="preserve">Gợi ý: README.md nên tóm tắt đúng theo 4 gạch đầu dòng đã mô tả trong CV, để khi đối chiếu CV với repo sẽ thấy nhất quán.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bullet"/>
      <w:lvlText w:val="☐"/>
      <w:lvlJc w:val="left"/>
      <w:pPr>
        <w:ind w:left="470" w:hanging="260"/>
      </w:pPr>
    </w:lvl>
  </w:abstractNum>
  <w:abstractNum w:abstractNumId="4" w15:restartNumberingAfterBreak="0">
    <w:multiLevelType w:val="hybridMultilevel"/>
    <w:lvl w:ilvl="0" w15:tentative="1">
      <w:start w:val="1"/>
      <w:numFmt w:val="decimal"/>
      <w:lvlText w:val="%1."/>
      <w:lvlJc w:val="left"/>
      <w:pPr>
        <w:ind w:left="470" w:hanging="260"/>
      </w:pPr>
    </w:lvl>
  </w:abstractNum>
  <w:abstractNum w:abstractNumId="5" w15:restartNumberingAfterBreak="0">
    <w:multiLevelType w:val="hybridMultilevel"/>
    <w:lvl w:ilvl="0" w15:tentative="1">
      <w:start w:val="1"/>
      <w:numFmt w:val="decimal"/>
      <w:lvlText w:val="%1."/>
      <w:lvlJc w:val="left"/>
      <w:pPr>
        <w:ind w:left="470" w:hanging="260"/>
      </w:pPr>
    </w:lvl>
  </w:abstractNum>
  <w:abstractNum w:abstractNumId="6" w15:restartNumberingAfterBreak="0">
    <w:multiLevelType w:val="hybridMultilevel"/>
    <w:lvl w:ilvl="0" w15:tentative="1">
      <w:start w:val="1"/>
      <w:numFmt w:val="decimal"/>
      <w:lvlText w:val="%1."/>
      <w:lvlJc w:val="left"/>
      <w:pPr>
        <w:ind w:left="470" w:hanging="260"/>
      </w:pPr>
    </w:lvl>
  </w:abstractNum>
  <w:abstractNum w:abstractNumId="7" w15:restartNumberingAfterBreak="0">
    <w:multiLevelType w:val="hybridMultilevel"/>
    <w:lvl w:ilvl="0" w15:tentative="1">
      <w:start w:val="1"/>
      <w:numFmt w:val="decimal"/>
      <w:lvlText w:val="%1."/>
      <w:lvlJc w:val="left"/>
      <w:pPr>
        <w:ind w:left="470" w:hanging="260"/>
      </w:pPr>
    </w:lvl>
  </w:abstractNum>
  <w:abstractNum w:abstractNumId="8" w15:restartNumberingAfterBreak="0">
    <w:multiLevelType w:val="hybridMultilevel"/>
    <w:lvl w:ilvl="0" w15:tentative="1">
      <w:start w:val="1"/>
      <w:numFmt w:val="decimal"/>
      <w:lvlText w:val="%1."/>
      <w:lvlJc w:val="left"/>
      <w:pPr>
        <w:ind w:left="470" w:hanging="260"/>
      </w:pPr>
    </w:lvl>
  </w:abstractNum>
  <w:abstractNum w:abstractNumId="9" w15:restartNumberingAfterBreak="0">
    <w:multiLevelType w:val="hybridMultilevel"/>
    <w:lvl w:ilvl="0" w15:tentative="1">
      <w:start w:val="1"/>
      <w:numFmt w:val="decimal"/>
      <w:lvlText w:val="%1."/>
      <w:lvlJc w:val="left"/>
      <w:pPr>
        <w:ind w:left="470" w:hanging="260"/>
      </w:pPr>
    </w:lvl>
  </w:abstractNum>
  <w:abstractNum w:abstractNumId="10"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2026-07-26T09:34:22.512Z</dcterms:created>
  <dcterms:modified xsi:type="dcterms:W3CDTF">2026-07-26T09:34:22.526Z</dcterms:modified>
</cp:coreProperties>
</file>

<file path=docProps/custom.xml><?xml version="1.0" encoding="utf-8"?>
<Properties xmlns="http://schemas.openxmlformats.org/officeDocument/2006/custom-properties" xmlns:vt="http://schemas.openxmlformats.org/officeDocument/2006/docPropsVTypes"/>
</file>