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43E" w14:textId="77777777" w:rsidR="00332F62" w:rsidRDefault="00332F62" w:rsidP="00332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1B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Biến</w:t>
      </w:r>
      <w:proofErr w:type="spellEnd"/>
      <w:r w:rsidRPr="001B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B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môi</w:t>
      </w:r>
      <w:proofErr w:type="spellEnd"/>
      <w:r w:rsidRPr="001B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B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1B31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22BD00CD" w14:textId="77777777" w:rsidR="00332F62" w:rsidRDefault="00332F62" w:rsidP="00332F62">
      <w:pPr>
        <w:pStyle w:val="ListParagrap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DE2F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biến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môi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trường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có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tên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là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dãy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chữ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cái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và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nhận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giá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trị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nhất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định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giá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trị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có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thể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là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số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chữ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tên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file,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thiết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bị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hay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kiểu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dữ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liệu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nào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đó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biến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không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được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trùng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nhau</w:t>
      </w:r>
      <w:proofErr w:type="spellEnd"/>
      <w:r w:rsidRPr="00DE2F7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.</w:t>
      </w:r>
    </w:p>
    <w:p w14:paraId="47D48DBE" w14:textId="77777777" w:rsidR="00332F62" w:rsidRDefault="00332F62" w:rsidP="00332F62">
      <w:pPr>
        <w:pStyle w:val="ListParagrap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 w14:paraId="404E80A0" w14:textId="77777777" w:rsidR="00332F62" w:rsidRDefault="00332F62" w:rsidP="00332F62">
      <w:pPr>
        <w:pStyle w:val="ListParagraph"/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 w14:paraId="1EA9425C" w14:textId="77777777" w:rsidR="00332F62" w:rsidRDefault="00332F62" w:rsidP="00332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man: </w:t>
      </w: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Tra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cứu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option </w:t>
      </w: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lệnh</w:t>
      </w:r>
      <w:proofErr w:type="spellEnd"/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</w:p>
    <w:p w14:paraId="5E637ACB" w14:textId="77777777" w:rsidR="00332F62" w:rsidRPr="000E7FCE" w:rsidRDefault="00332F62" w:rsidP="00332F62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man + command</w:t>
      </w:r>
    </w:p>
    <w:p w14:paraId="296AA081" w14:textId="77777777" w:rsidR="00332F62" w:rsidRDefault="00332F62" w:rsidP="00332F62">
      <w:pPr>
        <w:ind w:left="720"/>
        <w:rPr>
          <w:rFonts w:ascii="Times New Roman" w:hAnsi="Times New Roman" w:cs="Times New Roman"/>
          <w:sz w:val="28"/>
          <w:szCs w:val="28"/>
        </w:rPr>
      </w:pPr>
      <w:r w:rsidRPr="00816CC0">
        <w:rPr>
          <w:rFonts w:ascii="Times New Roman" w:hAnsi="Times New Roman" w:cs="Times New Roman"/>
          <w:b/>
          <w:sz w:val="28"/>
          <w:szCs w:val="28"/>
        </w:rPr>
        <w:t>+ shift g</w:t>
      </w:r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, </w:t>
      </w:r>
      <w:r w:rsidRPr="00816CC0">
        <w:rPr>
          <w:rFonts w:ascii="Times New Roman" w:hAnsi="Times New Roman" w:cs="Times New Roman"/>
          <w:b/>
          <w:sz w:val="28"/>
          <w:szCs w:val="28"/>
        </w:rPr>
        <w:t>g</w:t>
      </w:r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, </w:t>
      </w:r>
      <w:r w:rsidRPr="00816CC0">
        <w:rPr>
          <w:rFonts w:ascii="Times New Roman" w:hAnsi="Times New Roman" w:cs="Times New Roman"/>
          <w:b/>
          <w:sz w:val="28"/>
          <w:szCs w:val="28"/>
        </w:rPr>
        <w:t>q</w:t>
      </w:r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16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6CC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9C37C5" w14:textId="77777777" w:rsidR="00332F62" w:rsidRDefault="00332F62" w:rsidP="00332F62">
      <w:pP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</w:pPr>
    </w:p>
    <w:p w14:paraId="561488A3" w14:textId="77777777" w:rsidR="00332F62" w:rsidRDefault="00332F62" w:rsidP="00332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Ba </w:t>
      </w:r>
      <w:proofErr w:type="spellStart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streams </w:t>
      </w:r>
      <w:proofErr w:type="spellStart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Linux:</w:t>
      </w:r>
    </w:p>
    <w:p w14:paraId="6CCAA9A8" w14:textId="5A1BC95E" w:rsidR="00332F62" w:rsidRDefault="00332F62" w:rsidP="00332F62">
      <w:pPr>
        <w:ind w:left="720"/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</w:pPr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+ Stdin, 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Stdout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 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St</w:t>
      </w:r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</w:t>
      </w:r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der</w:t>
      </w:r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r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ba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luồng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tiêu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chuẩn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được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thiết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lập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khi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lệnh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Linux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được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thực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thi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.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Chúng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được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gọi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các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open file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hệ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thống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gán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cho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mỗi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file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này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con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số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gọi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file descriptor (stdin:0, stdout:1, stderr:2) </w:t>
      </w:r>
    </w:p>
    <w:p w14:paraId="41D98CE3" w14:textId="532F1AD7" w:rsidR="00332F62" w:rsidRPr="004D5D88" w:rsidRDefault="00332F62" w:rsidP="004D5D88">
      <w:pPr>
        <w:ind w:left="720" w:firstLine="720"/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</w:pP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Trong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máy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tính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luồng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thứ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có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thể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truyền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dữ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liệu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.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Trong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trường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hợp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của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các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luồng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này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dữ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liệu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là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văn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bản</w:t>
      </w:r>
      <w:proofErr w:type="spellEnd"/>
      <w:r w:rsidRPr="00535161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.</w:t>
      </w:r>
    </w:p>
    <w:p w14:paraId="038B243C" w14:textId="77777777" w:rsidR="00332F62" w:rsidRDefault="00332F62" w:rsidP="00332F62">
      <w:pP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ab/>
        <w:t xml:space="preserve">+ </w:t>
      </w:r>
      <w:proofErr w:type="spellStart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:</w:t>
      </w:r>
    </w:p>
    <w:p w14:paraId="56DA4B8C" w14:textId="56EE0CF2" w:rsidR="007F0186" w:rsidRDefault="00332F62" w:rsidP="0083522D">
      <w:pPr>
        <w:ind w:firstLine="720"/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</w:pP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Trong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chế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độ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command line</w:t>
      </w:r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, </w:t>
      </w:r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"&lt;"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dùng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cho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chuyển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hướng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;</w:t>
      </w:r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"&gt;"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dùng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cho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chuyển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hướng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xuất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P</w:t>
      </w:r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hải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chuyển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vì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có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nhiều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lúc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ta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muốn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kết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quả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xuất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ra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màn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hình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được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lưu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lại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vào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file</w:t>
      </w:r>
      <w:r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;</w:t>
      </w:r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dữ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liệu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nhập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vào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thay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vì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từ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bàn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phím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thì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lại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từ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>một</w:t>
      </w:r>
      <w:proofErr w:type="spellEnd"/>
      <w:r w:rsidRPr="00C242E3">
        <w:rPr>
          <w:rFonts w:ascii="Times New Roman" w:hAnsi="Times New Roman" w:cs="Times New Roman"/>
          <w:bCs/>
          <w:color w:val="414141"/>
          <w:sz w:val="28"/>
          <w:szCs w:val="28"/>
          <w:shd w:val="clear" w:color="auto" w:fill="FFFFFF"/>
        </w:rPr>
        <w:t xml:space="preserve"> file.</w:t>
      </w:r>
    </w:p>
    <w:p w14:paraId="0573739D" w14:textId="3926FD64" w:rsidR="006A0F2C" w:rsidRDefault="006A0F2C" w:rsidP="00332F62">
      <w:r>
        <w:rPr>
          <w:rFonts w:ascii="Times New Roman" w:hAnsi="Times New Roman" w:cs="Times New Roman"/>
          <w:bCs/>
          <w:noProof/>
          <w:color w:val="414141"/>
          <w:sz w:val="28"/>
          <w:szCs w:val="28"/>
          <w:shd w:val="clear" w:color="auto" w:fill="FFFFFF"/>
        </w:rPr>
        <w:lastRenderedPageBreak/>
        <w:drawing>
          <wp:inline distT="0" distB="0" distL="0" distR="0" wp14:anchorId="27D3B760" wp14:editId="27A63DD1">
            <wp:extent cx="5943600" cy="3515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4E3D"/>
    <w:multiLevelType w:val="hybridMultilevel"/>
    <w:tmpl w:val="5C2C7288"/>
    <w:lvl w:ilvl="0" w:tplc="73808F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19"/>
    <w:rsid w:val="00332F62"/>
    <w:rsid w:val="004D5D88"/>
    <w:rsid w:val="006A0F2C"/>
    <w:rsid w:val="007F0186"/>
    <w:rsid w:val="0083522D"/>
    <w:rsid w:val="00915019"/>
    <w:rsid w:val="00AA6158"/>
    <w:rsid w:val="00C94D4F"/>
    <w:rsid w:val="00E0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E23"/>
  <w15:chartTrackingRefBased/>
  <w15:docId w15:val="{65741903-60DC-4B14-860E-DAA8F0DB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HoangKien</dc:creator>
  <cp:keywords/>
  <dc:description/>
  <cp:lastModifiedBy>HoangKien</cp:lastModifiedBy>
  <cp:revision>9</cp:revision>
  <dcterms:created xsi:type="dcterms:W3CDTF">2022-09-13T10:34:00Z</dcterms:created>
  <dcterms:modified xsi:type="dcterms:W3CDTF">2022-09-13T10:36:00Z</dcterms:modified>
</cp:coreProperties>
</file>