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de740a8e7ec464c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/>
      <w:r>
        <w:rPr>
          <w:lang w:val="vi-VN"/>
          <w:sz w:val="32"/>
          <w:szCs w:val="32"/>
          <w:b/>
        </w:rPr>
        <w:t>TÀI LIỆU CÂU HỎI KIỂM TRA: KỸ NĂNG TELESALE</w:t>
      </w:r>
    </w:p>
    <w:p>
      <w:pPr/>
    </w:p>
    <w:p>
      <w:pPr/>
      <w:r>
        <w:rPr>
          <w:lang w:val="vi-VN"/>
          <w:b/>
        </w:rPr>
        <w:t>Câu hỏi 1: Khi khách hàng từ chối bằng câu nói 'Sản phẩm bên em đắt quá', phản ứng đầu tiên của nhân viên telesale nên là gì?</w:t>
      </w:r>
    </w:p>
    <w:p>
      <w:pPr/>
      <w:r>
        <w:rPr>
          <w:lang w:val="vi-VN"/>
        </w:rPr>
        <w:t>A. Cúp máy ngay lập tức</w:t>
      </w:r>
    </w:p>
    <w:p>
      <w:pPr/>
      <w:r>
        <w:rPr>
          <w:lang w:val="vi-VN"/>
        </w:rPr>
        <w:t>B. Lắng nghe và đồng cảm với ý kiến của họ, sau đó làm rõ giá trị sản phẩm</w:t>
      </w:r>
    </w:p>
    <w:p>
      <w:pPr/>
      <w:r>
        <w:rPr>
          <w:lang w:val="vi-VN"/>
        </w:rPr>
        <w:t>C. Cãi lại rằng sản phẩm bên mình là rẻ nhất thị trường</w:t>
      </w:r>
    </w:p>
    <w:p>
      <w:pPr/>
      <w:r>
        <w:rPr>
          <w:lang w:val="vi-VN"/>
        </w:rPr>
        <w:t>D. Giảm giá ngay lập tức 50%</w:t>
      </w:r>
    </w:p>
    <w:p>
      <w:pPr/>
      <w:r>
        <w:rPr>
          <w:lang w:val="vi-VN"/>
        </w:rPr>
        <w:t>Đáp án đúng: B</w:t>
      </w:r>
    </w:p>
    <w:p>
      <w:pPr/>
    </w:p>
    <w:p>
      <w:pPr/>
      <w:r>
        <w:rPr>
          <w:lang w:val="vi-VN"/>
          <w:b/>
        </w:rPr>
        <w:t>Câu hỏi 2: Điền từ thích hợp: Kịch bản telesale thường kết thúc bằng một _____ hành động rõ ràng.</w:t>
      </w:r>
    </w:p>
    <w:p>
      <w:pPr/>
      <w:r>
        <w:rPr>
          <w:lang w:val="vi-VN"/>
        </w:rPr>
        <w:t>Đáp án điền chỗ trống: Kêu gọi hành động</w:t>
      </w:r>
    </w:p>
    <w:p>
      <w:pPr/>
    </w:p>
    <w:p>
      <w:pPr/>
      <w:r>
        <w:rPr>
          <w:lang w:val="vi-VN"/>
          <w:b/>
        </w:rPr>
        <w:t>Câu hỏi 3: Tại sao tông giọng và tốc độ nói lại cực kỳ quan trọng trong Telesale?</w:t>
      </w:r>
    </w:p>
    <w:p>
      <w:pPr/>
      <w:r>
        <w:rPr>
          <w:lang w:val="vi-VN"/>
        </w:rPr>
        <w:t>Gợi ý tự luận: Tông giọng giúp truyền tải năng lượng, sự chuyên nghiệp và tạo sự tin tưởng, vì khách hàng không nhìn thấy mặt bạn.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cf2621d60f84583" /><Relationship Type="http://schemas.openxmlformats.org/officeDocument/2006/relationships/numbering" Target="/word/numbering.xml" Id="R3ddec69865d448f2" /><Relationship Type="http://schemas.openxmlformats.org/officeDocument/2006/relationships/settings" Target="/word/settings.xml" Id="Rc54a26129bd943da" /><Relationship Type="http://schemas.openxmlformats.org/officeDocument/2006/relationships/webSettings" Target="/word/webSettings.xml" Id="R55db79435f9e4c6c" /></Relationships>
</file>