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24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24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24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&amp; Design Specification</w:t>
      </w:r>
    </w:p>
    <w:p w:rsidR="00000000" w:rsidDel="00000000" w:rsidP="00000000" w:rsidRDefault="00000000" w:rsidRPr="00000000" w14:paraId="00000007">
      <w:pPr>
        <w:spacing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Quan Ly Nhan Su</w:t>
      </w:r>
    </w:p>
    <w:p w:rsidR="00000000" w:rsidDel="00000000" w:rsidP="00000000" w:rsidRDefault="00000000" w:rsidRPr="00000000" w14:paraId="00000008">
      <w:pPr>
        <w:spacing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Version: 1.0</w:t>
      </w:r>
    </w:p>
    <w:p w:rsidR="00000000" w:rsidDel="00000000" w:rsidP="00000000" w:rsidRDefault="00000000" w:rsidRPr="00000000" w14:paraId="00000009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November 2024 –</w:t>
      </w:r>
    </w:p>
    <w:p w:rsidR="00000000" w:rsidDel="00000000" w:rsidP="00000000" w:rsidRDefault="00000000" w:rsidRPr="00000000" w14:paraId="00000014">
      <w:pPr>
        <w:pStyle w:val="Heading1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 of Changes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User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Actors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Use Cases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Overall Functionalities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Screens Flow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Screen Descriptions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Screen Authorization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Non-UI Functions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System High Level Design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Database Design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Code Packages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Requirement Specifications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&lt;&lt;Feature Name&gt;&gt;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&lt;&lt;UseCaseCode_UC Name&gt;&gt;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Common Functions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UC-2_Login System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Patron Feature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UC-5_Order a Meal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UC-6_Register for Payroll Deduction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Design Specifications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&lt;&lt;Feature Name&gt;&gt;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&lt;&lt;SubFeature Name&gt;&gt;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System Access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 Appendix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Assumptions &amp; Dependencies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Limitations &amp; Exclusions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Business Rules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4. ..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User Requirements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1.1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8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"/>
        <w:gridCol w:w="1768"/>
        <w:gridCol w:w="7039"/>
        <w:tblGridChange w:id="0">
          <w:tblGrid>
            <w:gridCol w:w="431"/>
            <w:gridCol w:w="1768"/>
            <w:gridCol w:w="7039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Company’s Employees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They are the users who manage the employees in their department.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They are the users who manage all employees and departments.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1.2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heading=h.qgqjquvbxzom" w:id="5"/>
      <w:bookmarkEnd w:id="5"/>
      <w:r w:rsidDel="00000000" w:rsidR="00000000" w:rsidRPr="00000000">
        <w:rPr>
          <w:rtl w:val="0"/>
        </w:rPr>
        <w:t xml:space="preserve">a. Use-case diagram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heading=h.xm2a8z4ju4nw" w:id="6"/>
      <w:bookmarkEnd w:id="6"/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r w:rsidDel="00000000" w:rsidR="00000000" w:rsidRPr="00000000">
        <w:rPr>
          <w:rtl w:val="0"/>
        </w:rPr>
        <w:t xml:space="preserve">b. Descriptions</w:t>
      </w:r>
    </w:p>
    <w:p w:rsidR="00000000" w:rsidDel="00000000" w:rsidP="00000000" w:rsidRDefault="00000000" w:rsidRPr="00000000" w14:paraId="00000051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This part describes the use cases, you can follow the table form as below]</w:t>
      </w:r>
    </w:p>
    <w:tbl>
      <w:tblPr>
        <w:tblStyle w:val="Table2"/>
        <w:tblW w:w="89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710"/>
        <w:gridCol w:w="1770"/>
        <w:gridCol w:w="4965"/>
        <w:tblGridChange w:id="0">
          <w:tblGrid>
            <w:gridCol w:w="495"/>
            <w:gridCol w:w="1710"/>
            <w:gridCol w:w="1770"/>
            <w:gridCol w:w="49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Description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user login to system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Forgot Password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user to reset password when they forgot them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profile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can see their profile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UpdateProfile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can change their profile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 out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user to log out of their account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list of employees in department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list of all employees within the manager's assigned department.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employee details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the manager to see detailed information about an individual employee.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rewards and punish for employees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the manager to reward or penalize employees based on performance or behavior.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rewards and punish for employees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the manager to edit or adjust previously assigned rewards or penalties.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rewards and punish for employees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 the manager to remove specific rewards or penalties from an employee's record.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employee attendance record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the manager access to attendance logs and records for employees.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holiday list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list of holidays relevant to the manager’s department or organization.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holidays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the manager to create new holiday entries for employees.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holidays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the manager to modify existing holiday details.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holidays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 the manager to remove holiday entries from the system.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list department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list of all departments within the organization.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department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the admin to create new departments in the system.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department information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the admin to edit details of existing departments.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department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 the admin to remove departments from the system.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list employees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comprehensive list of all employees in the organization.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employee account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the admin to create new user accounts for employees.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employee information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the admin to modify details of existing employee records.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 employee account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 the admin to deactivate or block an employee's account from accessing the system.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2. Overall Functionalities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2.1 Screens Flow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a, total screen</w:t>
      </w:r>
    </w:p>
    <w:p w:rsidR="00000000" w:rsidDel="00000000" w:rsidP="00000000" w:rsidRDefault="00000000" w:rsidRPr="00000000" w14:paraId="000000B6">
      <w:pPr>
        <w:pStyle w:val="Heading4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b .Employee screen flow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c, Manager screen flow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d,Admin screen flow 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1574800"/>
            <wp:effectExtent b="0" l="0" r="0" t="0"/>
            <wp:docPr id="8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3. Sequence Diagram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3.1 Employee Sequence</w:t>
      </w:r>
    </w:p>
    <w:p w:rsidR="00000000" w:rsidDel="00000000" w:rsidP="00000000" w:rsidRDefault="00000000" w:rsidRPr="00000000" w14:paraId="000000C5">
      <w:pPr>
        <w:jc w:val="both"/>
        <w:rPr>
          <w:i w:val="1"/>
          <w:color w:val="0000ff"/>
        </w:rPr>
      </w:pPr>
      <w:bookmarkStart w:colFirst="0" w:colLast="0" w:name="_heading=h.26in1rg" w:id="11"/>
      <w:bookmarkEnd w:id="11"/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below]</w:t>
      </w:r>
    </w:p>
    <w:p w:rsidR="00000000" w:rsidDel="00000000" w:rsidP="00000000" w:rsidRDefault="00000000" w:rsidRPr="00000000" w14:paraId="000000C6">
      <w:pPr>
        <w:pStyle w:val="Heading4"/>
        <w:rPr/>
      </w:pPr>
      <w:r w:rsidDel="00000000" w:rsidR="00000000" w:rsidRPr="00000000">
        <w:rPr>
          <w:rtl w:val="0"/>
        </w:rPr>
        <w:t xml:space="preserve">a. Sequence Design</w:t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7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rPr>
          <w:rFonts w:ascii="Arial" w:cs="Arial" w:eastAsia="Arial" w:hAnsi="Arial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b. Sequence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heading=h.uln62b20zmq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3.2 Manager Sequence</w:t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heading=h.o6ehjmvuw5mn" w:id="15"/>
      <w:bookmarkEnd w:id="15"/>
      <w:r w:rsidDel="00000000" w:rsidR="00000000" w:rsidRPr="00000000">
        <w:rPr>
          <w:rtl w:val="0"/>
        </w:rPr>
        <w:t xml:space="preserve">a. Sequence Design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7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heading=h.vk30a47ur7j0" w:id="16"/>
      <w:bookmarkEnd w:id="16"/>
      <w:r w:rsidDel="00000000" w:rsidR="00000000" w:rsidRPr="00000000">
        <w:rPr>
          <w:rtl w:val="0"/>
        </w:rPr>
        <w:t xml:space="preserve">b. Sequence Descriptions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heading=h.zfjri5rcnnv3" w:id="17"/>
      <w:bookmarkEnd w:id="17"/>
      <w:r w:rsidDel="00000000" w:rsidR="00000000" w:rsidRPr="00000000">
        <w:rPr>
          <w:rtl w:val="0"/>
        </w:rPr>
        <w:t xml:space="preserve">3.3 Admin Sequence</w:t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heading=h.9e2igsbdd7e8" w:id="18"/>
      <w:bookmarkEnd w:id="18"/>
      <w:r w:rsidDel="00000000" w:rsidR="00000000" w:rsidRPr="00000000">
        <w:rPr>
          <w:rtl w:val="0"/>
        </w:rPr>
        <w:t xml:space="preserve">a. Sequence Design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8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7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heading=h.dj7h12ew8nxv" w:id="19"/>
      <w:bookmarkEnd w:id="19"/>
      <w:r w:rsidDel="00000000" w:rsidR="00000000" w:rsidRPr="00000000">
        <w:rPr>
          <w:rtl w:val="0"/>
        </w:rPr>
        <w:t xml:space="preserve">b. Sequence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heading=h.uk5r8xhnp6n0" w:id="20"/>
      <w:bookmarkEnd w:id="20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Database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heading=h.9dxmxx4ch5r4" w:id="21"/>
      <w:bookmarkEnd w:id="21"/>
      <w:r w:rsidDel="00000000" w:rsidR="00000000" w:rsidRPr="00000000">
        <w:rPr>
          <w:rtl w:val="0"/>
        </w:rPr>
        <w:t xml:space="preserve">4.1 Database Design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color w:val="444444"/>
        </w:rPr>
        <w:drawing>
          <wp:inline distB="114300" distT="114300" distL="114300" distR="114300">
            <wp:extent cx="5943600" cy="4800600"/>
            <wp:effectExtent b="0" l="0" r="0" t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0" w:lineRule="auto"/>
      <w:jc w:val="right"/>
    </w:pPr>
    <w:rPr>
      <w:rFonts w:ascii="Arial" w:cs="Arial" w:eastAsia="Arial" w:hAnsi="Arial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0" w:lineRule="auto"/>
      <w:jc w:val="right"/>
    </w:pPr>
    <w:rPr>
      <w:rFonts w:ascii="Arial" w:cs="Arial" w:eastAsia="Arial" w:hAnsi="Arial"/>
      <w:b w:val="1"/>
      <w:sz w:val="52"/>
      <w:szCs w:val="52"/>
    </w:rPr>
  </w:style>
  <w:style w:type="paragraph" w:styleId="Normal" w:default="1">
    <w:name w:val="Normal"/>
    <w:qFormat w:val="1"/>
    <w:rsid w:val="00221BAB"/>
    <w:pPr>
      <w:spacing w:after="0" w:line="240" w:lineRule="auto"/>
    </w:pPr>
    <w:rPr>
      <w:rFonts w:ascii="Times New Roman" w:cs="Times New Roman" w:eastAsia="Times New Roman" w:hAnsi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03B5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35F0B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5617A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5617A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EB039F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b w:val="1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221BAB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221BAB"/>
    <w:pPr>
      <w:spacing w:after="100" w:afterAutospacing="1" w:before="100" w:beforeAutospacing="1"/>
    </w:pPr>
    <w:rPr>
      <w:sz w:val="24"/>
      <w:szCs w:val="24"/>
    </w:rPr>
  </w:style>
  <w:style w:type="paragraph" w:styleId="ListParagraph">
    <w:name w:val="List Paragraph"/>
    <w:aliases w:val="lp1,List Paragraph11,Steps,Bullet 1,bullet,List Paragraph1"/>
    <w:basedOn w:val="Normal"/>
    <w:link w:val="ListParagraphChar"/>
    <w:uiPriority w:val="34"/>
    <w:qFormat w:val="1"/>
    <w:rsid w:val="00F0518E"/>
    <w:pPr>
      <w:ind w:left="720"/>
      <w:contextualSpacing w:val="1"/>
    </w:pPr>
  </w:style>
  <w:style w:type="table" w:styleId="TableGrid">
    <w:name w:val="Table Grid"/>
    <w:basedOn w:val="TableNormal"/>
    <w:rsid w:val="00204D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">
    <w:name w:val="Grid Table Light"/>
    <w:basedOn w:val="TableNormal"/>
    <w:uiPriority w:val="40"/>
    <w:rsid w:val="00204DC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5617A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15617A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B35F0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703B5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odyText">
    <w:name w:val="Body Text"/>
    <w:basedOn w:val="Normal"/>
    <w:link w:val="BodyTextChar"/>
    <w:rsid w:val="00D31F25"/>
    <w:pPr>
      <w:spacing w:after="120" w:line="220" w:lineRule="exact"/>
    </w:pPr>
  </w:style>
  <w:style w:type="character" w:styleId="BodyTextChar" w:customStyle="1">
    <w:name w:val="Body Text Char"/>
    <w:basedOn w:val="DefaultParagraphFont"/>
    <w:link w:val="BodyText"/>
    <w:rsid w:val="00D31F25"/>
    <w:rPr>
      <w:rFonts w:ascii="Times New Roman" w:cs="Times New Roman" w:eastAsia="Times New Roman" w:hAnsi="Times New Roman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rsid w:val="00EB039F"/>
    <w:rPr>
      <w:rFonts w:asciiTheme="majorHAnsi" w:cstheme="majorBidi" w:eastAsiaTheme="majorEastAsia" w:hAnsiTheme="majorHAnsi"/>
      <w:b w:val="1"/>
      <w:szCs w:val="20"/>
      <w:u w:val="single"/>
    </w:rPr>
  </w:style>
  <w:style w:type="paragraph" w:styleId="List">
    <w:name w:val="List"/>
    <w:basedOn w:val="Normal"/>
    <w:semiHidden w:val="1"/>
    <w:rsid w:val="00011F7B"/>
    <w:pPr>
      <w:spacing w:after="120" w:line="240" w:lineRule="exact"/>
      <w:ind w:left="1353" w:hanging="806"/>
    </w:pPr>
    <w:rPr>
      <w:sz w:val="24"/>
    </w:rPr>
  </w:style>
  <w:style w:type="paragraph" w:styleId="Paragraph" w:customStyle="1">
    <w:name w:val="Paragraph"/>
    <w:basedOn w:val="Normal"/>
    <w:link w:val="ParagraphChar"/>
    <w:rsid w:val="00011F7B"/>
    <w:pPr>
      <w:spacing w:before="220"/>
      <w:ind w:left="1080"/>
      <w:jc w:val="both"/>
    </w:pPr>
    <w:rPr>
      <w:rFonts w:eastAsia="MS Mincho"/>
      <w:szCs w:val="24"/>
    </w:rPr>
  </w:style>
  <w:style w:type="character" w:styleId="ParagraphChar" w:customStyle="1">
    <w:name w:val="Paragraph Char"/>
    <w:basedOn w:val="DefaultParagraphFont"/>
    <w:link w:val="Paragraph"/>
    <w:rsid w:val="00011F7B"/>
    <w:rPr>
      <w:rFonts w:ascii="Times New Roman" w:cs="Times New Roman" w:eastAsia="MS Mincho" w:hAnsi="Times New Roman"/>
      <w:szCs w:val="24"/>
    </w:rPr>
  </w:style>
  <w:style w:type="paragraph" w:styleId="template" w:customStyle="1">
    <w:name w:val="template"/>
    <w:basedOn w:val="Normal"/>
    <w:rsid w:val="006822EF"/>
    <w:pPr>
      <w:spacing w:line="240" w:lineRule="exact"/>
    </w:pPr>
    <w:rPr>
      <w:rFonts w:ascii="Arial" w:hAnsi="Arial"/>
      <w:i w:val="1"/>
    </w:rPr>
  </w:style>
  <w:style w:type="paragraph" w:styleId="Title">
    <w:name w:val="Title"/>
    <w:basedOn w:val="Normal"/>
    <w:link w:val="TitleChar"/>
    <w:qFormat w:val="1"/>
    <w:rsid w:val="002972F2"/>
    <w:pPr>
      <w:spacing w:before="220"/>
      <w:jc w:val="right"/>
    </w:pPr>
    <w:rPr>
      <w:rFonts w:ascii="Arial" w:cs="Arial" w:eastAsia="MS Mincho" w:hAnsi="Arial"/>
      <w:b w:val="1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2972F2"/>
    <w:rPr>
      <w:rFonts w:ascii="Arial" w:cs="Arial" w:eastAsia="MS Mincho" w:hAnsi="Arial"/>
      <w:b w:val="1"/>
      <w:sz w:val="52"/>
      <w:szCs w:val="52"/>
    </w:rPr>
  </w:style>
  <w:style w:type="paragraph" w:styleId="Bang" w:customStyle="1">
    <w:name w:val="Bang"/>
    <w:basedOn w:val="Normal"/>
    <w:qFormat w:val="1"/>
    <w:rsid w:val="002972F2"/>
    <w:pPr>
      <w:spacing w:after="80" w:before="80"/>
    </w:pPr>
    <w:rPr>
      <w:rFonts w:ascii="Tahoma" w:cs="Tahoma" w:hAnsi="Tahoma"/>
      <w:sz w:val="18"/>
      <w:szCs w:val="18"/>
    </w:rPr>
  </w:style>
  <w:style w:type="paragraph" w:styleId="HeadingLv1" w:customStyle="1">
    <w:name w:val="Heading Lv1"/>
    <w:basedOn w:val="Normal"/>
    <w:qFormat w:val="1"/>
    <w:rsid w:val="002972F2"/>
    <w:pPr>
      <w:widowControl w:val="0"/>
      <w:spacing w:after="60" w:before="120"/>
      <w:jc w:val="center"/>
    </w:pPr>
    <w:rPr>
      <w:rFonts w:ascii="Tahoma" w:cs="Tahoma" w:hAnsi="Tahoma"/>
      <w:b w:val="1"/>
      <w:snapToGrid w:val="0"/>
      <w:color w:val="6e2500"/>
      <w:sz w:val="20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972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2972F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972F2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2972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297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2248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2480"/>
    <w:rPr>
      <w:rFonts w:ascii="Times New Roman" w:cs="Times New Roman" w:eastAsia="Times New Roman" w:hAnsi="Times New Roman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2248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2480"/>
    <w:rPr>
      <w:rFonts w:ascii="Times New Roman" w:cs="Times New Roman" w:eastAsia="Times New Roman" w:hAnsi="Times New Roman"/>
      <w:szCs w:val="20"/>
    </w:rPr>
  </w:style>
  <w:style w:type="table" w:styleId="Kiu2" w:customStyle="1">
    <w:name w:val="Kiểu2"/>
    <w:basedOn w:val="TableNormal"/>
    <w:uiPriority w:val="99"/>
    <w:rsid w:val="005B040F"/>
    <w:pPr>
      <w:spacing w:after="0" w:line="240" w:lineRule="auto"/>
    </w:pPr>
    <w:rPr>
      <w:rFonts w:ascii="Times New Roman" w:hAnsi="Times New Roman" w:eastAsiaTheme="minorEastAsia"/>
      <w:sz w:val="24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4c6e7" w:themeFill="accent1" w:themeFillTint="000066" w:val="clear"/>
      </w:tcPr>
    </w:tblStylePr>
  </w:style>
  <w:style w:type="character" w:styleId="ListParagraphChar" w:customStyle="1">
    <w:name w:val="List Paragraph Char"/>
    <w:aliases w:val="lp1 Char,List Paragraph11 Char,Steps Char,Bullet 1 Char,bullet Char,List Paragraph1 Char"/>
    <w:basedOn w:val="DefaultParagraphFont"/>
    <w:link w:val="ListParagraph"/>
    <w:uiPriority w:val="34"/>
    <w:rsid w:val="005B040F"/>
    <w:rPr>
      <w:rFonts w:ascii="Times New Roman" w:cs="Times New Roman" w:eastAsia="Times New Roman" w:hAnsi="Times New Roman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37970"/>
    <w:rPr>
      <w:color w:val="605e5c"/>
      <w:shd w:color="auto" w:fill="e1dfdd" w:val="clear"/>
    </w:rPr>
  </w:style>
  <w:style w:type="paragraph" w:styleId="TableText" w:customStyle="1">
    <w:name w:val="Table Text"/>
    <w:basedOn w:val="Normal"/>
    <w:rsid w:val="00277CBE"/>
    <w:pPr>
      <w:spacing w:after="40" w:before="40"/>
      <w:ind w:left="72" w:right="72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3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3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3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3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3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jaK4J9OOxNm8aVk1Z6ST3wFI9A==">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2023-08-22T01:21:00Z</dcterms:created>
  <dc:creator>Kien Nguyen</dc:creator>
</cp:coreProperties>
</file>