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trình nghiệp vụ - Ứng dụng cho thuê xe</w:t>
      </w:r>
    </w:p>
    <w:p>
      <w:pPr>
        <w:pStyle w:val="Heading1"/>
      </w:pPr>
      <w:r>
        <w:t>1. Quy trình đăng ký trở thành Chủ xe (Owner)</w:t>
      </w:r>
    </w:p>
    <w:p>
      <w:pPr>
        <w:pStyle w:val="ListBullet"/>
      </w:pPr>
      <w:r>
        <w:t>Người dùng tạo tài khoản trên ứng dụng.</w:t>
      </w:r>
    </w:p>
    <w:p>
      <w:pPr>
        <w:pStyle w:val="ListBullet"/>
      </w:pPr>
      <w:r>
        <w:t>Người dùng có thể đăng ký trở thành Chủ xe (Owner) qua chức năng chuyển đổi trên ứng dụng.</w:t>
      </w:r>
    </w:p>
    <w:p>
      <w:pPr>
        <w:pStyle w:val="ListBullet"/>
      </w:pPr>
      <w:r>
        <w:t>Hệ thống yêu cầu bổ sung thông tin xác minh (CMND/CCCD, giấy tờ xe, đăng ký kinh doanh nếu có).</w:t>
      </w:r>
    </w:p>
    <w:p>
      <w:pPr>
        <w:pStyle w:val="ListBullet"/>
      </w:pPr>
      <w:r>
        <w:t>Sau khi được duyệt, người dùng trở thành Chủ xe và có thể đăng xe cho thuê.</w:t>
      </w:r>
    </w:p>
    <w:p>
      <w:pPr>
        <w:pStyle w:val="Heading1"/>
      </w:pPr>
      <w:r>
        <w:t>2. Quy trình cài đặt xe cho thuê</w:t>
      </w:r>
    </w:p>
    <w:p>
      <w:pPr>
        <w:pStyle w:val="ListBullet"/>
      </w:pPr>
      <w:r>
        <w:t>Chủ xe nhập đầy đủ thông tin xe: hãng xe, model, năm sản xuất, biển số, giấy đăng kiểm.</w:t>
      </w:r>
    </w:p>
    <w:p>
      <w:pPr>
        <w:pStyle w:val="ListBullet"/>
      </w:pPr>
      <w:r>
        <w:t>Tải hình ảnh xe lên hệ thống.</w:t>
      </w:r>
    </w:p>
    <w:p>
      <w:pPr>
        <w:pStyle w:val="ListBullet"/>
      </w:pPr>
      <w:r>
        <w:t>Cài đặt giá thuê (theo ngày/giờ) và các điều kiện thuê (tiền đặt cọc, bảo hiểm, yêu cầu bằng lái).</w:t>
      </w:r>
    </w:p>
    <w:p>
      <w:pPr>
        <w:pStyle w:val="ListBullet"/>
      </w:pPr>
      <w:r>
        <w:t>Hệ thống lưu lại trạng thái bản nháp ở mỗi bước nếu chủ xe chọn 'Lưu'.</w:t>
      </w:r>
    </w:p>
    <w:p>
      <w:pPr>
        <w:pStyle w:val="ListBullet"/>
      </w:pPr>
      <w:r>
        <w:t>Xe được hiển thị công khai khi hoàn tất đăng ký.</w:t>
      </w:r>
    </w:p>
    <w:p>
      <w:pPr>
        <w:pStyle w:val="Heading1"/>
      </w:pPr>
      <w:r>
        <w:t>3. Quy trình tìm kiếm và đặt xe</w:t>
      </w:r>
    </w:p>
    <w:p>
      <w:pPr>
        <w:pStyle w:val="ListBullet"/>
      </w:pPr>
      <w:r>
        <w:t>Khách hàng tìm kiếm xe theo vị trí, giá, hãng xe, số ghế, tiện ích.</w:t>
      </w:r>
    </w:p>
    <w:p>
      <w:pPr>
        <w:pStyle w:val="ListBullet"/>
      </w:pPr>
      <w:r>
        <w:t>Khách hàng chọn xe phù hợp và gửi yêu cầu đặt xe.</w:t>
      </w:r>
    </w:p>
    <w:p>
      <w:pPr>
        <w:pStyle w:val="ListBullet"/>
      </w:pPr>
      <w:r>
        <w:t>Hệ thống gửi thông báo cho Chủ xe để phê duyệt.</w:t>
      </w:r>
    </w:p>
    <w:p>
      <w:pPr>
        <w:pStyle w:val="ListBullet"/>
      </w:pPr>
      <w:r>
        <w:t>Nếu Chủ xe đồng ý, khách hàng tiến hành thanh toán để hoàn tất đặt xe.</w:t>
      </w:r>
    </w:p>
    <w:p>
      <w:pPr>
        <w:pStyle w:val="ListBullet"/>
      </w:pPr>
      <w:r>
        <w:t>Sau khi hết thời gian thuê, xe được trả lại và đơn thuê được hoàn thành.</w:t>
      </w:r>
    </w:p>
    <w:p>
      <w:pPr>
        <w:pStyle w:val="Heading1"/>
      </w:pPr>
      <w:r>
        <w:t>4. Các trạng thái trong quy trình đặt xe</w:t>
      </w:r>
    </w:p>
    <w:p>
      <w:pPr>
        <w:pStyle w:val="ListBullet"/>
      </w:pPr>
      <w:r>
        <w:t>Initiated (Khởi tạo): Yêu cầu đặt xe được tạo ra.</w:t>
      </w:r>
    </w:p>
    <w:p>
      <w:pPr>
        <w:pStyle w:val="ListBullet"/>
      </w:pPr>
      <w:r>
        <w:t>Pending Payment (Chờ thanh toán): Khách hàng cần thanh toán để xác nhận.</w:t>
      </w:r>
    </w:p>
    <w:p>
      <w:pPr>
        <w:pStyle w:val="ListBullet"/>
      </w:pPr>
      <w:r>
        <w:t>Confirmed (Đã xác nhận): Đơn đặt xe đã được duyệt và thanh toán thành công.</w:t>
      </w:r>
    </w:p>
    <w:p>
      <w:pPr>
        <w:pStyle w:val="ListBullet"/>
      </w:pPr>
      <w:r>
        <w:t>In Use (Đang sử dụng): Xe đang trong thời gian thuê.</w:t>
      </w:r>
    </w:p>
    <w:p>
      <w:pPr>
        <w:pStyle w:val="ListBullet"/>
      </w:pPr>
      <w:r>
        <w:t>Completed (Hoàn thành): Đơn đặt xe đã kết thúc.</w:t>
      </w:r>
    </w:p>
    <w:p>
      <w:pPr>
        <w:pStyle w:val="ListBullet"/>
      </w:pPr>
      <w:r>
        <w:t>Cancelled (Đã hủy): Đơn đặt xe bị hủy do khách hàng hoặc chủ xe.</w:t>
      </w:r>
    </w:p>
    <w:p>
      <w:pPr>
        <w:pStyle w:val="Heading1"/>
      </w:pPr>
      <w:r>
        <w:t>5. Các trường hợp có thể xảy ra trong quá trình đặt xe</w:t>
      </w:r>
    </w:p>
    <w:p>
      <w:pPr>
        <w:pStyle w:val="ListBullet"/>
      </w:pPr>
      <w:r>
        <w:t>Khách hàng gửi yêu cầu đặt xe, Chủ xe từ chối hoặc chấp nhận.</w:t>
      </w:r>
    </w:p>
    <w:p>
      <w:pPr>
        <w:pStyle w:val="ListBullet"/>
      </w:pPr>
      <w:r>
        <w:t>Khách hàng không thanh toán đúng hạn.</w:t>
      </w:r>
    </w:p>
    <w:p>
      <w:pPr>
        <w:pStyle w:val="ListBullet"/>
      </w:pPr>
      <w:r>
        <w:t>Khách hàng yêu cầu thay đổi thời gian thuê.</w:t>
      </w:r>
    </w:p>
    <w:p>
      <w:pPr>
        <w:pStyle w:val="ListBullet"/>
      </w:pPr>
      <w:r>
        <w:t>Khách hàng hủy đơn trước ngày nhận xe.</w:t>
      </w:r>
    </w:p>
    <w:p>
      <w:pPr>
        <w:pStyle w:val="ListBullet"/>
      </w:pPr>
      <w:r>
        <w:t>Chủ xe hủy đơn vì lý do cá nhân hoặc xe gặp sự cố.</w:t>
      </w:r>
    </w:p>
    <w:p>
      <w:pPr>
        <w:pStyle w:val="ListBullet"/>
      </w:pPr>
      <w:r>
        <w:t>Khách hàng gặp sự cố thanh toán.</w:t>
      </w:r>
    </w:p>
    <w:p>
      <w:pPr>
        <w:pStyle w:val="ListBullet"/>
      </w:pPr>
      <w:r>
        <w:t>Khách hàng yêu cầu dịch vụ bổ sung (giao xe tận nơi, thêm bảo hiểm).</w:t>
      </w:r>
    </w:p>
    <w:p>
      <w:pPr>
        <w:pStyle w:val="ListBullet"/>
      </w:pPr>
      <w:r>
        <w:t>Khách hàng muốn gia hạn thời gian thuê hoặc trả xe sớm hơn dự kiến.</w:t>
      </w:r>
    </w:p>
    <w:p>
      <w:pPr>
        <w:pStyle w:val="ListBullet"/>
      </w:pPr>
      <w:r>
        <w:t>Khách hàng khiếu nại xe không đúng mô tả.</w:t>
      </w:r>
    </w:p>
    <w:p>
      <w:pPr>
        <w:pStyle w:val="ListBullet"/>
      </w:pPr>
      <w:r>
        <w:t>Trường hợp bất khả kháng (tai nạn, thiên tai).</w:t>
      </w:r>
    </w:p>
    <w:p>
      <w:pPr>
        <w:pStyle w:val="Heading1"/>
      </w:pPr>
      <w:r>
        <w:t>6. Trình duyệt phê duyệt booking/hoàn tiền</w:t>
      </w:r>
    </w:p>
    <w:p>
      <w:pPr>
        <w:pStyle w:val="ListBullet"/>
      </w:pPr>
      <w:r>
        <w:t>Khách hàng gửi yêu cầu hủy đơn.</w:t>
      </w:r>
    </w:p>
    <w:p>
      <w:pPr>
        <w:pStyle w:val="ListBullet"/>
      </w:pPr>
      <w:r>
        <w:t>Chủ xe hoặc hệ thống duyệt hủy.</w:t>
      </w:r>
    </w:p>
    <w:p>
      <w:pPr>
        <w:pStyle w:val="ListBullet"/>
      </w:pPr>
      <w:r>
        <w:t>Ứng dụng tiến hành hoàn tiền theo chính sách hoàn hủy.</w:t>
      </w:r>
    </w:p>
    <w:p>
      <w:pPr>
        <w:pStyle w:val="Heading1"/>
      </w:pPr>
      <w:r>
        <w:t>7. Quy trình thanh toán phí cho Chủ xe</w:t>
      </w:r>
    </w:p>
    <w:p>
      <w:pPr>
        <w:pStyle w:val="ListBullet"/>
      </w:pPr>
      <w:r>
        <w:t>Khách hàng hoàn tất chuyến thuê.</w:t>
      </w:r>
    </w:p>
    <w:p>
      <w:pPr>
        <w:pStyle w:val="ListBullet"/>
      </w:pPr>
      <w:r>
        <w:t>Hệ thống giữ tiền thuê trong tài khoản trung gian.</w:t>
      </w:r>
    </w:p>
    <w:p>
      <w:pPr>
        <w:pStyle w:val="ListBullet"/>
      </w:pPr>
      <w:r>
        <w:t>Sau 24h, ứng dụng chuyển tiền cho Chủ xe (trừ phí dịch vụ).</w:t>
      </w:r>
    </w:p>
    <w:p>
      <w:pPr>
        <w:pStyle w:val="Heading1"/>
      </w:pPr>
      <w:r>
        <w:t>8. Các quy trình nghiệp vụ dành cho khách hàng</w:t>
      </w:r>
    </w:p>
    <w:p>
      <w:pPr>
        <w:pStyle w:val="ListBullet"/>
      </w:pPr>
      <w:r>
        <w:t>Đặt xe: Khách hàng tìm kiếm, gửi yêu cầu, thanh toán.</w:t>
      </w:r>
    </w:p>
    <w:p>
      <w:pPr>
        <w:pStyle w:val="ListBullet"/>
      </w:pPr>
      <w:r>
        <w:t>Hủy đặt xe: Khách hàng gửi yêu cầu hủy, hệ thống xử lý hoàn tiền.</w:t>
      </w:r>
    </w:p>
    <w:p>
      <w:pPr>
        <w:pStyle w:val="ListBullet"/>
      </w:pPr>
      <w:r>
        <w:t>Thanh toán: Khách hàng thanh toán qua thẻ/ ví điện tử.</w:t>
      </w:r>
    </w:p>
    <w:p>
      <w:pPr>
        <w:pStyle w:val="ListBullet"/>
      </w:pPr>
      <w:r>
        <w:t>Đánh giá: Sau khi hoàn thành, khách hàng có thể để lại đánh giá.</w:t>
      </w:r>
    </w:p>
    <w:p>
      <w:pPr>
        <w:pStyle w:val="Heading1"/>
      </w:pPr>
      <w:r>
        <w:t>9. Quản lý danh sách xe</w:t>
      </w:r>
    </w:p>
    <w:p>
      <w:pPr>
        <w:pStyle w:val="ListBullet"/>
      </w:pPr>
      <w:r>
        <w:t>Chủ xe quản lý danh sách xe đã đăng.</w:t>
      </w:r>
    </w:p>
    <w:p>
      <w:pPr>
        <w:pStyle w:val="ListBullet"/>
      </w:pPr>
      <w:r>
        <w:t>Có thể thêm, chỉnh sửa, xóa xe.</w:t>
      </w:r>
    </w:p>
    <w:p>
      <w:pPr>
        <w:pStyle w:val="ListBullet"/>
      </w:pPr>
      <w:r>
        <w:t>Quản lý tình trạng xe (sẵn sàng, bảo trì, đang cho thuê).</w:t>
      </w:r>
    </w:p>
    <w:p>
      <w:pPr>
        <w:pStyle w:val="Heading1"/>
      </w:pPr>
      <w:r>
        <w:t>10. Quản lý yêu cầu đặt xe</w:t>
      </w:r>
    </w:p>
    <w:p>
      <w:pPr>
        <w:pStyle w:val="ListBullet"/>
      </w:pPr>
      <w:r>
        <w:t>Chủ xe xem danh sách yêu cầu thuê xe.</w:t>
      </w:r>
    </w:p>
    <w:p>
      <w:pPr>
        <w:pStyle w:val="ListBullet"/>
      </w:pPr>
      <w:r>
        <w:t>Có thể phê duyệt hoặc từ chối.</w:t>
      </w:r>
    </w:p>
    <w:p>
      <w:pPr>
        <w:pStyle w:val="ListBullet"/>
      </w:pPr>
      <w:r>
        <w:t>Thông báo tình trạng đến khách hàng.</w:t>
      </w:r>
    </w:p>
    <w:p>
      <w:pPr>
        <w:pStyle w:val="Heading1"/>
      </w:pPr>
      <w:r>
        <w:t>11. Quản lý đánh giá</w:t>
      </w:r>
    </w:p>
    <w:p>
      <w:pPr>
        <w:pStyle w:val="ListBullet"/>
      </w:pPr>
      <w:r>
        <w:t>Khách hàng đánh giá xe và chủ xe sau khi thuê.</w:t>
      </w:r>
    </w:p>
    <w:p>
      <w:pPr>
        <w:pStyle w:val="ListBullet"/>
      </w:pPr>
      <w:r>
        <w:t>Chủ xe có thể phản hồi đánh giá.</w:t>
      </w:r>
    </w:p>
    <w:p>
      <w:pPr>
        <w:pStyle w:val="ListBullet"/>
      </w:pPr>
      <w:r>
        <w:t>Hệ thống hiển thị điểm trung bình của xe.</w:t>
      </w:r>
    </w:p>
    <w:p>
      <w:pPr>
        <w:pStyle w:val="Heading1"/>
      </w:pPr>
      <w:r>
        <w:t>12. Thống kê và báo cáo</w:t>
      </w:r>
    </w:p>
    <w:p>
      <w:pPr>
        <w:pStyle w:val="ListBullet"/>
      </w:pPr>
      <w:r>
        <w:t>Hệ thống cung cấp báo cáo doanh thu cho chủ xe.</w:t>
      </w:r>
    </w:p>
    <w:p>
      <w:pPr>
        <w:pStyle w:val="ListBullet"/>
      </w:pPr>
      <w:r>
        <w:t>Thống kê số lượt thuê, số xe đang hoạt động.</w:t>
      </w:r>
    </w:p>
    <w:p>
      <w:pPr>
        <w:pStyle w:val="ListBullet"/>
      </w:pPr>
      <w:r>
        <w:t>Biểu đồ so sánh doanh thu theo tháng/năm.</w:t>
      </w:r>
    </w:p>
    <w:p>
      <w:pPr>
        <w:pStyle w:val="Heading1"/>
      </w:pPr>
      <w:r>
        <w:t>13. Quản lý lịch</w:t>
      </w:r>
    </w:p>
    <w:p>
      <w:pPr>
        <w:pStyle w:val="ListBullet"/>
      </w:pPr>
      <w:r>
        <w:t>Hiển thị lịch thuê xe cho chủ xe.</w:t>
      </w:r>
    </w:p>
    <w:p>
      <w:pPr>
        <w:pStyle w:val="ListBullet"/>
      </w:pPr>
      <w:r>
        <w:t>Đánh dấu ngày xe bận hoặc trống.</w:t>
      </w:r>
    </w:p>
    <w:p>
      <w:pPr>
        <w:pStyle w:val="ListBullet"/>
      </w:pPr>
      <w:r>
        <w:t>Khách hàng thấy lịch khả dụng khi tìm kiếm.</w:t>
      </w:r>
    </w:p>
    <w:p>
      <w:pPr>
        <w:pStyle w:val="Heading1"/>
      </w:pPr>
      <w:r>
        <w:t>14. Tương tác giữa khách hàng và chủ xe</w:t>
      </w:r>
    </w:p>
    <w:p>
      <w:pPr>
        <w:pStyle w:val="ListBullet"/>
      </w:pPr>
      <w:r>
        <w:t>Ứng dụng hỗ trợ nhắn tin/chat giữa khách hàng và chủ xe.</w:t>
      </w:r>
    </w:p>
    <w:p>
      <w:pPr>
        <w:pStyle w:val="ListBullet"/>
      </w:pPr>
      <w:r>
        <w:t>Cho phép khách hàng đặt câu hỏi trước khi thuê.</w:t>
      </w:r>
    </w:p>
    <w:p>
      <w:pPr>
        <w:pStyle w:val="ListBullet"/>
      </w:pPr>
      <w:r>
        <w:t>Cung cấp kênh hỗ trợ qua admin nếu có tranh chấp.</w:t>
      </w:r>
    </w:p>
    <w:p>
      <w:pPr>
        <w:pStyle w:val="Heading1"/>
      </w:pPr>
      <w:r>
        <w:t>15. Các chức năng yêu cầu</w:t>
      </w:r>
    </w:p>
    <w:p>
      <w:pPr>
        <w:pStyle w:val="ListBullet"/>
      </w:pPr>
      <w:r>
        <w:t>Giao diện dễ sử dụng.</w:t>
      </w:r>
    </w:p>
    <w:p>
      <w:pPr>
        <w:pStyle w:val="ListBullet"/>
      </w:pPr>
      <w:r>
        <w:t>Tính năng bảo mật cao.</w:t>
      </w:r>
    </w:p>
    <w:p>
      <w:pPr>
        <w:pStyle w:val="ListBullet"/>
      </w:pPr>
      <w:r>
        <w:t>Tích hợp nhiều phương thức thanh toán.</w:t>
      </w:r>
    </w:p>
    <w:p>
      <w:pPr>
        <w:pStyle w:val="ListBullet"/>
      </w:pPr>
      <w:r>
        <w:t>Hỗ trợ khách hàng 24/7.</w:t>
      </w:r>
    </w:p>
    <w:p>
      <w:pPr>
        <w:pStyle w:val="ListBullet"/>
      </w:pPr>
      <w:r>
        <w:t>Khả năng mở rộng cho nhiều loại xe và dịch vụ.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