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CC39" w14:textId="77777777" w:rsidR="00160220" w:rsidRDefault="00160220" w:rsidP="00160220">
      <w:pPr>
        <w:framePr w:w="9360" w:hSpace="187" w:vSpace="187" w:wrap="notBeside" w:vAnchor="text" w:hAnchor="page" w:xAlign="center" w:y="1"/>
      </w:pPr>
      <w:bookmarkStart w:id="0" w:name="_Hlk528703696"/>
      <w:bookmarkEnd w:id="0"/>
    </w:p>
    <w:p w14:paraId="06AC56AA" w14:textId="5374F1A5" w:rsidR="00160220" w:rsidRDefault="00160220" w:rsidP="00160220">
      <w:pPr>
        <w:pStyle w:val="Title"/>
        <w:framePr w:wrap="notBeside"/>
      </w:pPr>
      <w:proofErr w:type="spellStart"/>
      <w:r>
        <w:t>CmpE</w:t>
      </w:r>
      <w:proofErr w:type="spellEnd"/>
      <w:r>
        <w:t xml:space="preserve"> 124 Lab </w:t>
      </w:r>
      <w:r w:rsidR="0056782F">
        <w:t>4</w:t>
      </w:r>
      <w:r>
        <w:t xml:space="preserve">: </w:t>
      </w:r>
      <w:r w:rsidR="00796E49">
        <w:t>Comparator</w:t>
      </w:r>
    </w:p>
    <w:p w14:paraId="1C8574D4" w14:textId="18E27BD6" w:rsidR="00160220" w:rsidRDefault="00796E49" w:rsidP="00160220">
      <w:pPr>
        <w:pStyle w:val="Authors"/>
        <w:framePr w:wrap="notBeside" w:x="1772" w:y="934"/>
      </w:pPr>
      <w:r>
        <w:rPr>
          <w:sz w:val="24"/>
          <w:szCs w:val="24"/>
        </w:rPr>
        <w:t>Hoang Le</w:t>
      </w:r>
      <w:r w:rsidR="008F367D" w:rsidRPr="00BB70B5">
        <w:rPr>
          <w:sz w:val="24"/>
          <w:szCs w:val="24"/>
        </w:rPr>
        <w:t>, 01</w:t>
      </w:r>
      <w:r w:rsidR="008F367D">
        <w:rPr>
          <w:sz w:val="24"/>
          <w:szCs w:val="24"/>
        </w:rPr>
        <w:t>26</w:t>
      </w:r>
      <w:r>
        <w:rPr>
          <w:sz w:val="24"/>
          <w:szCs w:val="24"/>
        </w:rPr>
        <w:t>79771</w:t>
      </w:r>
      <w:r w:rsidR="008F367D" w:rsidRPr="00BB70B5">
        <w:rPr>
          <w:sz w:val="24"/>
          <w:szCs w:val="24"/>
        </w:rPr>
        <w:t>, C</w:t>
      </w:r>
      <w:r w:rsidR="008F367D">
        <w:rPr>
          <w:sz w:val="24"/>
          <w:szCs w:val="24"/>
        </w:rPr>
        <w:t>MPEs</w:t>
      </w:r>
      <w:r w:rsidR="008F367D" w:rsidRPr="00BB70B5">
        <w:rPr>
          <w:sz w:val="24"/>
          <w:szCs w:val="24"/>
        </w:rPr>
        <w:t xml:space="preserve"> 124 </w:t>
      </w:r>
      <w:r>
        <w:rPr>
          <w:sz w:val="24"/>
          <w:szCs w:val="24"/>
        </w:rPr>
        <w:t>Spring 2019,</w:t>
      </w:r>
      <w:r w:rsidR="008F367D" w:rsidRPr="00BB70B5">
        <w:rPr>
          <w:sz w:val="24"/>
          <w:szCs w:val="24"/>
        </w:rPr>
        <w:t xml:space="preserve"> Lab Section 0</w:t>
      </w:r>
      <w:r>
        <w:rPr>
          <w:sz w:val="24"/>
          <w:szCs w:val="24"/>
        </w:rPr>
        <w:t>3</w:t>
      </w:r>
    </w:p>
    <w:p w14:paraId="72DE54D2" w14:textId="77777777" w:rsidR="00796E49" w:rsidRDefault="00160220" w:rsidP="00796E49">
      <w:r w:rsidRPr="00BA0456">
        <w:rPr>
          <w:b/>
          <w:i/>
        </w:rPr>
        <w:t xml:space="preserve">Abstract </w:t>
      </w:r>
      <w:r w:rsidRPr="00BA0456">
        <w:rPr>
          <w:b/>
        </w:rPr>
        <w:t>—</w:t>
      </w:r>
      <w:r w:rsidR="00796E49" w:rsidRPr="00796E49">
        <w:t xml:space="preserve"> </w:t>
      </w:r>
      <w:r w:rsidR="00796E49">
        <w:t>This purpose of this lab is designing signed and unsigned the comparator circuit in 2 bits and 4 bits.</w:t>
      </w:r>
    </w:p>
    <w:p w14:paraId="12E7F3E7" w14:textId="77777777" w:rsidR="00796E49" w:rsidRDefault="00796E49" w:rsidP="00796E49"/>
    <w:p w14:paraId="0BB9FCFE" w14:textId="5668F0BA" w:rsidR="00160220" w:rsidRPr="00796E49" w:rsidRDefault="00160220" w:rsidP="00796E49">
      <w:pPr>
        <w:rPr>
          <w:b/>
        </w:rPr>
      </w:pPr>
      <w:r w:rsidRPr="00796E49">
        <w:rPr>
          <w:b/>
        </w:rPr>
        <w:t>INTRODUCTION</w:t>
      </w:r>
    </w:p>
    <w:p w14:paraId="3828E415" w14:textId="77777777" w:rsidR="00796E49" w:rsidRDefault="00796E49" w:rsidP="00796E49">
      <w:r>
        <w:t>The lab manual is providing input and initial condition in 2-bits and 4-bits to design a circuit which is about comparator in larger or equal circuit</w:t>
      </w:r>
    </w:p>
    <w:p w14:paraId="792B4DB9" w14:textId="7E55AF09" w:rsidR="00160220" w:rsidRDefault="00160220" w:rsidP="00A35652">
      <w:pPr>
        <w:ind w:firstLine="720"/>
        <w:jc w:val="both"/>
      </w:pPr>
      <w:r>
        <w:t>.</w:t>
      </w:r>
    </w:p>
    <w:p w14:paraId="0D51ADEB" w14:textId="77777777" w:rsidR="00160220" w:rsidRDefault="00160220" w:rsidP="00160220">
      <w:pPr>
        <w:pStyle w:val="Heading1"/>
        <w:numPr>
          <w:ilvl w:val="0"/>
          <w:numId w:val="2"/>
        </w:numPr>
        <w:jc w:val="left"/>
      </w:pPr>
      <w:r w:rsidRPr="00B1180E">
        <w:t>Design methodology</w:t>
      </w:r>
    </w:p>
    <w:p w14:paraId="36094EDF" w14:textId="34593827" w:rsidR="00796E49" w:rsidRDefault="00796E49" w:rsidP="00796E49">
      <w:r>
        <w:t xml:space="preserve">For 2-bits comparator, it’s unsigned number. Starting the design by creating the truth table with 16 possible outcomes. Then, </w:t>
      </w:r>
      <w:proofErr w:type="gramStart"/>
      <w:r>
        <w:t>creating  K</w:t>
      </w:r>
      <w:proofErr w:type="gramEnd"/>
      <w:r>
        <w:t xml:space="preserve">-map based on the true table to get simplicity function for 2-bits comparator and build the circuit with 74LS04 and 74LS10 </w:t>
      </w:r>
    </w:p>
    <w:p w14:paraId="5DCC116C" w14:textId="77777777" w:rsidR="00796E49" w:rsidRDefault="00796E49" w:rsidP="00796E49"/>
    <w:p w14:paraId="1E23A1AC" w14:textId="77777777" w:rsidR="00796E49" w:rsidRDefault="00796E49" w:rsidP="00796E49">
      <w:r>
        <w:t xml:space="preserve">For 4-btis comparator equal and greater than, it’s signed number. It’s more complicated than the two-bits but we do need to get the function which is compare the MSB value first to determine the 2 signed number are greater or equal then moving on to the next value with the similar process. Considering the result with 4 comparing </w:t>
      </w:r>
      <w:proofErr w:type="gramStart"/>
      <w:r>
        <w:t>cases :</w:t>
      </w:r>
      <w:proofErr w:type="gramEnd"/>
      <w:r>
        <w:t xml:space="preserve"> equal, positive vs positive, positive vs negative, and negative vs negative.</w:t>
      </w:r>
    </w:p>
    <w:p w14:paraId="2E090B8F" w14:textId="77777777" w:rsidR="00160220" w:rsidRDefault="00160220" w:rsidP="00160220"/>
    <w:p w14:paraId="13785396" w14:textId="3206B5D2" w:rsidR="00626F79" w:rsidRPr="00626F79" w:rsidRDefault="00160220" w:rsidP="00626F79">
      <w:pPr>
        <w:pStyle w:val="Heading2"/>
      </w:pPr>
      <w:r>
        <w:t>Parts List</w:t>
      </w:r>
    </w:p>
    <w:p w14:paraId="141F6808" w14:textId="6A9A1DD3" w:rsidR="00160220" w:rsidRDefault="00626F79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>
        <w:t>4</w:t>
      </w:r>
      <w:r w:rsidR="00160220" w:rsidRPr="0029437B">
        <w:tab/>
      </w:r>
      <w:r w:rsidRPr="0029437B">
        <w:t>SN74</w:t>
      </w:r>
      <w:r>
        <w:t>HC</w:t>
      </w:r>
      <w:r w:rsidRPr="0029437B">
        <w:t>04N</w:t>
      </w:r>
    </w:p>
    <w:p w14:paraId="35772070" w14:textId="7B7327FB" w:rsidR="00626F79" w:rsidRDefault="00626F79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>
        <w:t>1</w:t>
      </w:r>
      <w:r>
        <w:tab/>
      </w:r>
      <w:r w:rsidRPr="0029437B">
        <w:t>SN74</w:t>
      </w:r>
      <w:r>
        <w:t>HC86</w:t>
      </w:r>
      <w:r w:rsidRPr="0029437B">
        <w:t>N</w:t>
      </w:r>
    </w:p>
    <w:p w14:paraId="54E0834A" w14:textId="627F79E8" w:rsidR="00626F79" w:rsidRPr="0029437B" w:rsidRDefault="00626F79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>
        <w:t>1</w:t>
      </w:r>
      <w:r>
        <w:tab/>
      </w:r>
      <w:r w:rsidRPr="0029437B">
        <w:t>SN74</w:t>
      </w:r>
      <w:r>
        <w:t>HC63</w:t>
      </w:r>
      <w:r w:rsidRPr="0029437B">
        <w:t>N</w:t>
      </w:r>
    </w:p>
    <w:p w14:paraId="13E6BFFE" w14:textId="3F2B6D82" w:rsidR="00160220" w:rsidRPr="0029437B" w:rsidRDefault="00160220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 xml:space="preserve">1 </w:t>
      </w:r>
      <w:r w:rsidRPr="0029437B">
        <w:tab/>
        <w:t>SN74</w:t>
      </w:r>
      <w:r>
        <w:t>HC</w:t>
      </w:r>
      <w:r w:rsidRPr="0029437B">
        <w:t xml:space="preserve">163N  </w:t>
      </w:r>
    </w:p>
    <w:p w14:paraId="166038E2" w14:textId="0165F317" w:rsidR="00160220" w:rsidRPr="0029437B" w:rsidRDefault="00160220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>2</w:t>
      </w:r>
      <w:r w:rsidRPr="0029437B">
        <w:tab/>
        <w:t>SN74</w:t>
      </w:r>
      <w:r>
        <w:t>HC</w:t>
      </w:r>
      <w:r w:rsidRPr="0029437B">
        <w:t>10N</w:t>
      </w:r>
    </w:p>
    <w:p w14:paraId="04730621" w14:textId="77777777" w:rsidR="00160220" w:rsidRPr="0029437B" w:rsidRDefault="00160220" w:rsidP="00160220">
      <w:pPr>
        <w:pStyle w:val="ListParagraph"/>
        <w:numPr>
          <w:ilvl w:val="0"/>
          <w:numId w:val="3"/>
        </w:numPr>
      </w:pPr>
      <w:r w:rsidRPr="0029437B">
        <w:t xml:space="preserve">1 </w:t>
      </w:r>
      <w:r w:rsidRPr="0029437B">
        <w:tab/>
        <w:t>Crystal FS10.00P</w:t>
      </w:r>
    </w:p>
    <w:p w14:paraId="4BBED32A" w14:textId="77777777" w:rsidR="00160220" w:rsidRPr="0029437B" w:rsidRDefault="00160220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>8</w:t>
      </w:r>
      <w:r w:rsidRPr="0029437B">
        <w:tab/>
        <w:t>1KΩ Resistors</w:t>
      </w:r>
    </w:p>
    <w:p w14:paraId="72B7CE6B" w14:textId="77777777" w:rsidR="00160220" w:rsidRPr="004A774D" w:rsidRDefault="00160220" w:rsidP="0016022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>1</w:t>
      </w:r>
      <w:r w:rsidRPr="0029437B">
        <w:tab/>
        <w:t>100pF capacitor</w:t>
      </w:r>
    </w:p>
    <w:p w14:paraId="1076C8BF" w14:textId="77777777" w:rsidR="00160220" w:rsidRDefault="00160220" w:rsidP="00160220">
      <w:pPr>
        <w:pStyle w:val="Heading2"/>
      </w:pPr>
      <w:r>
        <w:t>True table</w:t>
      </w:r>
    </w:p>
    <w:p w14:paraId="38001430" w14:textId="053EC753" w:rsidR="00160220" w:rsidRDefault="00160220" w:rsidP="00160220">
      <w:pPr>
        <w:jc w:val="center"/>
      </w:pPr>
      <w:r w:rsidRPr="00897DDA">
        <w:rPr>
          <w:b/>
        </w:rPr>
        <w:t xml:space="preserve">Table </w:t>
      </w:r>
      <w:r>
        <w:rPr>
          <w:b/>
        </w:rPr>
        <w:t>I</w:t>
      </w:r>
      <w:r>
        <w:t xml:space="preserve">: </w:t>
      </w:r>
      <w:r w:rsidR="00F43B13">
        <w:t xml:space="preserve">Two-bit greater than </w:t>
      </w:r>
    </w:p>
    <w:tbl>
      <w:tblPr>
        <w:tblStyle w:val="TableGrid"/>
        <w:tblW w:w="4838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461"/>
        <w:gridCol w:w="461"/>
        <w:gridCol w:w="1127"/>
        <w:gridCol w:w="1096"/>
        <w:gridCol w:w="90"/>
        <w:gridCol w:w="703"/>
      </w:tblGrid>
      <w:tr w:rsidR="00A72E5D" w14:paraId="587FF284" w14:textId="77777777" w:rsidTr="00015B6F">
        <w:tc>
          <w:tcPr>
            <w:tcW w:w="450" w:type="dxa"/>
          </w:tcPr>
          <w:p w14:paraId="6B58ED83" w14:textId="66108B5E" w:rsidR="00A72E5D" w:rsidRPr="00015B6F" w:rsidRDefault="00A72E5D" w:rsidP="00015B6F">
            <w:pPr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B1</w:t>
            </w:r>
          </w:p>
        </w:tc>
        <w:tc>
          <w:tcPr>
            <w:tcW w:w="450" w:type="dxa"/>
          </w:tcPr>
          <w:p w14:paraId="4D9CB911" w14:textId="2518BFAA" w:rsidR="00A72E5D" w:rsidRPr="00015B6F" w:rsidRDefault="00A72E5D" w:rsidP="00160220">
            <w:pPr>
              <w:jc w:val="center"/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B0</w:t>
            </w:r>
          </w:p>
        </w:tc>
        <w:tc>
          <w:tcPr>
            <w:tcW w:w="461" w:type="dxa"/>
          </w:tcPr>
          <w:p w14:paraId="1074B265" w14:textId="341420AE" w:rsidR="00A72E5D" w:rsidRPr="00015B6F" w:rsidRDefault="00A72E5D" w:rsidP="00160220">
            <w:pPr>
              <w:jc w:val="center"/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A1</w:t>
            </w:r>
          </w:p>
        </w:tc>
        <w:tc>
          <w:tcPr>
            <w:tcW w:w="461" w:type="dxa"/>
          </w:tcPr>
          <w:p w14:paraId="67EC91C6" w14:textId="426C89A5" w:rsidR="00A72E5D" w:rsidRPr="00015B6F" w:rsidRDefault="00A72E5D" w:rsidP="00160220">
            <w:pPr>
              <w:jc w:val="center"/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A0</w:t>
            </w:r>
          </w:p>
        </w:tc>
        <w:tc>
          <w:tcPr>
            <w:tcW w:w="1127" w:type="dxa"/>
          </w:tcPr>
          <w:p w14:paraId="79A144E6" w14:textId="61C7DB32" w:rsidR="00A72E5D" w:rsidRPr="00015B6F" w:rsidRDefault="00A72E5D" w:rsidP="00160220">
            <w:pPr>
              <w:jc w:val="center"/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A(decimal)</w:t>
            </w:r>
          </w:p>
        </w:tc>
        <w:tc>
          <w:tcPr>
            <w:tcW w:w="1096" w:type="dxa"/>
          </w:tcPr>
          <w:p w14:paraId="3ADD21F1" w14:textId="1B9853B9" w:rsidR="00A72E5D" w:rsidRPr="00015B6F" w:rsidRDefault="00A72E5D" w:rsidP="00015B6F">
            <w:pPr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B(decimal)</w:t>
            </w:r>
          </w:p>
        </w:tc>
        <w:tc>
          <w:tcPr>
            <w:tcW w:w="793" w:type="dxa"/>
            <w:gridSpan w:val="2"/>
          </w:tcPr>
          <w:p w14:paraId="506BF417" w14:textId="7E0D760E" w:rsidR="00A72E5D" w:rsidRPr="00015B6F" w:rsidRDefault="00A72E5D" w:rsidP="00015B6F">
            <w:pPr>
              <w:rPr>
                <w:sz w:val="18"/>
                <w:szCs w:val="18"/>
              </w:rPr>
            </w:pPr>
            <w:r w:rsidRPr="00015B6F">
              <w:rPr>
                <w:sz w:val="18"/>
                <w:szCs w:val="18"/>
              </w:rPr>
              <w:t>Z</w:t>
            </w:r>
            <w:r w:rsidR="00015B6F" w:rsidRPr="00015B6F">
              <w:rPr>
                <w:sz w:val="18"/>
                <w:szCs w:val="18"/>
              </w:rPr>
              <w:t>(a&gt;b)</w:t>
            </w:r>
          </w:p>
        </w:tc>
      </w:tr>
      <w:tr w:rsidR="00A72E5D" w14:paraId="7A16215C" w14:textId="77777777" w:rsidTr="00015B6F">
        <w:tc>
          <w:tcPr>
            <w:tcW w:w="450" w:type="dxa"/>
          </w:tcPr>
          <w:p w14:paraId="3F879BD4" w14:textId="2AC430CC" w:rsidR="00A72E5D" w:rsidRDefault="00A72E5D" w:rsidP="00A72E5D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071E0BE" w14:textId="4390D92D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BC7B2DD" w14:textId="26E86FBC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72599F4" w14:textId="3E1357B6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8902564" w14:textId="0718C7D9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4CF761FE" w14:textId="5CB7846E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793" w:type="dxa"/>
            <w:gridSpan w:val="2"/>
          </w:tcPr>
          <w:p w14:paraId="49772012" w14:textId="07605D6F" w:rsidR="00A72E5D" w:rsidRDefault="00A72E5D" w:rsidP="00160220">
            <w:pPr>
              <w:jc w:val="center"/>
            </w:pPr>
            <w:r>
              <w:t>0</w:t>
            </w:r>
          </w:p>
        </w:tc>
      </w:tr>
      <w:tr w:rsidR="00A72E5D" w14:paraId="15E4514E" w14:textId="77777777" w:rsidTr="00015B6F">
        <w:tc>
          <w:tcPr>
            <w:tcW w:w="450" w:type="dxa"/>
          </w:tcPr>
          <w:p w14:paraId="3E0AC9EC" w14:textId="16ED2D44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3EF1342F" w14:textId="5AD58D5B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66BB38F" w14:textId="58E1F291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CD44F8A" w14:textId="653021AF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7FC2BC2" w14:textId="46CFDAAF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096" w:type="dxa"/>
          </w:tcPr>
          <w:p w14:paraId="5027AE62" w14:textId="2A913727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793" w:type="dxa"/>
            <w:gridSpan w:val="2"/>
          </w:tcPr>
          <w:p w14:paraId="1D59B793" w14:textId="1CCD7B87" w:rsidR="00A72E5D" w:rsidRDefault="00A72E5D" w:rsidP="00160220">
            <w:pPr>
              <w:jc w:val="center"/>
            </w:pPr>
            <w:r>
              <w:t>1</w:t>
            </w:r>
          </w:p>
        </w:tc>
      </w:tr>
      <w:tr w:rsidR="00A72E5D" w14:paraId="57764BEA" w14:textId="77777777" w:rsidTr="00015B6F">
        <w:tc>
          <w:tcPr>
            <w:tcW w:w="450" w:type="dxa"/>
          </w:tcPr>
          <w:p w14:paraId="730FDB13" w14:textId="23EE3730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2545B84" w14:textId="4D9CCEB3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947BB48" w14:textId="262F2CCA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0FE89B51" w14:textId="02891C55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99B23F4" w14:textId="2F054138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1096" w:type="dxa"/>
          </w:tcPr>
          <w:p w14:paraId="7FBF23F3" w14:textId="1FFDA451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793" w:type="dxa"/>
            <w:gridSpan w:val="2"/>
          </w:tcPr>
          <w:p w14:paraId="62D31916" w14:textId="1208A17E" w:rsidR="00A72E5D" w:rsidRDefault="00A72E5D" w:rsidP="00160220">
            <w:pPr>
              <w:jc w:val="center"/>
            </w:pPr>
            <w:r>
              <w:t>1</w:t>
            </w:r>
          </w:p>
        </w:tc>
      </w:tr>
      <w:tr w:rsidR="00A72E5D" w14:paraId="6B396931" w14:textId="77777777" w:rsidTr="00015B6F">
        <w:tc>
          <w:tcPr>
            <w:tcW w:w="450" w:type="dxa"/>
          </w:tcPr>
          <w:p w14:paraId="704B3190" w14:textId="04C7E9BC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FB94E30" w14:textId="13B27F6C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2F93811" w14:textId="7AD60890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3DE8B998" w14:textId="61108F9D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424D8C2" w14:textId="77A3CC6B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1096" w:type="dxa"/>
          </w:tcPr>
          <w:p w14:paraId="349C4A77" w14:textId="60958666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793" w:type="dxa"/>
            <w:gridSpan w:val="2"/>
          </w:tcPr>
          <w:p w14:paraId="6AE195B6" w14:textId="70282222" w:rsidR="00A72E5D" w:rsidRDefault="00A72E5D" w:rsidP="00160220">
            <w:pPr>
              <w:jc w:val="center"/>
            </w:pPr>
            <w:r>
              <w:t>1</w:t>
            </w:r>
          </w:p>
        </w:tc>
      </w:tr>
      <w:tr w:rsidR="00A72E5D" w14:paraId="01FB2019" w14:textId="77777777" w:rsidTr="00015B6F">
        <w:tc>
          <w:tcPr>
            <w:tcW w:w="450" w:type="dxa"/>
          </w:tcPr>
          <w:p w14:paraId="1485633B" w14:textId="045E74BE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C3C8D99" w14:textId="41CF1645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1A110525" w14:textId="00136B96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9FF18C3" w14:textId="536276B8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A65ACC8" w14:textId="61E62539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59A25A7C" w14:textId="6351E220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793" w:type="dxa"/>
            <w:gridSpan w:val="2"/>
          </w:tcPr>
          <w:p w14:paraId="44761B1E" w14:textId="4EB25781" w:rsidR="00A72E5D" w:rsidRDefault="00A72E5D" w:rsidP="00160220">
            <w:pPr>
              <w:jc w:val="center"/>
            </w:pPr>
            <w:r>
              <w:t>0</w:t>
            </w:r>
          </w:p>
        </w:tc>
      </w:tr>
      <w:tr w:rsidR="00A72E5D" w14:paraId="67D9E72F" w14:textId="77777777" w:rsidTr="00015B6F">
        <w:tc>
          <w:tcPr>
            <w:tcW w:w="450" w:type="dxa"/>
          </w:tcPr>
          <w:p w14:paraId="1A0B1C87" w14:textId="36B14D47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3752186D" w14:textId="40962C35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637FCC9C" w14:textId="041302EE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8D973A9" w14:textId="264E89B2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936DEF5" w14:textId="552EDB64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096" w:type="dxa"/>
          </w:tcPr>
          <w:p w14:paraId="19141833" w14:textId="575CD51E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793" w:type="dxa"/>
            <w:gridSpan w:val="2"/>
          </w:tcPr>
          <w:p w14:paraId="32F12309" w14:textId="2AD3D219" w:rsidR="00A72E5D" w:rsidRDefault="00A72E5D" w:rsidP="00160220">
            <w:pPr>
              <w:jc w:val="center"/>
            </w:pPr>
            <w:r>
              <w:t>0</w:t>
            </w:r>
          </w:p>
        </w:tc>
      </w:tr>
      <w:tr w:rsidR="00A72E5D" w14:paraId="2D339DEB" w14:textId="77777777" w:rsidTr="00015B6F">
        <w:tc>
          <w:tcPr>
            <w:tcW w:w="450" w:type="dxa"/>
          </w:tcPr>
          <w:p w14:paraId="2D86EAE4" w14:textId="4AEE75BC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BEDE720" w14:textId="5C2AD09C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60C8763D" w14:textId="68642918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056CE42C" w14:textId="2E054968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D7A0F93" w14:textId="01A36373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1096" w:type="dxa"/>
          </w:tcPr>
          <w:p w14:paraId="0EB45EF6" w14:textId="1F68C488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793" w:type="dxa"/>
            <w:gridSpan w:val="2"/>
          </w:tcPr>
          <w:p w14:paraId="38ABADB4" w14:textId="1B2FC195" w:rsidR="00A72E5D" w:rsidRDefault="00A72E5D" w:rsidP="00160220">
            <w:pPr>
              <w:jc w:val="center"/>
            </w:pPr>
            <w:r>
              <w:t>1</w:t>
            </w:r>
          </w:p>
        </w:tc>
      </w:tr>
      <w:tr w:rsidR="00A72E5D" w14:paraId="4D0F6A25" w14:textId="77777777" w:rsidTr="00015B6F">
        <w:tc>
          <w:tcPr>
            <w:tcW w:w="450" w:type="dxa"/>
          </w:tcPr>
          <w:p w14:paraId="303E1DCF" w14:textId="39277813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A0A5515" w14:textId="7191C4F7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596EDA06" w14:textId="658973E6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0CAEF864" w14:textId="1BDDE929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F7BD07F" w14:textId="742AD744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1096" w:type="dxa"/>
          </w:tcPr>
          <w:p w14:paraId="3BFA6C82" w14:textId="114846B6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793" w:type="dxa"/>
            <w:gridSpan w:val="2"/>
          </w:tcPr>
          <w:p w14:paraId="11217EF0" w14:textId="122222F6" w:rsidR="00A72E5D" w:rsidRDefault="00A72E5D" w:rsidP="00160220">
            <w:pPr>
              <w:jc w:val="center"/>
            </w:pPr>
            <w:r>
              <w:t>1</w:t>
            </w:r>
          </w:p>
        </w:tc>
      </w:tr>
      <w:tr w:rsidR="00A72E5D" w14:paraId="6557F6ED" w14:textId="77777777" w:rsidTr="00015B6F">
        <w:tc>
          <w:tcPr>
            <w:tcW w:w="450" w:type="dxa"/>
          </w:tcPr>
          <w:p w14:paraId="6367E6AE" w14:textId="3A365562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240987DD" w14:textId="2B9861C6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CADFD48" w14:textId="676ECB5E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9DA7E62" w14:textId="6D0DE42A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E2F5D87" w14:textId="42A3E2D3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86" w:type="dxa"/>
            <w:gridSpan w:val="2"/>
          </w:tcPr>
          <w:p w14:paraId="6A23DB68" w14:textId="01FCA657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703" w:type="dxa"/>
          </w:tcPr>
          <w:p w14:paraId="7CA51D0A" w14:textId="6F0366E8" w:rsidR="00A72E5D" w:rsidRDefault="00015B6F" w:rsidP="00160220">
            <w:pPr>
              <w:jc w:val="center"/>
            </w:pPr>
            <w:r>
              <w:t>0</w:t>
            </w:r>
          </w:p>
        </w:tc>
      </w:tr>
      <w:tr w:rsidR="00A72E5D" w14:paraId="4054DF24" w14:textId="77777777" w:rsidTr="00015B6F">
        <w:tc>
          <w:tcPr>
            <w:tcW w:w="450" w:type="dxa"/>
          </w:tcPr>
          <w:p w14:paraId="7AA8CA52" w14:textId="51765A55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38669F08" w14:textId="0FEBC2C6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3EFB778" w14:textId="207CC8EA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E5E4DF6" w14:textId="48F709E1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2E1A843" w14:textId="24419FFB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86" w:type="dxa"/>
            <w:gridSpan w:val="2"/>
          </w:tcPr>
          <w:p w14:paraId="560100A2" w14:textId="5485F786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703" w:type="dxa"/>
          </w:tcPr>
          <w:p w14:paraId="7F822F13" w14:textId="708FC4C5" w:rsidR="00A72E5D" w:rsidRDefault="00015B6F" w:rsidP="00160220">
            <w:pPr>
              <w:jc w:val="center"/>
            </w:pPr>
            <w:r>
              <w:t>0</w:t>
            </w:r>
          </w:p>
        </w:tc>
      </w:tr>
      <w:tr w:rsidR="00A72E5D" w14:paraId="72AB821D" w14:textId="77777777" w:rsidTr="00015B6F">
        <w:tc>
          <w:tcPr>
            <w:tcW w:w="450" w:type="dxa"/>
          </w:tcPr>
          <w:p w14:paraId="13015002" w14:textId="44743E87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34670DBB" w14:textId="629BD13D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08690D4" w14:textId="6E3484D5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756F034F" w14:textId="4842E8DC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EDED5ED" w14:textId="04A3262C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1186" w:type="dxa"/>
            <w:gridSpan w:val="2"/>
          </w:tcPr>
          <w:p w14:paraId="05C1B20E" w14:textId="3275B80F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703" w:type="dxa"/>
          </w:tcPr>
          <w:p w14:paraId="72D8651A" w14:textId="567CA862" w:rsidR="00A72E5D" w:rsidRDefault="00015B6F" w:rsidP="00160220">
            <w:pPr>
              <w:jc w:val="center"/>
            </w:pPr>
            <w:r>
              <w:t>0</w:t>
            </w:r>
          </w:p>
        </w:tc>
      </w:tr>
      <w:tr w:rsidR="00A72E5D" w14:paraId="02C95B81" w14:textId="77777777" w:rsidTr="00015B6F">
        <w:tc>
          <w:tcPr>
            <w:tcW w:w="450" w:type="dxa"/>
          </w:tcPr>
          <w:p w14:paraId="38AB937D" w14:textId="3A8F9E1B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2945ED1E" w14:textId="0EB6EA8E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AA64F0B" w14:textId="6FD8D8AF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59334D35" w14:textId="49EC1DE2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025DFF8" w14:textId="01FC0C21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1186" w:type="dxa"/>
            <w:gridSpan w:val="2"/>
          </w:tcPr>
          <w:p w14:paraId="680DEE47" w14:textId="6922E2E6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703" w:type="dxa"/>
          </w:tcPr>
          <w:p w14:paraId="797B1B0B" w14:textId="0754AA52" w:rsidR="00A72E5D" w:rsidRDefault="00015B6F" w:rsidP="00160220">
            <w:pPr>
              <w:jc w:val="center"/>
            </w:pPr>
            <w:r>
              <w:t>1</w:t>
            </w:r>
          </w:p>
        </w:tc>
      </w:tr>
      <w:tr w:rsidR="00A72E5D" w14:paraId="6B02FB4B" w14:textId="77777777" w:rsidTr="00015B6F">
        <w:tc>
          <w:tcPr>
            <w:tcW w:w="450" w:type="dxa"/>
          </w:tcPr>
          <w:p w14:paraId="01C80390" w14:textId="32B13C37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713D586B" w14:textId="1A50F173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5975FF0B" w14:textId="6CFDB4C5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EC63D36" w14:textId="02433867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6270FE4" w14:textId="3D69EC8F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86" w:type="dxa"/>
            <w:gridSpan w:val="2"/>
          </w:tcPr>
          <w:p w14:paraId="13997E6A" w14:textId="7A678E62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703" w:type="dxa"/>
          </w:tcPr>
          <w:p w14:paraId="02936128" w14:textId="5616C2C9" w:rsidR="00A72E5D" w:rsidRDefault="00015B6F" w:rsidP="00160220">
            <w:pPr>
              <w:jc w:val="center"/>
            </w:pPr>
            <w:r>
              <w:t>0</w:t>
            </w:r>
          </w:p>
        </w:tc>
      </w:tr>
      <w:tr w:rsidR="00A72E5D" w14:paraId="031F6E02" w14:textId="77777777" w:rsidTr="00015B6F">
        <w:tc>
          <w:tcPr>
            <w:tcW w:w="450" w:type="dxa"/>
          </w:tcPr>
          <w:p w14:paraId="6C6F5C30" w14:textId="545FCB9E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07309C98" w14:textId="2E4B9488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6EF43022" w14:textId="5C0CEBDE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8E77C0B" w14:textId="67D77DF7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38E76DB" w14:textId="23A507FD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86" w:type="dxa"/>
            <w:gridSpan w:val="2"/>
          </w:tcPr>
          <w:p w14:paraId="1B7286A1" w14:textId="71CE36F7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703" w:type="dxa"/>
          </w:tcPr>
          <w:p w14:paraId="13A38484" w14:textId="423B7F4C" w:rsidR="00A72E5D" w:rsidRDefault="00015B6F" w:rsidP="00160220">
            <w:pPr>
              <w:jc w:val="center"/>
            </w:pPr>
            <w:r>
              <w:t>0</w:t>
            </w:r>
          </w:p>
        </w:tc>
      </w:tr>
      <w:tr w:rsidR="00A72E5D" w14:paraId="7DCFD6B8" w14:textId="77777777" w:rsidTr="00015B6F">
        <w:tc>
          <w:tcPr>
            <w:tcW w:w="450" w:type="dxa"/>
          </w:tcPr>
          <w:p w14:paraId="67CC0316" w14:textId="7A134ABB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189F6453" w14:textId="248DF163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35D87BE6" w14:textId="76C178B0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4D1605CA" w14:textId="51084F90" w:rsidR="00A72E5D" w:rsidRDefault="00A72E5D" w:rsidP="0016022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0E8EB0D" w14:textId="0D303DD2" w:rsidR="00A72E5D" w:rsidRDefault="00A72E5D" w:rsidP="00160220">
            <w:pPr>
              <w:jc w:val="center"/>
            </w:pPr>
            <w:r>
              <w:t>2</w:t>
            </w:r>
          </w:p>
        </w:tc>
        <w:tc>
          <w:tcPr>
            <w:tcW w:w="1186" w:type="dxa"/>
            <w:gridSpan w:val="2"/>
          </w:tcPr>
          <w:p w14:paraId="628E354D" w14:textId="0F1F9B31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703" w:type="dxa"/>
          </w:tcPr>
          <w:p w14:paraId="049FB42D" w14:textId="7F8F5E1F" w:rsidR="00A72E5D" w:rsidRDefault="00015B6F" w:rsidP="00160220">
            <w:pPr>
              <w:jc w:val="center"/>
            </w:pPr>
            <w:r>
              <w:t>0</w:t>
            </w:r>
          </w:p>
        </w:tc>
      </w:tr>
      <w:tr w:rsidR="00A72E5D" w14:paraId="6B55DC35" w14:textId="77777777" w:rsidTr="00015B6F">
        <w:tc>
          <w:tcPr>
            <w:tcW w:w="450" w:type="dxa"/>
          </w:tcPr>
          <w:p w14:paraId="296D4FC6" w14:textId="5126DC12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619A2D61" w14:textId="74721D7B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72CBC2E5" w14:textId="773FFE5B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0E00B12C" w14:textId="46E12832" w:rsidR="00A72E5D" w:rsidRDefault="00A72E5D" w:rsidP="0016022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B99A0B4" w14:textId="0EC04AA7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1186" w:type="dxa"/>
            <w:gridSpan w:val="2"/>
          </w:tcPr>
          <w:p w14:paraId="5FB6EA50" w14:textId="4A916B36" w:rsidR="00A72E5D" w:rsidRDefault="00A72E5D" w:rsidP="00160220">
            <w:pPr>
              <w:jc w:val="center"/>
            </w:pPr>
            <w:r>
              <w:t>3</w:t>
            </w:r>
          </w:p>
        </w:tc>
        <w:tc>
          <w:tcPr>
            <w:tcW w:w="703" w:type="dxa"/>
          </w:tcPr>
          <w:p w14:paraId="0747DF80" w14:textId="3A1AD175" w:rsidR="00A72E5D" w:rsidRDefault="00015B6F" w:rsidP="00160220">
            <w:pPr>
              <w:jc w:val="center"/>
            </w:pPr>
            <w:r>
              <w:t>0</w:t>
            </w:r>
          </w:p>
        </w:tc>
      </w:tr>
    </w:tbl>
    <w:p w14:paraId="21116542" w14:textId="77777777" w:rsidR="00160220" w:rsidRDefault="00160220" w:rsidP="00160220"/>
    <w:p w14:paraId="49AF8200" w14:textId="2A6BB57C" w:rsidR="00160220" w:rsidRPr="00A35652" w:rsidRDefault="00160220" w:rsidP="00A35652">
      <w:pPr>
        <w:pStyle w:val="Heading2"/>
      </w:pPr>
      <w:proofErr w:type="spellStart"/>
      <w:r>
        <w:t>Kmap</w:t>
      </w:r>
      <w:proofErr w:type="spellEnd"/>
    </w:p>
    <w:p w14:paraId="6D1B1A0F" w14:textId="145114BA" w:rsidR="00160220" w:rsidRPr="006C4A91" w:rsidRDefault="00160220" w:rsidP="00160220">
      <w:pPr>
        <w:jc w:val="center"/>
      </w:pPr>
      <w:r>
        <w:rPr>
          <w:b/>
        </w:rPr>
        <w:t>Table IV</w:t>
      </w:r>
      <w:r w:rsidRPr="006C4A91">
        <w:rPr>
          <w:b/>
        </w:rPr>
        <w:t>:</w:t>
      </w:r>
      <w:r>
        <w:t xml:space="preserve"> </w:t>
      </w:r>
      <w:proofErr w:type="spellStart"/>
      <w:r>
        <w:t>Kmap</w:t>
      </w:r>
      <w:proofErr w:type="spellEnd"/>
      <w:r>
        <w:t xml:space="preserve"> of two-bit greater-than design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542"/>
        <w:gridCol w:w="538"/>
        <w:gridCol w:w="540"/>
        <w:gridCol w:w="540"/>
      </w:tblGrid>
      <w:tr w:rsidR="00160220" w14:paraId="72BFA713" w14:textId="77777777" w:rsidTr="00C14F6D">
        <w:trPr>
          <w:cantSplit/>
          <w:trHeight w:val="458"/>
        </w:trPr>
        <w:tc>
          <w:tcPr>
            <w:tcW w:w="1008" w:type="dxa"/>
            <w:tcBorders>
              <w:tl2br w:val="single" w:sz="4" w:space="0" w:color="auto"/>
            </w:tcBorders>
          </w:tcPr>
          <w:p w14:paraId="43C39D0C" w14:textId="4934A97B" w:rsidR="00160220" w:rsidRDefault="00160220" w:rsidP="00C14F6D">
            <w:r>
              <w:t xml:space="preserve">     </w:t>
            </w:r>
            <w:r w:rsidR="001D15FB">
              <w:t>a</w:t>
            </w:r>
            <w:r w:rsidR="001D15FB" w:rsidRPr="006C4A91">
              <w:rPr>
                <w:vertAlign w:val="subscript"/>
              </w:rPr>
              <w:t>1</w:t>
            </w:r>
            <w:r w:rsidR="001D15FB">
              <w:t>a</w:t>
            </w:r>
            <w:r w:rsidR="001D15FB" w:rsidRPr="006C4A91">
              <w:rPr>
                <w:vertAlign w:val="subscript"/>
              </w:rPr>
              <w:t>0</w:t>
            </w:r>
            <w:r w:rsidR="001D15FB">
              <w:rPr>
                <w:vertAlign w:val="subscript"/>
              </w:rPr>
              <w:t xml:space="preserve"> </w:t>
            </w:r>
          </w:p>
          <w:p w14:paraId="426CA8E8" w14:textId="0A1E1872" w:rsidR="00160220" w:rsidRPr="006C4A91" w:rsidRDefault="001D15FB" w:rsidP="00C14F6D">
            <w:r>
              <w:t>b</w:t>
            </w:r>
            <w:r w:rsidRPr="006C4A91">
              <w:rPr>
                <w:vertAlign w:val="subscript"/>
              </w:rPr>
              <w:t>1</w:t>
            </w:r>
            <w:r>
              <w:t>b</w:t>
            </w:r>
            <w:r w:rsidRPr="006C4A91">
              <w:rPr>
                <w:vertAlign w:val="subscript"/>
              </w:rPr>
              <w:t>0</w:t>
            </w:r>
          </w:p>
        </w:tc>
        <w:tc>
          <w:tcPr>
            <w:tcW w:w="542" w:type="dxa"/>
          </w:tcPr>
          <w:p w14:paraId="5D989410" w14:textId="77777777" w:rsidR="00160220" w:rsidRDefault="00160220" w:rsidP="00C14F6D">
            <w:r>
              <w:t>00</w:t>
            </w:r>
          </w:p>
        </w:tc>
        <w:tc>
          <w:tcPr>
            <w:tcW w:w="538" w:type="dxa"/>
          </w:tcPr>
          <w:p w14:paraId="4175041A" w14:textId="0F31240A" w:rsidR="00160220" w:rsidRDefault="004F2039" w:rsidP="00C14F6D"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4F7AF4" wp14:editId="1D2B62A3">
                      <wp:simplePos x="0" y="0"/>
                      <wp:positionH relativeFrom="column">
                        <wp:posOffset>243628</wp:posOffset>
                      </wp:positionH>
                      <wp:positionV relativeFrom="paragraph">
                        <wp:posOffset>127000</wp:posOffset>
                      </wp:positionV>
                      <wp:extent cx="270510" cy="337820"/>
                      <wp:effectExtent l="19050" t="0" r="15240" b="43180"/>
                      <wp:wrapNone/>
                      <wp:docPr id="24" name="Arc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0510" cy="337820"/>
                              </a:xfrm>
                              <a:prstGeom prst="arc">
                                <a:avLst>
                                  <a:gd name="adj1" fmla="val 9514564"/>
                                  <a:gd name="adj2" fmla="val 67097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11A2A" id="Arc 24" o:spid="_x0000_s1026" style="position:absolute;margin-left:19.2pt;margin-top:10pt;width:21.3pt;height:2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510,3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" path="m6219,219541nsc-8402,161426,3166,97981,36494,53501,83200,-8832,159806,-17847,215014,32494v40981,37368,61766,100237,53832,162826l135255,168910,6219,219541xem6219,219541nfc-8402,161426,3166,97981,36494,53501,83200,-8832,159806,-17847,215014,32494v40981,37368,61766,100237,53832,162826e" filled="f" strokecolor="black [3213]" strokeweight=".5pt">
                      <v:stroke joinstyle="miter"/>
                      <v:path arrowok="t" o:connecttype="custom" o:connectlocs="6219,219541;36494,53501;215014,32494;268846,195320" o:connectangles="0,0,0,0"/>
                    </v:shape>
                  </w:pict>
                </mc:Fallback>
              </mc:AlternateContent>
            </w:r>
            <w:r w:rsidR="00160220">
              <w:t>01</w:t>
            </w:r>
          </w:p>
        </w:tc>
        <w:tc>
          <w:tcPr>
            <w:tcW w:w="540" w:type="dxa"/>
          </w:tcPr>
          <w:p w14:paraId="412B2E90" w14:textId="12061A71" w:rsidR="00160220" w:rsidRDefault="00160220" w:rsidP="00C14F6D">
            <w:r>
              <w:t>11</w:t>
            </w:r>
          </w:p>
        </w:tc>
        <w:tc>
          <w:tcPr>
            <w:tcW w:w="540" w:type="dxa"/>
          </w:tcPr>
          <w:p w14:paraId="30A63157" w14:textId="77777777" w:rsidR="00160220" w:rsidRDefault="00160220" w:rsidP="00C14F6D">
            <w:r>
              <w:t>10</w:t>
            </w:r>
          </w:p>
        </w:tc>
      </w:tr>
      <w:tr w:rsidR="001D15FB" w14:paraId="10A3C750" w14:textId="77777777" w:rsidTr="00C14F6D">
        <w:tc>
          <w:tcPr>
            <w:tcW w:w="1008" w:type="dxa"/>
          </w:tcPr>
          <w:p w14:paraId="3D798741" w14:textId="77777777" w:rsidR="001D15FB" w:rsidRDefault="001D15FB" w:rsidP="001D15FB">
            <w:r>
              <w:t>00</w:t>
            </w:r>
          </w:p>
        </w:tc>
        <w:tc>
          <w:tcPr>
            <w:tcW w:w="542" w:type="dxa"/>
            <w:vAlign w:val="bottom"/>
          </w:tcPr>
          <w:p w14:paraId="7A468C1F" w14:textId="31DD5898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8" w:type="dxa"/>
            <w:vAlign w:val="bottom"/>
          </w:tcPr>
          <w:p w14:paraId="7F7A7459" w14:textId="51CFFA47" w:rsidR="001D15FB" w:rsidRDefault="001D15FB" w:rsidP="001D15FB"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3B447" wp14:editId="39CA249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4445</wp:posOffset>
                      </wp:positionV>
                      <wp:extent cx="499110" cy="190500"/>
                      <wp:effectExtent l="0" t="19050" r="15240" b="19050"/>
                      <wp:wrapNone/>
                      <wp:docPr id="23" name="Arc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4900" y="1663700"/>
                                <a:ext cx="499110" cy="190500"/>
                              </a:xfrm>
                              <a:prstGeom prst="arc">
                                <a:avLst>
                                  <a:gd name="adj1" fmla="val 15664048"/>
                                  <a:gd name="adj2" fmla="val 155878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115CA" id="Arc 23" o:spid="_x0000_s1026" style="position:absolute;margin-left:-3.8pt;margin-top:.35pt;width:39.3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911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" path="m234611,171nsc339854,-2239,437711,20856,479088,57868v67564,60437,-41710,128217,-213512,132435c162245,192840,65543,170759,22539,134808,-49866,74276,58523,4784,232452,224r17103,95026l234611,171xem234611,171nfc339854,-2239,437711,20856,479088,57868v67564,60437,-41710,128217,-213512,132435c162245,192840,65543,170759,22539,134808,-49866,74276,58523,4784,232452,224e" filled="f" strokecolor="black [3213]" strokeweight=".5pt">
                      <v:stroke joinstyle="miter"/>
                      <v:path arrowok="t" o:connecttype="custom" o:connectlocs="234611,171;479088,57868;265576,190303;22539,134808;232452,224" o:connectangles="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bottom"/>
          </w:tcPr>
          <w:p w14:paraId="17CE7A8A" w14:textId="184B6687" w:rsidR="001D15FB" w:rsidRDefault="001D15FB" w:rsidP="001D15FB"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5AD84" wp14:editId="1705298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-46355</wp:posOffset>
                      </wp:positionV>
                      <wp:extent cx="664210" cy="372110"/>
                      <wp:effectExtent l="0" t="0" r="21590" b="2794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372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0FFC4A" id="Oval 16" o:spid="_x0000_s1026" style="position:absolute;margin-left:-5.15pt;margin-top:-3.65pt;width:52.3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" filled="f" strokecolor="#272727 [274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bottom"/>
          </w:tcPr>
          <w:p w14:paraId="673FAB84" w14:textId="09A721A5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1D15FB" w14:paraId="19FA1983" w14:textId="77777777" w:rsidTr="00C14F6D">
        <w:tc>
          <w:tcPr>
            <w:tcW w:w="1008" w:type="dxa"/>
          </w:tcPr>
          <w:p w14:paraId="7622122A" w14:textId="77777777" w:rsidR="001D15FB" w:rsidRDefault="001D15FB" w:rsidP="001D15FB">
            <w:r>
              <w:t>01</w:t>
            </w:r>
          </w:p>
        </w:tc>
        <w:tc>
          <w:tcPr>
            <w:tcW w:w="542" w:type="dxa"/>
            <w:vAlign w:val="bottom"/>
          </w:tcPr>
          <w:p w14:paraId="141FC7C0" w14:textId="1D007678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8" w:type="dxa"/>
            <w:vAlign w:val="bottom"/>
          </w:tcPr>
          <w:p w14:paraId="223ED935" w14:textId="29538118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vAlign w:val="bottom"/>
          </w:tcPr>
          <w:p w14:paraId="601F9287" w14:textId="344BA6DF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bottom"/>
          </w:tcPr>
          <w:p w14:paraId="364541CD" w14:textId="1880EF7A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1D15FB" w14:paraId="55F2A400" w14:textId="77777777" w:rsidTr="00C14F6D">
        <w:tc>
          <w:tcPr>
            <w:tcW w:w="1008" w:type="dxa"/>
          </w:tcPr>
          <w:p w14:paraId="2AB1675F" w14:textId="40074DDA" w:rsidR="001D15FB" w:rsidRDefault="001D15FB" w:rsidP="001D15FB">
            <w:r>
              <w:t>11</w:t>
            </w:r>
          </w:p>
        </w:tc>
        <w:tc>
          <w:tcPr>
            <w:tcW w:w="542" w:type="dxa"/>
            <w:vAlign w:val="bottom"/>
          </w:tcPr>
          <w:p w14:paraId="72D76480" w14:textId="517F0A30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8" w:type="dxa"/>
            <w:vAlign w:val="bottom"/>
          </w:tcPr>
          <w:p w14:paraId="4C377D28" w14:textId="2AC2F034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vAlign w:val="bottom"/>
          </w:tcPr>
          <w:p w14:paraId="07C94EB6" w14:textId="4D336AAA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vAlign w:val="bottom"/>
          </w:tcPr>
          <w:p w14:paraId="50DD542A" w14:textId="6575ABD7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D15FB" w14:paraId="4E63D12F" w14:textId="77777777" w:rsidTr="00C14F6D">
        <w:tc>
          <w:tcPr>
            <w:tcW w:w="1008" w:type="dxa"/>
          </w:tcPr>
          <w:p w14:paraId="588A7E8C" w14:textId="77777777" w:rsidR="001D15FB" w:rsidRDefault="001D15FB" w:rsidP="001D15FB">
            <w:r>
              <w:t>10</w:t>
            </w:r>
          </w:p>
        </w:tc>
        <w:tc>
          <w:tcPr>
            <w:tcW w:w="542" w:type="dxa"/>
            <w:vAlign w:val="bottom"/>
          </w:tcPr>
          <w:p w14:paraId="5425A5F0" w14:textId="4C395D3C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8" w:type="dxa"/>
            <w:vAlign w:val="bottom"/>
          </w:tcPr>
          <w:p w14:paraId="435BC34D" w14:textId="486EBF55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vAlign w:val="bottom"/>
          </w:tcPr>
          <w:p w14:paraId="32603604" w14:textId="488FCE07" w:rsidR="001D15FB" w:rsidRDefault="006905CB" w:rsidP="001D15FB"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403F68" wp14:editId="52966E1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9525</wp:posOffset>
                      </wp:positionV>
                      <wp:extent cx="190500" cy="317500"/>
                      <wp:effectExtent l="19050" t="19050" r="19050" b="0"/>
                      <wp:wrapNone/>
                      <wp:docPr id="18" name="Arc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17500"/>
                              </a:xfrm>
                              <a:prstGeom prst="arc">
                                <a:avLst>
                                  <a:gd name="adj1" fmla="val 9796158"/>
                                  <a:gd name="adj2" fmla="val 9335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E0D76" id="Arc 18" o:spid="_x0000_s1026" style="position:absolute;margin-left:-4.55pt;margin-top:.75pt;width:1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" path="m1512,186927nsc-3466,140930,3972,93614,21842,57592,59410,-18136,128815,-19372,167345,55001v18511,35732,26521,83342,21853,129906l95250,158750,1512,186927xem1512,186927nfc-3466,140930,3972,93614,21842,57592,59410,-18136,128815,-19372,167345,55001v18511,35732,26521,83342,21853,129906e" filled="f" strokecolor="black [3213]" strokeweight=".5pt">
                      <v:stroke joinstyle="miter"/>
                      <v:path arrowok="t" o:connecttype="custom" o:connectlocs="1512,186927;21842,57592;167345,55001;189198,184907" o:connectangles="0,0,0,0"/>
                    </v:shape>
                  </w:pict>
                </mc:Fallback>
              </mc:AlternateContent>
            </w:r>
            <w:r w:rsidR="001D15FB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bottom"/>
          </w:tcPr>
          <w:p w14:paraId="30051783" w14:textId="4E5C2514" w:rsidR="001D15FB" w:rsidRDefault="001D15FB" w:rsidP="001D15FB"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14:paraId="665CD4AF" w14:textId="6D650848" w:rsidR="00160220" w:rsidRDefault="00160220" w:rsidP="00160220">
      <w:pPr>
        <w:ind w:left="720"/>
      </w:pPr>
    </w:p>
    <w:p w14:paraId="12582AE6" w14:textId="77777777" w:rsidR="00160220" w:rsidRPr="00BA0456" w:rsidRDefault="00160220" w:rsidP="00160220">
      <w:pPr>
        <w:ind w:left="720"/>
      </w:pPr>
    </w:p>
    <w:p w14:paraId="5B726D8E" w14:textId="77777777" w:rsidR="00160220" w:rsidRDefault="00160220" w:rsidP="00160220">
      <w:pPr>
        <w:pStyle w:val="Heading2"/>
      </w:pPr>
      <w:r>
        <w:t>Original and Derived Equations</w:t>
      </w:r>
    </w:p>
    <w:p w14:paraId="08C72944" w14:textId="77777777" w:rsidR="00460151" w:rsidRDefault="00460151" w:rsidP="00460151">
      <w:pPr>
        <w:pStyle w:val="ListParagraph"/>
        <w:numPr>
          <w:ilvl w:val="0"/>
          <w:numId w:val="3"/>
        </w:numPr>
      </w:pPr>
      <w:r>
        <w:t xml:space="preserve">From K-map, </w:t>
      </w:r>
      <w:proofErr w:type="gramStart"/>
      <w:r>
        <w:t>we  have</w:t>
      </w:r>
      <w:proofErr w:type="gramEnd"/>
      <w:r>
        <w:t xml:space="preserve"> </w:t>
      </w:r>
    </w:p>
    <w:p w14:paraId="4FE1BCAC" w14:textId="51C18990" w:rsidR="00160220" w:rsidRDefault="00160220" w:rsidP="00460151">
      <w:pPr>
        <w:pStyle w:val="ListParagraph"/>
      </w:pPr>
      <w:r>
        <w:t xml:space="preserve">Equation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a</w:t>
      </w:r>
      <w:r w:rsidRPr="00460151">
        <w:rPr>
          <w:vertAlign w:val="subscript"/>
        </w:rPr>
        <w:t>0</w:t>
      </w:r>
      <w:r>
        <w:t>b</w:t>
      </w:r>
      <w:r w:rsidRPr="00460151">
        <w:rPr>
          <w:vertAlign w:val="subscript"/>
        </w:rPr>
        <w:t>1</w:t>
      </w:r>
      <w:r>
        <w:t>’b</w:t>
      </w:r>
      <w:r w:rsidRPr="00460151">
        <w:rPr>
          <w:vertAlign w:val="subscript"/>
        </w:rPr>
        <w:t>0</w:t>
      </w:r>
      <w:r>
        <w:t>’+ a</w:t>
      </w:r>
      <w:r w:rsidRPr="00460151">
        <w:rPr>
          <w:vertAlign w:val="subscript"/>
        </w:rPr>
        <w:t>1</w:t>
      </w:r>
      <w:r>
        <w:t>b</w:t>
      </w:r>
      <w:r w:rsidR="00460151" w:rsidRPr="00460151">
        <w:rPr>
          <w:vertAlign w:val="subscript"/>
        </w:rPr>
        <w:t>1</w:t>
      </w:r>
      <w:r>
        <w:t>’+ a</w:t>
      </w:r>
      <w:r w:rsidR="00460151" w:rsidRPr="00460151">
        <w:rPr>
          <w:vertAlign w:val="subscript"/>
        </w:rPr>
        <w:t>0</w:t>
      </w:r>
      <w:r>
        <w:t>a</w:t>
      </w:r>
      <w:r w:rsidR="00460151" w:rsidRPr="00460151">
        <w:rPr>
          <w:vertAlign w:val="subscript"/>
        </w:rPr>
        <w:t>1</w:t>
      </w:r>
      <w:r>
        <w:t>b</w:t>
      </w:r>
      <w:r w:rsidRPr="00460151">
        <w:rPr>
          <w:vertAlign w:val="subscript"/>
        </w:rPr>
        <w:t>0</w:t>
      </w:r>
      <w:r>
        <w:t xml:space="preserve">’ </w:t>
      </w:r>
    </w:p>
    <w:p w14:paraId="25FAB5D5" w14:textId="77777777" w:rsidR="00460151" w:rsidRDefault="00460151" w:rsidP="00460151">
      <w:pPr>
        <w:pStyle w:val="ListParagraph"/>
        <w:numPr>
          <w:ilvl w:val="0"/>
          <w:numId w:val="3"/>
        </w:numPr>
      </w:pPr>
      <w:r>
        <w:t xml:space="preserve">By compare bitwise, we have </w:t>
      </w:r>
    </w:p>
    <w:p w14:paraId="61C742F0" w14:textId="2C05727E" w:rsidR="00460151" w:rsidRDefault="00460151" w:rsidP="00460151">
      <w:pPr>
        <w:ind w:left="720"/>
        <w:rPr>
          <w:vertAlign w:val="subscript"/>
        </w:rPr>
      </w:pPr>
      <w:r>
        <w:t>E = e</w:t>
      </w:r>
      <w:r w:rsidRPr="00460151">
        <w:rPr>
          <w:vertAlign w:val="subscript"/>
        </w:rPr>
        <w:t>3</w:t>
      </w:r>
      <w:r>
        <w:t>e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0</w:t>
      </w:r>
    </w:p>
    <w:p w14:paraId="68061FD7" w14:textId="7D549735" w:rsidR="00460151" w:rsidRDefault="00CA3E7F" w:rsidP="00460151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943E0F">
        <w:t>a</w:t>
      </w:r>
      <w:r w:rsidR="00943E0F" w:rsidRPr="00460151">
        <w:rPr>
          <w:vertAlign w:val="subscript"/>
        </w:rPr>
        <w:t>3</w:t>
      </w:r>
      <w:r w:rsidR="00943E0F">
        <w:t>b</w:t>
      </w:r>
      <w:r w:rsidR="00943E0F" w:rsidRPr="00460151">
        <w:rPr>
          <w:vertAlign w:val="subscript"/>
        </w:rPr>
        <w:t>3</w:t>
      </w:r>
      <w:r w:rsidR="00943E0F">
        <w:t>+a</w:t>
      </w:r>
      <w:r w:rsidR="00943E0F" w:rsidRPr="00460151">
        <w:rPr>
          <w:vertAlign w:val="subscript"/>
        </w:rPr>
        <w:t>3</w:t>
      </w:r>
      <w:r w:rsidR="00943E0F">
        <w:t>’b</w:t>
      </w:r>
      <w:r w:rsidR="00943E0F" w:rsidRPr="00460151">
        <w:rPr>
          <w:vertAlign w:val="subscript"/>
        </w:rPr>
        <w:t>3</w:t>
      </w:r>
      <w:r w:rsidR="00943E0F">
        <w:t>’</w:t>
      </w:r>
    </w:p>
    <w:p w14:paraId="0112803C" w14:textId="40BA9125" w:rsidR="00943E0F" w:rsidRDefault="00CA3E7F" w:rsidP="00943E0F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943E0F">
        <w:t>a</w:t>
      </w:r>
      <w:r w:rsidR="00943E0F">
        <w:rPr>
          <w:vertAlign w:val="subscript"/>
        </w:rPr>
        <w:t>2</w:t>
      </w:r>
      <w:r w:rsidR="00943E0F">
        <w:t>b</w:t>
      </w:r>
      <w:r w:rsidR="00943E0F">
        <w:rPr>
          <w:vertAlign w:val="subscript"/>
        </w:rPr>
        <w:t>2</w:t>
      </w:r>
      <w:r w:rsidR="00943E0F">
        <w:t>+a</w:t>
      </w:r>
      <w:r w:rsidR="00943E0F">
        <w:rPr>
          <w:vertAlign w:val="subscript"/>
        </w:rPr>
        <w:t>2</w:t>
      </w:r>
      <w:r w:rsidR="00943E0F">
        <w:t>’b</w:t>
      </w:r>
      <w:r w:rsidR="00943E0F">
        <w:rPr>
          <w:vertAlign w:val="subscript"/>
        </w:rPr>
        <w:t>2</w:t>
      </w:r>
      <w:r w:rsidR="00943E0F">
        <w:t>’</w:t>
      </w:r>
    </w:p>
    <w:p w14:paraId="1C8EE5D2" w14:textId="2B70A3BC" w:rsidR="00943E0F" w:rsidRDefault="00CA3E7F" w:rsidP="00943E0F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943E0F">
        <w:t>a</w:t>
      </w:r>
      <w:r w:rsidR="00943E0F">
        <w:rPr>
          <w:vertAlign w:val="subscript"/>
        </w:rPr>
        <w:t>1</w:t>
      </w:r>
      <w:r w:rsidR="00943E0F">
        <w:t>b</w:t>
      </w:r>
      <w:r w:rsidR="00943E0F">
        <w:rPr>
          <w:vertAlign w:val="subscript"/>
        </w:rPr>
        <w:t>1</w:t>
      </w:r>
      <w:r w:rsidR="00943E0F">
        <w:t>+a</w:t>
      </w:r>
      <w:r w:rsidR="00943E0F">
        <w:rPr>
          <w:vertAlign w:val="subscript"/>
        </w:rPr>
        <w:t>1</w:t>
      </w:r>
      <w:r w:rsidR="00943E0F">
        <w:t>’b</w:t>
      </w:r>
      <w:r w:rsidR="00943E0F">
        <w:rPr>
          <w:vertAlign w:val="subscript"/>
        </w:rPr>
        <w:t>1</w:t>
      </w:r>
      <w:r w:rsidR="00943E0F">
        <w:t>’</w:t>
      </w:r>
    </w:p>
    <w:p w14:paraId="0C71BC2B" w14:textId="70D7AE73" w:rsidR="00943E0F" w:rsidRDefault="00CA3E7F" w:rsidP="008C4B99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943E0F">
        <w:t>a</w:t>
      </w:r>
      <w:r w:rsidR="00943E0F">
        <w:rPr>
          <w:vertAlign w:val="subscript"/>
        </w:rPr>
        <w:t>0</w:t>
      </w:r>
      <w:r w:rsidR="00943E0F">
        <w:t>b</w:t>
      </w:r>
      <w:r w:rsidR="00943E0F">
        <w:rPr>
          <w:vertAlign w:val="subscript"/>
        </w:rPr>
        <w:t>0</w:t>
      </w:r>
      <w:r w:rsidR="00943E0F">
        <w:t>+a</w:t>
      </w:r>
      <w:r w:rsidR="00943E0F">
        <w:rPr>
          <w:vertAlign w:val="subscript"/>
        </w:rPr>
        <w:t>0</w:t>
      </w:r>
      <w:r w:rsidR="00943E0F">
        <w:t>’b</w:t>
      </w:r>
      <w:r w:rsidR="00943E0F">
        <w:rPr>
          <w:vertAlign w:val="subscript"/>
        </w:rPr>
        <w:t>0</w:t>
      </w:r>
      <w:r w:rsidR="00943E0F">
        <w:t>’</w:t>
      </w:r>
    </w:p>
    <w:p w14:paraId="251D88F0" w14:textId="77777777" w:rsidR="008C4B99" w:rsidRDefault="008C4B99" w:rsidP="008C4B99">
      <w:pPr>
        <w:pStyle w:val="ListParagraph"/>
        <w:numPr>
          <w:ilvl w:val="0"/>
          <w:numId w:val="7"/>
        </w:numPr>
      </w:pPr>
      <w:r>
        <w:t xml:space="preserve">Equation 2: The equal function </w:t>
      </w:r>
    </w:p>
    <w:p w14:paraId="23F1B885" w14:textId="7652BB39" w:rsidR="008C4B99" w:rsidRDefault="008C4B99" w:rsidP="008C4B99">
      <w:pPr>
        <w:pStyle w:val="ListParagraph"/>
        <w:ind w:left="360" w:firstLine="360"/>
      </w:pPr>
      <w:r w:rsidRPr="008C4B99">
        <w:t xml:space="preserve">E </w:t>
      </w:r>
      <w:r w:rsidR="00160220" w:rsidRPr="008C4B99">
        <w:t>=</w:t>
      </w:r>
      <w:r>
        <w:t xml:space="preserve"> </w:t>
      </w:r>
      <w:r w:rsidR="00160220" w:rsidRPr="008C4B99">
        <w:t>(a</w:t>
      </w:r>
      <w:r w:rsidR="00160220" w:rsidRPr="008C4B99">
        <w:rPr>
          <w:vertAlign w:val="subscript"/>
        </w:rPr>
        <w:t>3</w:t>
      </w:r>
      <w:r w:rsidR="00160220" w:rsidRPr="008C4B99">
        <w:t>b</w:t>
      </w:r>
      <w:r w:rsidR="00160220" w:rsidRPr="008C4B99">
        <w:rPr>
          <w:vertAlign w:val="subscript"/>
        </w:rPr>
        <w:t>3</w:t>
      </w:r>
      <w:r w:rsidR="00160220" w:rsidRPr="008C4B99">
        <w:t>+a</w:t>
      </w:r>
      <w:r w:rsidR="00160220" w:rsidRPr="008C4B99">
        <w:rPr>
          <w:vertAlign w:val="subscript"/>
        </w:rPr>
        <w:t>3</w:t>
      </w:r>
      <w:r w:rsidR="00160220" w:rsidRPr="008C4B99">
        <w:t>’b</w:t>
      </w:r>
      <w:r w:rsidR="00160220" w:rsidRPr="008C4B99">
        <w:rPr>
          <w:vertAlign w:val="subscript"/>
        </w:rPr>
        <w:t>3</w:t>
      </w:r>
      <w:r w:rsidR="005843DF" w:rsidRPr="008C4B99">
        <w:t>’)</w:t>
      </w:r>
      <w:r>
        <w:t xml:space="preserve"> x</w:t>
      </w:r>
      <w:r w:rsidR="005843DF" w:rsidRPr="008C4B99">
        <w:t xml:space="preserve"> (</w:t>
      </w:r>
      <w:r w:rsidR="00160220" w:rsidRPr="008C4B99">
        <w:t>a</w:t>
      </w:r>
      <w:r w:rsidR="00160220" w:rsidRPr="008C4B99">
        <w:rPr>
          <w:vertAlign w:val="subscript"/>
        </w:rPr>
        <w:t>2</w:t>
      </w:r>
      <w:r w:rsidR="00160220" w:rsidRPr="008C4B99">
        <w:t>b</w:t>
      </w:r>
      <w:r w:rsidR="00160220" w:rsidRPr="008C4B99">
        <w:rPr>
          <w:vertAlign w:val="subscript"/>
        </w:rPr>
        <w:t>2</w:t>
      </w:r>
      <w:r w:rsidR="00160220" w:rsidRPr="008C4B99">
        <w:t>+a</w:t>
      </w:r>
      <w:r w:rsidR="00160220" w:rsidRPr="008C4B99">
        <w:rPr>
          <w:vertAlign w:val="subscript"/>
        </w:rPr>
        <w:t>2</w:t>
      </w:r>
      <w:r w:rsidR="00160220" w:rsidRPr="008C4B99">
        <w:t>’b</w:t>
      </w:r>
      <w:r w:rsidR="00160220" w:rsidRPr="008C4B99">
        <w:rPr>
          <w:vertAlign w:val="subscript"/>
        </w:rPr>
        <w:t>2</w:t>
      </w:r>
      <w:proofErr w:type="gramStart"/>
      <w:r w:rsidR="005843DF" w:rsidRPr="008C4B99">
        <w:t>’)</w:t>
      </w:r>
      <w:r>
        <w:t xml:space="preserve"> </w:t>
      </w:r>
      <w:r w:rsidR="005843DF" w:rsidRPr="008C4B99">
        <w:t xml:space="preserve"> </w:t>
      </w:r>
      <w:r>
        <w:t>x</w:t>
      </w:r>
      <w:proofErr w:type="gramEnd"/>
    </w:p>
    <w:p w14:paraId="220FF564" w14:textId="791B35F4" w:rsidR="00160220" w:rsidRPr="008C4B99" w:rsidRDefault="005843DF" w:rsidP="004C5079">
      <w:pPr>
        <w:pStyle w:val="ListParagraph"/>
        <w:ind w:left="1080" w:firstLine="360"/>
      </w:pPr>
      <w:r w:rsidRPr="008C4B99">
        <w:t>(</w:t>
      </w:r>
      <w:r w:rsidR="00160220" w:rsidRPr="008C4B99">
        <w:t>a</w:t>
      </w:r>
      <w:r w:rsidR="00160220" w:rsidRPr="008C4B99">
        <w:rPr>
          <w:vertAlign w:val="subscript"/>
        </w:rPr>
        <w:t>1</w:t>
      </w:r>
      <w:r w:rsidR="00160220" w:rsidRPr="008C4B99">
        <w:t>b</w:t>
      </w:r>
      <w:r w:rsidR="00160220" w:rsidRPr="008C4B99">
        <w:rPr>
          <w:vertAlign w:val="subscript"/>
        </w:rPr>
        <w:t>1</w:t>
      </w:r>
      <w:r w:rsidR="00160220" w:rsidRPr="008C4B99">
        <w:t>+a</w:t>
      </w:r>
      <w:r w:rsidR="00160220" w:rsidRPr="008C4B99">
        <w:rPr>
          <w:vertAlign w:val="subscript"/>
        </w:rPr>
        <w:t>1</w:t>
      </w:r>
      <w:r w:rsidR="00160220" w:rsidRPr="008C4B99">
        <w:t>’b</w:t>
      </w:r>
      <w:r w:rsidR="00160220" w:rsidRPr="008C4B99">
        <w:rPr>
          <w:vertAlign w:val="subscript"/>
        </w:rPr>
        <w:t>1</w:t>
      </w:r>
      <w:r w:rsidR="00160220" w:rsidRPr="008C4B99">
        <w:t>’)</w:t>
      </w:r>
      <w:r w:rsidR="008C4B99">
        <w:t xml:space="preserve"> x </w:t>
      </w:r>
      <w:r w:rsidR="00160220" w:rsidRPr="008C4B99">
        <w:t>(a</w:t>
      </w:r>
      <w:r w:rsidR="00160220" w:rsidRPr="008C4B99">
        <w:rPr>
          <w:vertAlign w:val="subscript"/>
        </w:rPr>
        <w:t>0</w:t>
      </w:r>
      <w:r w:rsidR="00160220" w:rsidRPr="008C4B99">
        <w:t>b</w:t>
      </w:r>
      <w:r w:rsidR="00160220" w:rsidRPr="008C4B99">
        <w:rPr>
          <w:vertAlign w:val="subscript"/>
        </w:rPr>
        <w:t>0</w:t>
      </w:r>
      <w:r w:rsidR="00160220" w:rsidRPr="008C4B99">
        <w:t>+a</w:t>
      </w:r>
      <w:r w:rsidR="00160220" w:rsidRPr="008C4B99">
        <w:rPr>
          <w:vertAlign w:val="subscript"/>
        </w:rPr>
        <w:t>0</w:t>
      </w:r>
      <w:r w:rsidR="00160220" w:rsidRPr="008C4B99">
        <w:t>’b</w:t>
      </w:r>
      <w:r w:rsidR="00160220" w:rsidRPr="008C4B99">
        <w:rPr>
          <w:vertAlign w:val="subscript"/>
        </w:rPr>
        <w:t>0</w:t>
      </w:r>
      <w:r w:rsidR="00160220" w:rsidRPr="008C4B99">
        <w:t>’)</w:t>
      </w:r>
    </w:p>
    <w:p w14:paraId="0C2C00FB" w14:textId="367AD5F8" w:rsidR="008C4B99" w:rsidRDefault="008C4B99" w:rsidP="008C4B99">
      <w:pPr>
        <w:pStyle w:val="ListParagraph"/>
        <w:numPr>
          <w:ilvl w:val="0"/>
          <w:numId w:val="3"/>
        </w:numPr>
      </w:pPr>
      <w:r>
        <w:t xml:space="preserve">By compare bitwise, we have </w:t>
      </w:r>
    </w:p>
    <w:p w14:paraId="216F48E9" w14:textId="0F3DA3F8" w:rsidR="008C4B99" w:rsidRDefault="008C4B99" w:rsidP="008C4B99">
      <w:pPr>
        <w:pStyle w:val="ListParagraph"/>
      </w:pPr>
      <w:r>
        <w:t xml:space="preserve">G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7E8093" w14:textId="66FC89B0" w:rsidR="008C4B99" w:rsidRDefault="00CA3E7F" w:rsidP="008C4B9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C4B99" w:rsidRPr="008C4B99">
        <w:t>a</w:t>
      </w:r>
      <w:r w:rsidR="008C4B99" w:rsidRPr="008C4B99">
        <w:rPr>
          <w:vertAlign w:val="subscript"/>
        </w:rPr>
        <w:t>3</w:t>
      </w:r>
      <w:r w:rsidR="008C4B99" w:rsidRPr="008C4B99">
        <w:t>’b</w:t>
      </w:r>
      <w:r w:rsidR="008C4B99" w:rsidRPr="008C4B99">
        <w:rPr>
          <w:vertAlign w:val="subscript"/>
        </w:rPr>
        <w:t>3</w:t>
      </w:r>
    </w:p>
    <w:p w14:paraId="40D9CDBC" w14:textId="09D78783" w:rsidR="008C4B99" w:rsidRDefault="00CA3E7F" w:rsidP="008C4B99">
      <w:pPr>
        <w:pStyle w:val="ListParagraph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C4B99">
        <w:t>e</w:t>
      </w:r>
      <w:r w:rsidR="008C4B99" w:rsidRPr="008C4B99">
        <w:rPr>
          <w:vertAlign w:val="subscript"/>
        </w:rPr>
        <w:t>3</w:t>
      </w:r>
      <w:r w:rsidR="008C4B99">
        <w:t>b</w:t>
      </w:r>
      <w:r w:rsidR="008C4B99">
        <w:rPr>
          <w:vertAlign w:val="subscript"/>
        </w:rPr>
        <w:t>2</w:t>
      </w:r>
      <w:r w:rsidR="008C4B99" w:rsidRPr="008C4B99">
        <w:t>’</w:t>
      </w:r>
      <w:r w:rsidR="008C4B99">
        <w:t>a</w:t>
      </w:r>
      <w:r w:rsidR="008C4B99">
        <w:rPr>
          <w:vertAlign w:val="subscript"/>
        </w:rPr>
        <w:t>2</w:t>
      </w:r>
    </w:p>
    <w:p w14:paraId="560DC9CD" w14:textId="021FBAD8" w:rsidR="008C4B99" w:rsidRDefault="00CA3E7F" w:rsidP="008C4B9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C4B99">
        <w:t>e</w:t>
      </w:r>
      <w:r w:rsidR="008C4B99" w:rsidRPr="008C4B99">
        <w:rPr>
          <w:vertAlign w:val="subscript"/>
        </w:rPr>
        <w:t>3</w:t>
      </w:r>
      <w:r w:rsidR="008C4B99" w:rsidRPr="008C4B99">
        <w:t xml:space="preserve"> </w:t>
      </w:r>
      <w:r w:rsidR="008C4B99">
        <w:t>e</w:t>
      </w:r>
      <w:r w:rsidR="008C4B99">
        <w:rPr>
          <w:vertAlign w:val="subscript"/>
        </w:rPr>
        <w:t>2</w:t>
      </w:r>
      <w:r w:rsidR="008C4B99">
        <w:t>b</w:t>
      </w:r>
      <w:r w:rsidR="008C4B99">
        <w:rPr>
          <w:vertAlign w:val="subscript"/>
        </w:rPr>
        <w:t>1</w:t>
      </w:r>
      <w:r w:rsidR="008C4B99" w:rsidRPr="008C4B99">
        <w:t>’</w:t>
      </w:r>
      <w:r w:rsidR="008C4B99">
        <w:t>a</w:t>
      </w:r>
      <w:r w:rsidR="008C4B99">
        <w:rPr>
          <w:vertAlign w:val="subscript"/>
        </w:rPr>
        <w:t>1</w:t>
      </w:r>
    </w:p>
    <w:p w14:paraId="7AB3A9C7" w14:textId="75577044" w:rsidR="008C4B99" w:rsidRDefault="00CA3E7F" w:rsidP="008C4B9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C4B99">
        <w:t>e</w:t>
      </w:r>
      <w:r w:rsidR="008C4B99" w:rsidRPr="008C4B99">
        <w:rPr>
          <w:vertAlign w:val="subscript"/>
        </w:rPr>
        <w:t>3</w:t>
      </w:r>
      <w:r w:rsidR="008C4B99" w:rsidRPr="008C4B99">
        <w:t xml:space="preserve"> </w:t>
      </w:r>
      <w:r w:rsidR="008C4B99">
        <w:t>e</w:t>
      </w:r>
      <w:r w:rsidR="008C4B99">
        <w:rPr>
          <w:vertAlign w:val="subscript"/>
        </w:rPr>
        <w:t>2</w:t>
      </w:r>
      <w:r w:rsidR="008C4B99" w:rsidRPr="008C4B99">
        <w:t xml:space="preserve"> </w:t>
      </w:r>
      <w:r w:rsidR="008C4B99">
        <w:t>e</w:t>
      </w:r>
      <w:r w:rsidR="008C4B99">
        <w:rPr>
          <w:vertAlign w:val="subscript"/>
        </w:rPr>
        <w:t>1</w:t>
      </w:r>
      <w:r w:rsidR="008C4B99">
        <w:t>b</w:t>
      </w:r>
      <w:r w:rsidR="008C4B99">
        <w:rPr>
          <w:vertAlign w:val="subscript"/>
        </w:rPr>
        <w:t>0</w:t>
      </w:r>
      <w:r w:rsidR="008C4B99" w:rsidRPr="008C4B99">
        <w:t>’</w:t>
      </w:r>
      <w:r w:rsidR="008C4B99">
        <w:t>a</w:t>
      </w:r>
      <w:r w:rsidR="008C4B99">
        <w:rPr>
          <w:vertAlign w:val="subscript"/>
        </w:rPr>
        <w:t>0</w:t>
      </w:r>
    </w:p>
    <w:p w14:paraId="2C766BAE" w14:textId="0C36A7E0" w:rsidR="008C4B99" w:rsidRDefault="008C4B99" w:rsidP="008C4B99">
      <w:pPr>
        <w:pStyle w:val="ListParagraph"/>
        <w:numPr>
          <w:ilvl w:val="0"/>
          <w:numId w:val="7"/>
        </w:numPr>
      </w:pPr>
      <w:r>
        <w:t>Equation 3: The greater than function</w:t>
      </w:r>
    </w:p>
    <w:p w14:paraId="03665187" w14:textId="600CA32A" w:rsidR="00160220" w:rsidRDefault="004C5079" w:rsidP="004C5079">
      <w:pPr>
        <w:pStyle w:val="ListParagraph"/>
      </w:pPr>
      <w:r>
        <w:t xml:space="preserve">G = </w:t>
      </w:r>
      <w:r w:rsidRPr="008C4B99">
        <w:t>a</w:t>
      </w:r>
      <w:r w:rsidRPr="008C4B99">
        <w:rPr>
          <w:vertAlign w:val="subscript"/>
        </w:rPr>
        <w:t>3</w:t>
      </w:r>
      <w:r w:rsidRPr="008C4B99">
        <w:t>’b</w:t>
      </w:r>
      <w:r w:rsidRPr="008C4B99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+ e</w:t>
      </w:r>
      <w:r w:rsidRPr="004C5079">
        <w:rPr>
          <w:vertAlign w:val="subscript"/>
        </w:rPr>
        <w:t>3</w:t>
      </w:r>
      <w:r>
        <w:t>b</w:t>
      </w:r>
      <w:r w:rsidRPr="004C5079">
        <w:rPr>
          <w:vertAlign w:val="subscript"/>
        </w:rPr>
        <w:t>2</w:t>
      </w:r>
      <w:r w:rsidRPr="008C4B99">
        <w:t>’</w:t>
      </w:r>
      <w:r>
        <w:t>a</w:t>
      </w:r>
      <w:r w:rsidRPr="004C5079">
        <w:rPr>
          <w:vertAlign w:val="subscript"/>
        </w:rPr>
        <w:t>2</w:t>
      </w:r>
      <m:oMath>
        <m:r>
          <w:rPr>
            <w:rFonts w:ascii="Cambria Math" w:hAnsi="Cambria Math"/>
          </w:rPr>
          <m:t xml:space="preserve"> + </m:t>
        </m:r>
      </m:oMath>
      <w:r>
        <w:t>e</w:t>
      </w:r>
      <w:r w:rsidRPr="004C5079">
        <w:rPr>
          <w:vertAlign w:val="subscript"/>
        </w:rPr>
        <w:t>3</w:t>
      </w:r>
      <w:r w:rsidRPr="008C4B99">
        <w:t xml:space="preserve"> </w:t>
      </w:r>
      <w:r>
        <w:t>e</w:t>
      </w:r>
      <w:r w:rsidRPr="004C5079">
        <w:rPr>
          <w:vertAlign w:val="subscript"/>
        </w:rPr>
        <w:t>2</w:t>
      </w:r>
      <w:r>
        <w:t>b</w:t>
      </w:r>
      <w:r w:rsidRPr="004C5079">
        <w:rPr>
          <w:vertAlign w:val="subscript"/>
        </w:rPr>
        <w:t>1</w:t>
      </w:r>
      <w:r w:rsidRPr="008C4B99">
        <w:t>’</w:t>
      </w:r>
      <w:r>
        <w:t>a</w:t>
      </w:r>
      <w:r w:rsidRPr="004C5079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 e</w:t>
      </w:r>
      <w:r w:rsidRPr="004C5079">
        <w:rPr>
          <w:vertAlign w:val="subscript"/>
        </w:rPr>
        <w:t>3</w:t>
      </w:r>
      <w:r w:rsidRPr="008C4B99">
        <w:t xml:space="preserve"> </w:t>
      </w:r>
      <w:r>
        <w:t>e</w:t>
      </w:r>
      <w:r w:rsidRPr="004C5079">
        <w:rPr>
          <w:vertAlign w:val="subscript"/>
        </w:rPr>
        <w:t>2</w:t>
      </w:r>
      <w:r w:rsidRPr="008C4B99">
        <w:t xml:space="preserve"> </w:t>
      </w:r>
      <w:r>
        <w:t>e</w:t>
      </w:r>
      <w:r w:rsidRPr="004C5079">
        <w:rPr>
          <w:vertAlign w:val="subscript"/>
        </w:rPr>
        <w:t>1</w:t>
      </w:r>
      <w:r>
        <w:t>b</w:t>
      </w:r>
      <w:r w:rsidRPr="004C5079">
        <w:rPr>
          <w:vertAlign w:val="subscript"/>
        </w:rPr>
        <w:t>0</w:t>
      </w:r>
      <w:r w:rsidRPr="008C4B99">
        <w:t>’</w:t>
      </w:r>
      <w:r>
        <w:t>a</w:t>
      </w:r>
      <w:r w:rsidRPr="004C5079">
        <w:rPr>
          <w:vertAlign w:val="subscript"/>
        </w:rPr>
        <w:t>0</w:t>
      </w:r>
    </w:p>
    <w:p w14:paraId="07525F1E" w14:textId="65AA336D" w:rsidR="00160220" w:rsidRDefault="00160220" w:rsidP="00160220"/>
    <w:p w14:paraId="4D83B922" w14:textId="55529316" w:rsidR="004C5079" w:rsidRDefault="004C5079" w:rsidP="00160220"/>
    <w:p w14:paraId="5BE1996B" w14:textId="77777777" w:rsidR="004C5079" w:rsidRPr="00DA1684" w:rsidRDefault="004C5079" w:rsidP="00160220"/>
    <w:p w14:paraId="7E17C8C7" w14:textId="77777777" w:rsidR="00160220" w:rsidRDefault="00160220" w:rsidP="00160220">
      <w:pPr>
        <w:pStyle w:val="Heading2"/>
      </w:pPr>
      <w:r>
        <w:t>Schematics</w:t>
      </w:r>
    </w:p>
    <w:p w14:paraId="717E740C" w14:textId="0884B1EB" w:rsidR="00160220" w:rsidRDefault="00160220" w:rsidP="00160220"/>
    <w:p w14:paraId="1B36F702" w14:textId="291E3FDC" w:rsidR="00160220" w:rsidRDefault="004C5079" w:rsidP="00160220">
      <w:r>
        <w:rPr>
          <w:noProof/>
        </w:rPr>
        <w:drawing>
          <wp:inline distT="0" distB="0" distL="0" distR="0" wp14:anchorId="3A8FDEAB" wp14:editId="05BFC611">
            <wp:extent cx="2797810" cy="1043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062E" w14:textId="77777777" w:rsidR="004C5079" w:rsidRDefault="004C5079" w:rsidP="00160220"/>
    <w:p w14:paraId="26AECAF0" w14:textId="55CAEE17" w:rsidR="00160220" w:rsidRDefault="00160220" w:rsidP="00160220">
      <w:r w:rsidRPr="006E0FB1">
        <w:rPr>
          <w:b/>
        </w:rPr>
        <w:t>Figure 1</w:t>
      </w:r>
      <w:r>
        <w:t xml:space="preserve">: </w:t>
      </w:r>
      <w:r w:rsidR="00C14F6D">
        <w:t>The design with two-bits greater than</w:t>
      </w:r>
    </w:p>
    <w:p w14:paraId="1AAC3068" w14:textId="1902C58B" w:rsidR="00160220" w:rsidRDefault="004C5079" w:rsidP="00160220">
      <w:r>
        <w:rPr>
          <w:noProof/>
        </w:rPr>
        <w:drawing>
          <wp:inline distT="0" distB="0" distL="0" distR="0" wp14:anchorId="2A73D0FE" wp14:editId="73A395BE">
            <wp:extent cx="2975212" cy="2082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70" cy="209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C9BD" w14:textId="1FB4FC91" w:rsidR="00160220" w:rsidRDefault="00160220" w:rsidP="00160220">
      <w:r w:rsidRPr="00C53ED1">
        <w:rPr>
          <w:b/>
        </w:rPr>
        <w:t>Figure 2</w:t>
      </w:r>
      <w:r>
        <w:t xml:space="preserve">: </w:t>
      </w:r>
      <w:r w:rsidR="00C14F6D">
        <w:t>The design with four-bits equal</w:t>
      </w:r>
    </w:p>
    <w:p w14:paraId="0A4D4E33" w14:textId="77777777" w:rsidR="00160220" w:rsidRDefault="00160220" w:rsidP="00160220"/>
    <w:p w14:paraId="52BDBBA4" w14:textId="6816F0F9" w:rsidR="00160220" w:rsidRDefault="005A27FC" w:rsidP="00160220">
      <w:r>
        <w:rPr>
          <w:noProof/>
        </w:rPr>
        <w:drawing>
          <wp:inline distT="0" distB="0" distL="0" distR="0" wp14:anchorId="01C02254" wp14:editId="1C729E5F">
            <wp:extent cx="2974975" cy="185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35" cy="18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567F" w14:textId="77777777" w:rsidR="00160220" w:rsidRDefault="00160220" w:rsidP="00160220"/>
    <w:p w14:paraId="140730C3" w14:textId="77777777" w:rsidR="00160220" w:rsidRDefault="00160220" w:rsidP="00160220">
      <w:r w:rsidRPr="006E0FB1">
        <w:rPr>
          <w:b/>
        </w:rPr>
        <w:t xml:space="preserve">Figure </w:t>
      </w:r>
      <w:r>
        <w:rPr>
          <w:b/>
        </w:rPr>
        <w:t>3</w:t>
      </w:r>
      <w:r>
        <w:t>: four-bit greater-than circuit design</w:t>
      </w:r>
    </w:p>
    <w:p w14:paraId="72E66E85" w14:textId="77777777" w:rsidR="00160220" w:rsidRDefault="00160220" w:rsidP="00160220"/>
    <w:p w14:paraId="0D2AE1AD" w14:textId="77777777" w:rsidR="00160220" w:rsidRDefault="00160220" w:rsidP="00160220"/>
    <w:p w14:paraId="412058FA" w14:textId="77777777" w:rsidR="00160220" w:rsidRDefault="00160220" w:rsidP="00160220">
      <w:pPr>
        <w:pStyle w:val="Heading1"/>
        <w:numPr>
          <w:ilvl w:val="0"/>
          <w:numId w:val="2"/>
        </w:numPr>
        <w:ind w:left="0" w:firstLine="0"/>
      </w:pPr>
      <w:r w:rsidRPr="00F43CC5">
        <w:t>testing procedures</w:t>
      </w:r>
    </w:p>
    <w:p w14:paraId="11025254" w14:textId="77777777" w:rsidR="00160220" w:rsidRDefault="00160220" w:rsidP="00160220">
      <w:pPr>
        <w:ind w:left="1080"/>
      </w:pPr>
      <w:r>
        <w:t>Circuit 1:</w:t>
      </w:r>
    </w:p>
    <w:p w14:paraId="211D1C63" w14:textId="14C59989" w:rsidR="00160220" w:rsidRDefault="005843DF" w:rsidP="00160220">
      <w:pPr>
        <w:pStyle w:val="ListParagraph"/>
        <w:numPr>
          <w:ilvl w:val="0"/>
          <w:numId w:val="4"/>
        </w:numPr>
      </w:pPr>
      <w:r>
        <w:t>Use output of 163 to the circuit in figure 1.</w:t>
      </w:r>
    </w:p>
    <w:p w14:paraId="7B9FC66D" w14:textId="7F95CB78" w:rsidR="005843DF" w:rsidRDefault="005843DF" w:rsidP="00160220">
      <w:pPr>
        <w:pStyle w:val="ListParagraph"/>
        <w:numPr>
          <w:ilvl w:val="0"/>
          <w:numId w:val="4"/>
        </w:numPr>
      </w:pPr>
      <w:r>
        <w:t>Connecting Q</w:t>
      </w:r>
      <w:r>
        <w:rPr>
          <w:vertAlign w:val="subscript"/>
        </w:rPr>
        <w:t>D</w:t>
      </w:r>
      <w:r>
        <w:t>, Q</w:t>
      </w:r>
      <w:r>
        <w:rPr>
          <w:vertAlign w:val="subscript"/>
        </w:rPr>
        <w:t>C</w:t>
      </w:r>
      <w:r>
        <w:t>, Q</w:t>
      </w:r>
      <w:r>
        <w:rPr>
          <w:vertAlign w:val="subscript"/>
        </w:rPr>
        <w:t>B</w:t>
      </w:r>
      <w:r>
        <w:t>, Q</w:t>
      </w:r>
      <w:r>
        <w:rPr>
          <w:vertAlign w:val="subscript"/>
        </w:rPr>
        <w:t>A</w:t>
      </w:r>
      <w:r>
        <w:t xml:space="preserve"> to 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0</w:t>
      </w:r>
      <w:r>
        <w:t xml:space="preserve"> </w:t>
      </w:r>
      <w:r w:rsidR="005A27FC">
        <w:t>respectively</w:t>
      </w:r>
      <w:r>
        <w:t xml:space="preserve">. </w:t>
      </w:r>
    </w:p>
    <w:p w14:paraId="6CBC190E" w14:textId="003122D1" w:rsidR="00160220" w:rsidRDefault="005843DF" w:rsidP="00160220">
      <w:pPr>
        <w:pStyle w:val="ListParagraph"/>
        <w:numPr>
          <w:ilvl w:val="0"/>
          <w:numId w:val="4"/>
        </w:numPr>
      </w:pPr>
      <w:r>
        <w:t xml:space="preserve">Observer the waveform of </w:t>
      </w:r>
      <w:r w:rsidR="005A27FC">
        <w:t>z</w:t>
      </w:r>
      <w:r>
        <w:t xml:space="preserve"> in the scope and </w:t>
      </w:r>
      <w:proofErr w:type="spellStart"/>
      <w:r>
        <w:t>LogicWork</w:t>
      </w:r>
      <w:proofErr w:type="spellEnd"/>
      <w:r>
        <w:t>.</w:t>
      </w:r>
    </w:p>
    <w:p w14:paraId="071A265A" w14:textId="53418CDB" w:rsidR="00160220" w:rsidRDefault="005843DF" w:rsidP="00160220">
      <w:pPr>
        <w:pStyle w:val="ListParagraph"/>
        <w:numPr>
          <w:ilvl w:val="0"/>
          <w:numId w:val="4"/>
        </w:numPr>
      </w:pPr>
      <w:r>
        <w:t>Compare the waveform between Logic Work and the scope</w:t>
      </w:r>
    </w:p>
    <w:p w14:paraId="113DEC57" w14:textId="77777777" w:rsidR="00160220" w:rsidRDefault="00160220" w:rsidP="00160220">
      <w:pPr>
        <w:ind w:left="360" w:firstLine="720"/>
      </w:pPr>
      <w:r>
        <w:t>Circuit 2:</w:t>
      </w:r>
    </w:p>
    <w:p w14:paraId="0FA08E70" w14:textId="6EF415F5" w:rsidR="00160220" w:rsidRDefault="005843DF" w:rsidP="00160220">
      <w:pPr>
        <w:pStyle w:val="ListParagraph"/>
        <w:numPr>
          <w:ilvl w:val="0"/>
          <w:numId w:val="5"/>
        </w:numPr>
      </w:pPr>
      <w:r>
        <w:t>Follow the schematic in figure 2 to build the circuit.</w:t>
      </w:r>
    </w:p>
    <w:p w14:paraId="1D852772" w14:textId="690F003D" w:rsidR="00160220" w:rsidRDefault="005843DF" w:rsidP="005843DF">
      <w:pPr>
        <w:pStyle w:val="ListParagraph"/>
        <w:numPr>
          <w:ilvl w:val="0"/>
          <w:numId w:val="5"/>
        </w:numPr>
      </w:pPr>
      <w:r>
        <w:t>Connecting Q</w:t>
      </w:r>
      <w:r>
        <w:rPr>
          <w:vertAlign w:val="subscript"/>
        </w:rPr>
        <w:t>D</w:t>
      </w:r>
      <w:r>
        <w:t>, Q</w:t>
      </w:r>
      <w:r>
        <w:rPr>
          <w:vertAlign w:val="subscript"/>
        </w:rPr>
        <w:t>C</w:t>
      </w:r>
      <w:r>
        <w:t>, Q</w:t>
      </w:r>
      <w:r>
        <w:rPr>
          <w:vertAlign w:val="subscript"/>
        </w:rPr>
        <w:t>B</w:t>
      </w:r>
      <w:r>
        <w:t>, Q</w:t>
      </w:r>
      <w:r>
        <w:rPr>
          <w:vertAlign w:val="subscript"/>
        </w:rPr>
        <w:t>A</w:t>
      </w:r>
      <w:r>
        <w:t xml:space="preserve"> to b</w:t>
      </w:r>
      <w:r w:rsidR="005A27FC">
        <w:rPr>
          <w:vertAlign w:val="subscript"/>
        </w:rPr>
        <w:t>3</w:t>
      </w:r>
      <w:r>
        <w:t>, b</w:t>
      </w:r>
      <w:r w:rsidR="005A27FC">
        <w:rPr>
          <w:vertAlign w:val="subscript"/>
        </w:rPr>
        <w:t>2</w:t>
      </w:r>
      <w:r>
        <w:t xml:space="preserve">, </w:t>
      </w:r>
      <w:r w:rsidR="005A27FC">
        <w:t>b</w:t>
      </w:r>
      <w:r>
        <w:rPr>
          <w:vertAlign w:val="subscript"/>
        </w:rPr>
        <w:t>1</w:t>
      </w:r>
      <w:r>
        <w:t xml:space="preserve">, </w:t>
      </w:r>
      <w:r w:rsidR="005A27FC">
        <w:t>b</w:t>
      </w:r>
      <w:r>
        <w:rPr>
          <w:vertAlign w:val="subscript"/>
        </w:rPr>
        <w:t>0</w:t>
      </w:r>
      <w:r>
        <w:t xml:space="preserve"> </w:t>
      </w:r>
      <w:r w:rsidR="005A27FC">
        <w:t>respectively</w:t>
      </w:r>
      <w:r w:rsidR="00160220">
        <w:t xml:space="preserve">. </w:t>
      </w:r>
      <w:r>
        <w:t>Using</w:t>
      </w:r>
      <w:r w:rsidR="00160220">
        <w:t xml:space="preserve"> dip switch to</w:t>
      </w:r>
      <w:r>
        <w:t xml:space="preserve"> generate high and low input</w:t>
      </w:r>
      <w:r w:rsidR="00160220">
        <w:t xml:space="preserve"> for </w:t>
      </w:r>
      <w:r w:rsidR="005A27FC">
        <w:t>a</w:t>
      </w:r>
      <w:r w:rsidR="005A27FC">
        <w:rPr>
          <w:vertAlign w:val="subscript"/>
        </w:rPr>
        <w:t>3</w:t>
      </w:r>
      <w:r w:rsidR="005A27FC">
        <w:t>, a</w:t>
      </w:r>
      <w:r w:rsidR="005A27FC">
        <w:rPr>
          <w:vertAlign w:val="subscript"/>
        </w:rPr>
        <w:t>2</w:t>
      </w:r>
      <w:r w:rsidR="005A27FC">
        <w:t>, a</w:t>
      </w:r>
      <w:r w:rsidR="005A27FC">
        <w:rPr>
          <w:vertAlign w:val="subscript"/>
        </w:rPr>
        <w:t>1</w:t>
      </w:r>
      <w:r w:rsidR="005A27FC">
        <w:t>, a</w:t>
      </w:r>
      <w:r w:rsidR="005A27FC">
        <w:rPr>
          <w:vertAlign w:val="subscript"/>
        </w:rPr>
        <w:t>0</w:t>
      </w:r>
      <w:r>
        <w:t>.</w:t>
      </w:r>
    </w:p>
    <w:p w14:paraId="18470234" w14:textId="3B0E76DB" w:rsidR="00160220" w:rsidRDefault="005843DF" w:rsidP="00160220">
      <w:pPr>
        <w:pStyle w:val="ListParagraph"/>
        <w:numPr>
          <w:ilvl w:val="0"/>
          <w:numId w:val="5"/>
        </w:numPr>
      </w:pPr>
      <w:r>
        <w:t xml:space="preserve">Observer when </w:t>
      </w:r>
      <w:r w:rsidR="00160220">
        <w:t>a</w:t>
      </w:r>
      <w:r w:rsidR="00160220">
        <w:rPr>
          <w:vertAlign w:val="subscript"/>
        </w:rPr>
        <w:t>3210</w:t>
      </w:r>
      <w:r w:rsidR="00160220">
        <w:t xml:space="preserve"> </w:t>
      </w:r>
      <w:r>
        <w:tab/>
      </w:r>
      <w:r w:rsidR="00160220">
        <w:t>= LHLH</w:t>
      </w:r>
    </w:p>
    <w:p w14:paraId="772C4ACC" w14:textId="29EE6E69" w:rsidR="00160220" w:rsidRPr="00445BAE" w:rsidRDefault="00160220" w:rsidP="00160220">
      <w:pPr>
        <w:pStyle w:val="ListParagraph"/>
        <w:ind w:left="2160"/>
      </w:pPr>
      <w:r>
        <w:t xml:space="preserve">         </w:t>
      </w:r>
      <w:r w:rsidR="005843DF">
        <w:tab/>
      </w:r>
      <w:r w:rsidR="005843DF">
        <w:tab/>
      </w:r>
      <w:r>
        <w:t>= HHLL</w:t>
      </w:r>
    </w:p>
    <w:p w14:paraId="793E6001" w14:textId="550CDC91" w:rsidR="00160220" w:rsidRPr="00445BAE" w:rsidRDefault="00160220" w:rsidP="00160220">
      <w:pPr>
        <w:pStyle w:val="ListParagraph"/>
        <w:ind w:left="2160"/>
      </w:pPr>
      <w:r w:rsidRPr="00445BAE">
        <w:t xml:space="preserve">         </w:t>
      </w:r>
      <w:r w:rsidR="005843DF">
        <w:tab/>
      </w:r>
      <w:r w:rsidR="005843DF">
        <w:tab/>
      </w:r>
      <w:r w:rsidRPr="00445BAE">
        <w:t>= HLLH</w:t>
      </w:r>
    </w:p>
    <w:p w14:paraId="68F5F5C8" w14:textId="027C0D18" w:rsidR="00160220" w:rsidRDefault="00A35652" w:rsidP="00160220">
      <w:pPr>
        <w:ind w:left="1440"/>
      </w:pPr>
      <w:r w:rsidRPr="00445BAE">
        <w:t xml:space="preserve">and </w:t>
      </w:r>
      <w:r w:rsidR="005843DF">
        <w:t>record</w:t>
      </w:r>
      <w:r w:rsidR="00160220" w:rsidRPr="00445BAE">
        <w:t xml:space="preserve"> waveforms</w:t>
      </w:r>
    </w:p>
    <w:p w14:paraId="3EE2D764" w14:textId="77777777" w:rsidR="00160220" w:rsidRDefault="00160220" w:rsidP="00160220">
      <w:pPr>
        <w:tabs>
          <w:tab w:val="left" w:pos="1080"/>
        </w:tabs>
      </w:pPr>
      <w:r>
        <w:tab/>
        <w:t xml:space="preserve">Circuit 3: </w:t>
      </w:r>
    </w:p>
    <w:p w14:paraId="1F6DFA16" w14:textId="26FB7FDD" w:rsidR="00160220" w:rsidRDefault="005843DF" w:rsidP="00160220">
      <w:pPr>
        <w:pStyle w:val="ListParagraph"/>
        <w:numPr>
          <w:ilvl w:val="0"/>
          <w:numId w:val="6"/>
        </w:numPr>
        <w:tabs>
          <w:tab w:val="left" w:pos="1080"/>
        </w:tabs>
      </w:pPr>
      <w:r>
        <w:t>Follow the figure 3 to build the circuit</w:t>
      </w:r>
      <w:r w:rsidR="00160220">
        <w:t>.</w:t>
      </w:r>
    </w:p>
    <w:p w14:paraId="574F4236" w14:textId="77777777" w:rsidR="005843DF" w:rsidRDefault="005843DF" w:rsidP="005843DF">
      <w:pPr>
        <w:pStyle w:val="ListParagraph"/>
        <w:numPr>
          <w:ilvl w:val="0"/>
          <w:numId w:val="6"/>
        </w:numPr>
      </w:pPr>
      <w:r>
        <w:t>Connecting Q</w:t>
      </w:r>
      <w:r>
        <w:rPr>
          <w:vertAlign w:val="subscript"/>
        </w:rPr>
        <w:t>D</w:t>
      </w:r>
      <w:r>
        <w:t>, Q</w:t>
      </w:r>
      <w:r>
        <w:rPr>
          <w:vertAlign w:val="subscript"/>
        </w:rPr>
        <w:t>C</w:t>
      </w:r>
      <w:r>
        <w:t>, Q</w:t>
      </w:r>
      <w:r>
        <w:rPr>
          <w:vertAlign w:val="subscript"/>
        </w:rPr>
        <w:t>B</w:t>
      </w:r>
      <w:r>
        <w:t>, Q</w:t>
      </w:r>
      <w:r>
        <w:rPr>
          <w:vertAlign w:val="subscript"/>
        </w:rPr>
        <w:t>A</w:t>
      </w:r>
      <w:r>
        <w:t xml:space="preserve"> to 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0</w:t>
      </w:r>
      <w:r>
        <w:t xml:space="preserve"> inputs in order. Using dip switch to generate high and low input for </w:t>
      </w:r>
      <w:proofErr w:type="spellStart"/>
      <w:r>
        <w:t>a</w:t>
      </w:r>
      <w:r w:rsidRPr="005843DF">
        <w:rPr>
          <w:vertAlign w:val="subscript"/>
        </w:rPr>
        <w:t>j</w:t>
      </w:r>
      <w:proofErr w:type="spellEnd"/>
      <w:r>
        <w:t>.</w:t>
      </w:r>
    </w:p>
    <w:p w14:paraId="5208D80E" w14:textId="77777777" w:rsidR="005843DF" w:rsidRDefault="005843DF" w:rsidP="005843DF">
      <w:pPr>
        <w:pStyle w:val="ListParagraph"/>
        <w:numPr>
          <w:ilvl w:val="0"/>
          <w:numId w:val="6"/>
        </w:numPr>
      </w:pPr>
      <w:r>
        <w:t>Observer when a</w:t>
      </w:r>
      <w:r>
        <w:rPr>
          <w:vertAlign w:val="subscript"/>
        </w:rPr>
        <w:t>3210</w:t>
      </w:r>
      <w:r>
        <w:t xml:space="preserve"> </w:t>
      </w:r>
      <w:r>
        <w:tab/>
        <w:t>= LHLH</w:t>
      </w:r>
    </w:p>
    <w:p w14:paraId="3855677B" w14:textId="77777777" w:rsidR="005843DF" w:rsidRPr="00445BAE" w:rsidRDefault="005843DF" w:rsidP="005843DF">
      <w:pPr>
        <w:pStyle w:val="ListParagraph"/>
        <w:ind w:left="2160"/>
      </w:pPr>
      <w:r>
        <w:t xml:space="preserve">         </w:t>
      </w:r>
      <w:r>
        <w:tab/>
      </w:r>
      <w:r>
        <w:tab/>
        <w:t>= HHLL</w:t>
      </w:r>
    </w:p>
    <w:p w14:paraId="3F6F9DB8" w14:textId="77777777" w:rsidR="005843DF" w:rsidRPr="00445BAE" w:rsidRDefault="005843DF" w:rsidP="005843DF">
      <w:pPr>
        <w:pStyle w:val="ListParagraph"/>
        <w:ind w:left="2160"/>
      </w:pPr>
      <w:r w:rsidRPr="00445BAE">
        <w:t xml:space="preserve">         </w:t>
      </w:r>
      <w:r>
        <w:tab/>
      </w:r>
      <w:r>
        <w:tab/>
      </w:r>
      <w:r w:rsidRPr="00445BAE">
        <w:t>= HLLH</w:t>
      </w:r>
    </w:p>
    <w:p w14:paraId="380272FC" w14:textId="77777777" w:rsidR="005843DF" w:rsidRDefault="005843DF" w:rsidP="005843DF">
      <w:pPr>
        <w:ind w:left="1440"/>
      </w:pPr>
      <w:r w:rsidRPr="00445BAE">
        <w:t xml:space="preserve">and </w:t>
      </w:r>
      <w:r>
        <w:t>record</w:t>
      </w:r>
      <w:r w:rsidRPr="00445BAE">
        <w:t xml:space="preserve"> waveforms</w:t>
      </w:r>
    </w:p>
    <w:p w14:paraId="382A9CC9" w14:textId="3BDD61A5" w:rsidR="00160220" w:rsidRDefault="00160220" w:rsidP="00160220">
      <w:pPr>
        <w:pStyle w:val="Heading1"/>
        <w:numPr>
          <w:ilvl w:val="0"/>
          <w:numId w:val="2"/>
        </w:numPr>
        <w:jc w:val="left"/>
      </w:pPr>
      <w:r w:rsidRPr="00F43CC5">
        <w:t>testing</w:t>
      </w:r>
      <w:r>
        <w:t xml:space="preserve"> results</w:t>
      </w:r>
    </w:p>
    <w:p w14:paraId="36F7C910" w14:textId="77777777" w:rsidR="00C769C2" w:rsidRPr="00C769C2" w:rsidRDefault="00C769C2" w:rsidP="00C769C2"/>
    <w:p w14:paraId="022995F3" w14:textId="010E03AC" w:rsidR="007A13B3" w:rsidRPr="007A13B3" w:rsidRDefault="007A13B3" w:rsidP="007A13B3">
      <w:r>
        <w:rPr>
          <w:noProof/>
        </w:rPr>
        <w:drawing>
          <wp:inline distT="0" distB="0" distL="0" distR="0" wp14:anchorId="22D06977" wp14:editId="7DECD0AA">
            <wp:extent cx="2797810" cy="225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5763" w14:textId="6692F326" w:rsidR="007A13B3" w:rsidRDefault="007A13B3" w:rsidP="007A13B3">
      <w:bookmarkStart w:id="1" w:name="_Hlk526884078"/>
      <w:r w:rsidRPr="007A13B3">
        <w:rPr>
          <w:b/>
        </w:rPr>
        <w:t xml:space="preserve">Figure </w:t>
      </w:r>
      <w:r>
        <w:rPr>
          <w:b/>
        </w:rPr>
        <w:t>4</w:t>
      </w:r>
      <w:r w:rsidRPr="00931BD4">
        <w:t>:</w:t>
      </w:r>
      <w:r>
        <w:t xml:space="preserve"> </w:t>
      </w:r>
      <w:bookmarkEnd w:id="1"/>
      <w:r>
        <w:t xml:space="preserve">The wave form of Roc and output z from </w:t>
      </w:r>
      <w:proofErr w:type="spellStart"/>
      <w:r>
        <w:t>Logicwork</w:t>
      </w:r>
      <w:proofErr w:type="spellEnd"/>
      <w:r>
        <w:t>.</w:t>
      </w:r>
    </w:p>
    <w:p w14:paraId="2E86E2C1" w14:textId="77777777" w:rsidR="007A13B3" w:rsidRDefault="007A13B3" w:rsidP="007A13B3"/>
    <w:p w14:paraId="20991AAC" w14:textId="67B35A10" w:rsidR="007A13B3" w:rsidRDefault="007A13B3" w:rsidP="007A13B3">
      <w:r>
        <w:rPr>
          <w:noProof/>
        </w:rPr>
        <w:drawing>
          <wp:inline distT="0" distB="0" distL="0" distR="0" wp14:anchorId="5366C441" wp14:editId="32769C6B">
            <wp:extent cx="2770495" cy="169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3" r="729"/>
                    <a:stretch/>
                  </pic:blipFill>
                  <pic:spPr bwMode="auto">
                    <a:xfrm>
                      <a:off x="0" y="0"/>
                      <a:ext cx="2770495" cy="16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E872B" w14:textId="77777777" w:rsidR="00C769C2" w:rsidRDefault="00C769C2" w:rsidP="007A13B3">
      <w:pPr>
        <w:rPr>
          <w:b/>
        </w:rPr>
      </w:pPr>
    </w:p>
    <w:p w14:paraId="51E654A4" w14:textId="25444AA0" w:rsidR="007A13B3" w:rsidRDefault="007A13B3" w:rsidP="007A13B3">
      <w:r w:rsidRPr="007A13B3">
        <w:rPr>
          <w:b/>
        </w:rPr>
        <w:t xml:space="preserve">Figure </w:t>
      </w:r>
      <w:r>
        <w:rPr>
          <w:b/>
        </w:rPr>
        <w:t>5</w:t>
      </w:r>
      <w:r w:rsidRPr="00931BD4">
        <w:t>:</w:t>
      </w:r>
      <w:r>
        <w:t xml:space="preserve"> The wave forms of Roc (yellow) and output z (blue) from Oscilloscope.</w:t>
      </w:r>
    </w:p>
    <w:p w14:paraId="47EF92F9" w14:textId="77777777" w:rsidR="00C769C2" w:rsidRDefault="00C769C2" w:rsidP="007A13B3"/>
    <w:p w14:paraId="6B6510F2" w14:textId="6AEB1396" w:rsidR="00FF2E0A" w:rsidRDefault="00FF2E0A" w:rsidP="007A13B3">
      <w:r>
        <w:rPr>
          <w:noProof/>
        </w:rPr>
        <w:drawing>
          <wp:inline distT="0" distB="0" distL="0" distR="0" wp14:anchorId="2C861E75" wp14:editId="4269ABA8">
            <wp:extent cx="2797810" cy="300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9BDE" w14:textId="77777777" w:rsidR="00C769C2" w:rsidRDefault="00C769C2" w:rsidP="00FF2E0A">
      <w:pPr>
        <w:rPr>
          <w:b/>
        </w:rPr>
      </w:pPr>
    </w:p>
    <w:p w14:paraId="0C5497DF" w14:textId="4CE632CC" w:rsidR="00FF2E0A" w:rsidRDefault="00FF2E0A" w:rsidP="00FF2E0A">
      <w:r w:rsidRPr="007A13B3">
        <w:rPr>
          <w:b/>
        </w:rPr>
        <w:t xml:space="preserve">Figure </w:t>
      </w:r>
      <w:r>
        <w:rPr>
          <w:b/>
        </w:rPr>
        <w:t>6</w:t>
      </w:r>
      <w:r w:rsidRPr="00931BD4">
        <w:t>:</w:t>
      </w:r>
      <w:r>
        <w:t xml:space="preserve"> The wave form of Roc and output of equal function (e) when a</w:t>
      </w:r>
      <w:r>
        <w:rPr>
          <w:vertAlign w:val="subscript"/>
        </w:rPr>
        <w:t>3210</w:t>
      </w:r>
      <w:r>
        <w:t xml:space="preserve"> = LHLH from </w:t>
      </w:r>
      <w:proofErr w:type="spellStart"/>
      <w:r>
        <w:t>Logicwork</w:t>
      </w:r>
      <w:proofErr w:type="spellEnd"/>
      <w:r>
        <w:t>.</w:t>
      </w:r>
    </w:p>
    <w:p w14:paraId="24530C26" w14:textId="05CAF76E" w:rsidR="00FF2E0A" w:rsidRDefault="00C769C2" w:rsidP="00FF2E0A">
      <w:r>
        <w:rPr>
          <w:noProof/>
        </w:rPr>
        <w:lastRenderedPageBreak/>
        <w:drawing>
          <wp:inline distT="0" distB="0" distL="0" distR="0" wp14:anchorId="6D2AE036" wp14:editId="65D873BF">
            <wp:extent cx="2504042" cy="1398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1" t="20131" r="2439" b="13316"/>
                    <a:stretch/>
                  </pic:blipFill>
                  <pic:spPr bwMode="auto">
                    <a:xfrm>
                      <a:off x="0" y="0"/>
                      <a:ext cx="2504337" cy="13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5D08" w14:textId="77777777" w:rsidR="00C769C2" w:rsidRDefault="00C769C2" w:rsidP="00FF2E0A">
      <w:pPr>
        <w:rPr>
          <w:b/>
        </w:rPr>
      </w:pPr>
    </w:p>
    <w:p w14:paraId="54EB14ED" w14:textId="0E6372BC" w:rsidR="00FF2E0A" w:rsidRDefault="00FF2E0A" w:rsidP="00FF2E0A">
      <w:r w:rsidRPr="007A13B3">
        <w:rPr>
          <w:b/>
        </w:rPr>
        <w:t xml:space="preserve">Figure </w:t>
      </w:r>
      <w:r>
        <w:rPr>
          <w:b/>
        </w:rPr>
        <w:t>7</w:t>
      </w:r>
      <w:r w:rsidRPr="00931BD4">
        <w:t>:</w:t>
      </w:r>
      <w:r>
        <w:t xml:space="preserve"> The wave form of Roc and output of equal function (e) when a</w:t>
      </w:r>
      <w:r>
        <w:rPr>
          <w:vertAlign w:val="subscript"/>
        </w:rPr>
        <w:t>3210</w:t>
      </w:r>
      <w:r>
        <w:t xml:space="preserve"> = LHLH from Oscilloscope.</w:t>
      </w:r>
    </w:p>
    <w:p w14:paraId="4C8CF53C" w14:textId="77777777" w:rsidR="00C769C2" w:rsidRDefault="00C769C2" w:rsidP="007A13B3"/>
    <w:p w14:paraId="4E82D5E5" w14:textId="523EC15D" w:rsidR="00FF2E0A" w:rsidRDefault="00C769C2" w:rsidP="007A13B3">
      <w:r>
        <w:rPr>
          <w:noProof/>
        </w:rPr>
        <w:drawing>
          <wp:inline distT="0" distB="0" distL="0" distR="0" wp14:anchorId="6C78D017" wp14:editId="09DFABBB">
            <wp:extent cx="2797810" cy="614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692E" w14:textId="77777777" w:rsidR="00C769C2" w:rsidRDefault="00C769C2" w:rsidP="00FF2E0A">
      <w:pPr>
        <w:rPr>
          <w:b/>
        </w:rPr>
      </w:pPr>
    </w:p>
    <w:p w14:paraId="72BDB9E5" w14:textId="56A8E094" w:rsidR="00FF2E0A" w:rsidRDefault="00FF2E0A" w:rsidP="00FF2E0A">
      <w:r w:rsidRPr="007A13B3">
        <w:rPr>
          <w:b/>
        </w:rPr>
        <w:t xml:space="preserve">Figure </w:t>
      </w:r>
      <w:r>
        <w:rPr>
          <w:b/>
        </w:rPr>
        <w:t>8</w:t>
      </w:r>
      <w:r w:rsidRPr="00931BD4">
        <w:t>:</w:t>
      </w:r>
      <w:r>
        <w:t xml:space="preserve"> The wave form of Roc and output of equal function (e) when a</w:t>
      </w:r>
      <w:r>
        <w:rPr>
          <w:vertAlign w:val="subscript"/>
        </w:rPr>
        <w:t>3210</w:t>
      </w:r>
      <w:r>
        <w:t xml:space="preserve"> = HHLL from </w:t>
      </w:r>
      <w:proofErr w:type="spellStart"/>
      <w:r>
        <w:t>Logicwork</w:t>
      </w:r>
      <w:proofErr w:type="spellEnd"/>
      <w:r>
        <w:t>.</w:t>
      </w:r>
    </w:p>
    <w:p w14:paraId="00AB0448" w14:textId="77777777" w:rsidR="00C769C2" w:rsidRDefault="00C769C2" w:rsidP="00FF2E0A"/>
    <w:p w14:paraId="73916BCB" w14:textId="021BD445" w:rsidR="00FF2E0A" w:rsidRDefault="00C769C2" w:rsidP="00FF2E0A">
      <w:r>
        <w:rPr>
          <w:noProof/>
        </w:rPr>
        <w:drawing>
          <wp:inline distT="0" distB="0" distL="0" distR="0" wp14:anchorId="290D5AB1" wp14:editId="280DA1DF">
            <wp:extent cx="2688379" cy="153537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" t="19480" r="1952" b="7465"/>
                    <a:stretch/>
                  </pic:blipFill>
                  <pic:spPr bwMode="auto">
                    <a:xfrm>
                      <a:off x="0" y="0"/>
                      <a:ext cx="2688605" cy="15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A404" w14:textId="77777777" w:rsidR="00C769C2" w:rsidRDefault="00C769C2" w:rsidP="00FF2E0A">
      <w:pPr>
        <w:rPr>
          <w:b/>
        </w:rPr>
      </w:pPr>
    </w:p>
    <w:p w14:paraId="1D94DBB7" w14:textId="0D7FE774" w:rsidR="00FF2E0A" w:rsidRDefault="00FF2E0A" w:rsidP="00FF2E0A">
      <w:r w:rsidRPr="007A13B3">
        <w:rPr>
          <w:b/>
        </w:rPr>
        <w:t xml:space="preserve">Figure </w:t>
      </w:r>
      <w:r>
        <w:rPr>
          <w:b/>
        </w:rPr>
        <w:t>9</w:t>
      </w:r>
      <w:r w:rsidRPr="00931BD4">
        <w:t>:</w:t>
      </w:r>
      <w:r>
        <w:t xml:space="preserve"> The wave form of Roc and output of equal function (e) when a</w:t>
      </w:r>
      <w:r>
        <w:rPr>
          <w:vertAlign w:val="subscript"/>
        </w:rPr>
        <w:t>3210</w:t>
      </w:r>
      <w:r>
        <w:t xml:space="preserve"> = HHLL</w:t>
      </w:r>
      <w:r w:rsidR="00C769C2">
        <w:t xml:space="preserve"> </w:t>
      </w:r>
      <w:r>
        <w:t>from Oscilloscope.</w:t>
      </w:r>
    </w:p>
    <w:p w14:paraId="37726B76" w14:textId="77777777" w:rsidR="00FF2E0A" w:rsidRDefault="00FF2E0A" w:rsidP="00FF2E0A"/>
    <w:p w14:paraId="2DDDAE1F" w14:textId="1050FEEB" w:rsidR="007A13B3" w:rsidRDefault="00C769C2" w:rsidP="007A13B3">
      <w:r>
        <w:rPr>
          <w:noProof/>
        </w:rPr>
        <w:drawing>
          <wp:inline distT="0" distB="0" distL="0" distR="0" wp14:anchorId="746FF6FA" wp14:editId="01FADF31">
            <wp:extent cx="2797810" cy="45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02FD" w14:textId="77777777" w:rsidR="00C769C2" w:rsidRDefault="00C769C2" w:rsidP="007A13B3">
      <w:pPr>
        <w:rPr>
          <w:b/>
        </w:rPr>
      </w:pPr>
    </w:p>
    <w:p w14:paraId="05037811" w14:textId="3BCFEDE3" w:rsidR="007A13B3" w:rsidRDefault="007A13B3" w:rsidP="007A13B3">
      <w:r w:rsidRPr="007A13B3">
        <w:rPr>
          <w:b/>
        </w:rPr>
        <w:t xml:space="preserve">Figure </w:t>
      </w:r>
      <w:r w:rsidR="00FF2E0A">
        <w:rPr>
          <w:b/>
        </w:rPr>
        <w:t>10</w:t>
      </w:r>
      <w:r w:rsidRPr="00931BD4">
        <w:t>:</w:t>
      </w:r>
      <w:r>
        <w:t xml:space="preserve"> The wave form of Roc and output of equal function (e)</w:t>
      </w:r>
      <w:r w:rsidR="00FF2E0A">
        <w:t xml:space="preserve"> when a</w:t>
      </w:r>
      <w:r w:rsidR="00FF2E0A">
        <w:rPr>
          <w:vertAlign w:val="subscript"/>
        </w:rPr>
        <w:t>3210</w:t>
      </w:r>
      <w:r w:rsidR="00FF2E0A">
        <w:t xml:space="preserve"> HLLH</w:t>
      </w:r>
      <w:r>
        <w:t xml:space="preserve"> from </w:t>
      </w:r>
      <w:proofErr w:type="spellStart"/>
      <w:r>
        <w:t>Logicwork</w:t>
      </w:r>
      <w:proofErr w:type="spellEnd"/>
      <w:r>
        <w:t>.</w:t>
      </w:r>
    </w:p>
    <w:p w14:paraId="47761941" w14:textId="77777777" w:rsidR="00C769C2" w:rsidRDefault="00C769C2" w:rsidP="007A13B3"/>
    <w:p w14:paraId="1D803258" w14:textId="77777777" w:rsidR="00C769C2" w:rsidRDefault="00C769C2" w:rsidP="007A13B3"/>
    <w:p w14:paraId="67B480FD" w14:textId="77777777" w:rsidR="00C769C2" w:rsidRDefault="00C769C2" w:rsidP="007A13B3"/>
    <w:p w14:paraId="39065D68" w14:textId="77777777" w:rsidR="00C769C2" w:rsidRDefault="00C769C2" w:rsidP="007A13B3"/>
    <w:p w14:paraId="2F5A0F77" w14:textId="12C56026" w:rsidR="00FF2E0A" w:rsidRDefault="00C769C2" w:rsidP="007A13B3">
      <w:r>
        <w:rPr>
          <w:noProof/>
        </w:rPr>
        <w:drawing>
          <wp:inline distT="0" distB="0" distL="0" distR="0" wp14:anchorId="3692CCD1" wp14:editId="1305ABD3">
            <wp:extent cx="2640330" cy="154866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" t="11366" b="14939"/>
                    <a:stretch/>
                  </pic:blipFill>
                  <pic:spPr bwMode="auto">
                    <a:xfrm>
                      <a:off x="0" y="0"/>
                      <a:ext cx="2640861" cy="154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7C12" w14:textId="443A432F" w:rsidR="00FF2E0A" w:rsidRDefault="00FF2E0A" w:rsidP="007A13B3">
      <w:r w:rsidRPr="007A13B3">
        <w:rPr>
          <w:b/>
        </w:rPr>
        <w:t xml:space="preserve">Figure </w:t>
      </w:r>
      <w:r>
        <w:rPr>
          <w:b/>
        </w:rPr>
        <w:t>11</w:t>
      </w:r>
      <w:r w:rsidRPr="00931BD4">
        <w:t>:</w:t>
      </w:r>
      <w:r>
        <w:t xml:space="preserve"> The wave form of Roc and output of equal function (e) when a</w:t>
      </w:r>
      <w:proofErr w:type="gramStart"/>
      <w:r>
        <w:rPr>
          <w:vertAlign w:val="subscript"/>
        </w:rPr>
        <w:t>3210</w:t>
      </w:r>
      <w:r>
        <w:t xml:space="preserve"> </w:t>
      </w:r>
      <w:r w:rsidR="00C769C2">
        <w:t xml:space="preserve"> =</w:t>
      </w:r>
      <w:proofErr w:type="gramEnd"/>
      <w:r w:rsidR="00C769C2">
        <w:t xml:space="preserve"> </w:t>
      </w:r>
      <w:r>
        <w:t>HLLH from Oscilloscope.</w:t>
      </w:r>
    </w:p>
    <w:p w14:paraId="0A304B34" w14:textId="79C1B74B" w:rsidR="00C769C2" w:rsidRDefault="00C769C2" w:rsidP="007A13B3"/>
    <w:p w14:paraId="17A1BB4C" w14:textId="4FF56BF4" w:rsidR="00C769C2" w:rsidRDefault="00C769C2" w:rsidP="007A13B3">
      <w:r>
        <w:t xml:space="preserve">Note: the magnitude of equal function is not as high as Roc from oscilloscope screens. I have not figured it out </w:t>
      </w:r>
      <w:r w:rsidR="000A47A8">
        <w:t xml:space="preserve">the reason for this but, the shapes seem match with the wave forms on </w:t>
      </w:r>
      <w:proofErr w:type="spellStart"/>
      <w:r w:rsidR="000A47A8">
        <w:t>Logicwork</w:t>
      </w:r>
      <w:proofErr w:type="spellEnd"/>
      <w:r w:rsidR="000A47A8">
        <w:t xml:space="preserve"> simulator.</w:t>
      </w:r>
      <w:r>
        <w:t xml:space="preserve"> </w:t>
      </w:r>
    </w:p>
    <w:p w14:paraId="153B5A6B" w14:textId="77777777" w:rsidR="000A47A8" w:rsidRDefault="000A47A8" w:rsidP="007A13B3"/>
    <w:p w14:paraId="46DB3C41" w14:textId="4F7D90D4" w:rsidR="007A13B3" w:rsidRDefault="000A47A8" w:rsidP="007A13B3">
      <w:r>
        <w:rPr>
          <w:noProof/>
        </w:rPr>
        <w:drawing>
          <wp:inline distT="0" distB="0" distL="0" distR="0" wp14:anchorId="185245A3" wp14:editId="3F16277B">
            <wp:extent cx="2800350" cy="38019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C82A" w14:textId="77777777" w:rsidR="000A47A8" w:rsidRDefault="000A47A8" w:rsidP="007A13B3">
      <w:pPr>
        <w:rPr>
          <w:b/>
        </w:rPr>
      </w:pPr>
    </w:p>
    <w:p w14:paraId="7A6CBEF8" w14:textId="0F45C12E" w:rsidR="000A47A8" w:rsidRDefault="000A47A8" w:rsidP="007A13B3">
      <w:r w:rsidRPr="007A13B3">
        <w:rPr>
          <w:b/>
        </w:rPr>
        <w:t xml:space="preserve">Figure </w:t>
      </w:r>
      <w:r>
        <w:rPr>
          <w:b/>
        </w:rPr>
        <w:t>12</w:t>
      </w:r>
      <w:r w:rsidRPr="00931BD4">
        <w:t>:</w:t>
      </w:r>
      <w:r>
        <w:t xml:space="preserve"> The wave form of Roc and output of greater than function (g) when a</w:t>
      </w:r>
      <w:r>
        <w:rPr>
          <w:vertAlign w:val="subscript"/>
        </w:rPr>
        <w:t>3210</w:t>
      </w:r>
      <w:r>
        <w:t xml:space="preserve"> = LHLH from </w:t>
      </w:r>
      <w:proofErr w:type="spellStart"/>
      <w:r>
        <w:t>Logicwork</w:t>
      </w:r>
      <w:proofErr w:type="spellEnd"/>
      <w:r>
        <w:t>.</w:t>
      </w:r>
    </w:p>
    <w:p w14:paraId="0210C2AE" w14:textId="6F048EE2" w:rsidR="000A47A8" w:rsidRDefault="000A47A8" w:rsidP="007A13B3"/>
    <w:p w14:paraId="1CEA6D57" w14:textId="79ACF2E8" w:rsidR="000A47A8" w:rsidRDefault="000A47A8" w:rsidP="007A13B3">
      <w:r>
        <w:rPr>
          <w:noProof/>
        </w:rPr>
        <w:drawing>
          <wp:inline distT="0" distB="0" distL="0" distR="0" wp14:anchorId="6C007B4F" wp14:editId="5EE45C11">
            <wp:extent cx="2801620" cy="343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BC06" w14:textId="77777777" w:rsidR="000A47A8" w:rsidRDefault="000A47A8" w:rsidP="007A13B3"/>
    <w:p w14:paraId="5646C10A" w14:textId="6986AF6B" w:rsidR="000A47A8" w:rsidRPr="000A47A8" w:rsidRDefault="000A47A8" w:rsidP="000A47A8">
      <w:pPr>
        <w:rPr>
          <w:b/>
        </w:rPr>
      </w:pPr>
      <w:r w:rsidRPr="007A13B3">
        <w:rPr>
          <w:b/>
        </w:rPr>
        <w:t xml:space="preserve">Figure </w:t>
      </w:r>
      <w:r>
        <w:rPr>
          <w:b/>
        </w:rPr>
        <w:t>13</w:t>
      </w:r>
      <w:r w:rsidRPr="00931BD4">
        <w:t>:</w:t>
      </w:r>
      <w:r>
        <w:t xml:space="preserve"> The wave form of Roc and output of greater than function (g) when a</w:t>
      </w:r>
      <w:r>
        <w:rPr>
          <w:vertAlign w:val="subscript"/>
        </w:rPr>
        <w:t>3210</w:t>
      </w:r>
      <w:r>
        <w:t xml:space="preserve"> = HHLL from </w:t>
      </w:r>
      <w:proofErr w:type="spellStart"/>
      <w:r>
        <w:t>Logicwork</w:t>
      </w:r>
      <w:proofErr w:type="spellEnd"/>
      <w:r>
        <w:t>.</w:t>
      </w:r>
    </w:p>
    <w:p w14:paraId="7309B3E1" w14:textId="7AEFA7D0" w:rsidR="000A47A8" w:rsidRDefault="000A47A8" w:rsidP="007A13B3"/>
    <w:p w14:paraId="5705C861" w14:textId="4FA79273" w:rsidR="000A47A8" w:rsidRDefault="000A47A8" w:rsidP="007A13B3">
      <w:r>
        <w:rPr>
          <w:noProof/>
        </w:rPr>
        <w:drawing>
          <wp:inline distT="0" distB="0" distL="0" distR="0" wp14:anchorId="2AAC4A12" wp14:editId="769D7886">
            <wp:extent cx="2801620" cy="5854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387E" w14:textId="5347FF32" w:rsidR="000A47A8" w:rsidRDefault="000A47A8" w:rsidP="007A13B3"/>
    <w:p w14:paraId="441FB1F5" w14:textId="0E618416" w:rsidR="000A47A8" w:rsidRPr="000A47A8" w:rsidRDefault="000A47A8" w:rsidP="000A47A8">
      <w:pPr>
        <w:rPr>
          <w:b/>
        </w:rPr>
      </w:pPr>
      <w:r w:rsidRPr="007A13B3">
        <w:rPr>
          <w:b/>
        </w:rPr>
        <w:t xml:space="preserve">Figure </w:t>
      </w:r>
      <w:r>
        <w:rPr>
          <w:b/>
        </w:rPr>
        <w:t>14</w:t>
      </w:r>
      <w:r w:rsidRPr="00931BD4">
        <w:t>:</w:t>
      </w:r>
      <w:r>
        <w:t xml:space="preserve"> The wave form of Roc and output of greater than function (g) when a</w:t>
      </w:r>
      <w:r>
        <w:rPr>
          <w:vertAlign w:val="subscript"/>
        </w:rPr>
        <w:t>3210</w:t>
      </w:r>
      <w:r>
        <w:t xml:space="preserve"> = HLLH from </w:t>
      </w:r>
      <w:proofErr w:type="spellStart"/>
      <w:r>
        <w:t>Logicwork</w:t>
      </w:r>
      <w:proofErr w:type="spellEnd"/>
      <w:r>
        <w:t>.</w:t>
      </w:r>
    </w:p>
    <w:p w14:paraId="0C160738" w14:textId="4E14E5AE" w:rsidR="000A47A8" w:rsidRDefault="000A47A8" w:rsidP="007A13B3"/>
    <w:p w14:paraId="565428E2" w14:textId="3E66BAA9" w:rsidR="00796E49" w:rsidRDefault="000A47A8" w:rsidP="00796E49">
      <w:r>
        <w:t xml:space="preserve">Note: My circuit </w:t>
      </w:r>
      <w:r w:rsidR="005478CA">
        <w:t>may have errors which does not imply the correct wave forms compare to the wave forms from Logic work. Until now, I have not figured out what are the errors in my circuit.</w:t>
      </w:r>
    </w:p>
    <w:p w14:paraId="0613B319" w14:textId="77777777" w:rsidR="00796E49" w:rsidRDefault="00796E49" w:rsidP="00796E49"/>
    <w:p w14:paraId="3DD8FD1D" w14:textId="6C509201" w:rsidR="00796E49" w:rsidRDefault="00796E49" w:rsidP="00796E49">
      <w:pPr>
        <w:pStyle w:val="Heading1"/>
        <w:numPr>
          <w:ilvl w:val="0"/>
          <w:numId w:val="0"/>
        </w:numPr>
      </w:pPr>
    </w:p>
    <w:p w14:paraId="69FE11C5" w14:textId="77777777" w:rsidR="00796E49" w:rsidRPr="00796E49" w:rsidRDefault="00796E49" w:rsidP="00796E49"/>
    <w:p w14:paraId="4943AB3F" w14:textId="1F7DF2D1" w:rsidR="00160220" w:rsidRDefault="00160220" w:rsidP="00160220">
      <w:pPr>
        <w:pStyle w:val="Heading1"/>
        <w:numPr>
          <w:ilvl w:val="0"/>
          <w:numId w:val="2"/>
        </w:numPr>
        <w:ind w:left="0" w:firstLine="0"/>
      </w:pPr>
      <w:r>
        <w:lastRenderedPageBreak/>
        <w:t>Conclusion</w:t>
      </w:r>
    </w:p>
    <w:p w14:paraId="2009A470" w14:textId="040F831F" w:rsidR="005478CA" w:rsidRPr="005478CA" w:rsidRDefault="00796E49" w:rsidP="00772A60">
      <w:pPr>
        <w:ind w:left="90" w:firstLine="630"/>
      </w:pPr>
      <w:r>
        <w:t>Throughout the lab, student gain more experiment and understand about</w:t>
      </w:r>
      <w:r w:rsidR="005478CA">
        <w:t xml:space="preserve"> 2-bit greater than and the equal </w:t>
      </w:r>
      <w:r>
        <w:t>and greater than</w:t>
      </w:r>
      <w:r w:rsidR="005478CA">
        <w:t xml:space="preserve"> for 4-bit</w:t>
      </w:r>
      <w:r>
        <w:t>. They</w:t>
      </w:r>
      <w:r w:rsidR="005478CA">
        <w:t xml:space="preserve"> are </w:t>
      </w:r>
      <w:r>
        <w:t xml:space="preserve">both building </w:t>
      </w:r>
      <w:r w:rsidR="005478CA">
        <w:t xml:space="preserve">successful. </w:t>
      </w:r>
    </w:p>
    <w:p w14:paraId="7AA04171" w14:textId="16326345" w:rsidR="001C7916" w:rsidRDefault="001C7916" w:rsidP="00A35652">
      <w:pPr>
        <w:ind w:left="90" w:firstLine="630"/>
        <w:jc w:val="both"/>
      </w:pPr>
      <w:r>
        <w:t xml:space="preserve">The four-bit comparison </w:t>
      </w:r>
      <w:r w:rsidR="00796E49">
        <w:t xml:space="preserve">greater than </w:t>
      </w:r>
      <w:r>
        <w:t xml:space="preserve">is better </w:t>
      </w:r>
      <w:r w:rsidR="00796E49">
        <w:t xml:space="preserve">building </w:t>
      </w:r>
      <w:r>
        <w:t xml:space="preserve">by using </w:t>
      </w:r>
      <w:r w:rsidR="00796E49">
        <w:t xml:space="preserve"> the </w:t>
      </w:r>
      <w:r>
        <w:t>XOR gat</w:t>
      </w:r>
      <w:r w:rsidR="00796E49">
        <w:t xml:space="preserve">e because it could save us on money and simply the circuit  and easy for student to </w:t>
      </w:r>
      <w:r w:rsidR="000C1D6A">
        <w:t xml:space="preserve">observe the output by the waveform </w:t>
      </w:r>
      <w:r w:rsidR="00796E49">
        <w:t xml:space="preserve">but does not lost its </w:t>
      </w:r>
      <w:r w:rsidR="000C1D6A">
        <w:t>characteristic.</w:t>
      </w:r>
      <w:bookmarkStart w:id="2" w:name="_GoBack"/>
      <w:bookmarkEnd w:id="2"/>
    </w:p>
    <w:p w14:paraId="6189EB48" w14:textId="18EA4D74" w:rsidR="00160220" w:rsidRPr="00A35D2C" w:rsidRDefault="00160220" w:rsidP="00160220">
      <w:pPr>
        <w:ind w:firstLine="720"/>
      </w:pPr>
    </w:p>
    <w:p w14:paraId="03140579" w14:textId="77777777" w:rsidR="00160220" w:rsidRDefault="00160220" w:rsidP="00160220">
      <w:pPr>
        <w:pStyle w:val="ListParagraph"/>
        <w:numPr>
          <w:ilvl w:val="0"/>
          <w:numId w:val="2"/>
        </w:numPr>
        <w:rPr>
          <w:caps/>
        </w:rPr>
      </w:pPr>
      <w:r w:rsidRPr="00B85A47">
        <w:rPr>
          <w:caps/>
        </w:rPr>
        <w:t>appendices and References</w:t>
      </w:r>
    </w:p>
    <w:p w14:paraId="32229E0B" w14:textId="77777777" w:rsidR="00160220" w:rsidRPr="00B85A47" w:rsidRDefault="00160220" w:rsidP="00160220">
      <w:pPr>
        <w:pStyle w:val="ListParagraph"/>
        <w:ind w:left="1800"/>
        <w:rPr>
          <w:caps/>
        </w:rPr>
      </w:pPr>
    </w:p>
    <w:p w14:paraId="039BDFE8" w14:textId="77777777" w:rsidR="00772A60" w:rsidRPr="005337F5" w:rsidRDefault="00772A60" w:rsidP="00772A60">
      <w:pPr>
        <w:jc w:val="both"/>
        <w:rPr>
          <w:sz w:val="24"/>
          <w:szCs w:val="24"/>
        </w:rPr>
        <w:sectPr w:rsidR="00772A60" w:rsidRPr="005337F5" w:rsidSect="00772A6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 xml:space="preserve">Khalil </w:t>
      </w:r>
      <w:proofErr w:type="spellStart"/>
      <w:proofErr w:type="gramStart"/>
      <w:r>
        <w:rPr>
          <w:sz w:val="24"/>
          <w:szCs w:val="24"/>
        </w:rPr>
        <w:t>A.Estell</w:t>
      </w:r>
      <w:proofErr w:type="spellEnd"/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Mikko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Bayabo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Harmander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Sihra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Ozemek</w:t>
      </w:r>
      <w:proofErr w:type="spellEnd"/>
      <w:r>
        <w:rPr>
          <w:sz w:val="24"/>
          <w:szCs w:val="24"/>
        </w:rPr>
        <w:t xml:space="preserve">. CMPE124 Digital Design I, Course Manual. Khalil </w:t>
      </w:r>
      <w:proofErr w:type="spellStart"/>
      <w:proofErr w:type="gramStart"/>
      <w:r>
        <w:rPr>
          <w:sz w:val="24"/>
          <w:szCs w:val="24"/>
        </w:rPr>
        <w:t>A.Estell</w:t>
      </w:r>
      <w:proofErr w:type="spellEnd"/>
      <w:proofErr w:type="gramEnd"/>
      <w:r>
        <w:rPr>
          <w:sz w:val="24"/>
          <w:szCs w:val="24"/>
        </w:rPr>
        <w:t>,</w:t>
      </w:r>
    </w:p>
    <w:p w14:paraId="630859F2" w14:textId="22A400D0" w:rsidR="00160220" w:rsidRDefault="00160220" w:rsidP="00772A60">
      <w:pPr>
        <w:rPr>
          <w:noProof/>
        </w:rPr>
      </w:pPr>
      <w:r>
        <w:rPr>
          <w:noProof/>
        </w:rPr>
        <w:lastRenderedPageBreak/>
        <w:t xml:space="preserve"> </w:t>
      </w:r>
    </w:p>
    <w:p w14:paraId="526F918C" w14:textId="723E8B89" w:rsidR="00160220" w:rsidRDefault="00160220" w:rsidP="00160220">
      <w:pPr>
        <w:rPr>
          <w:b/>
          <w:noProof/>
        </w:rPr>
      </w:pPr>
    </w:p>
    <w:p w14:paraId="1D2F92A2" w14:textId="77777777" w:rsidR="00160220" w:rsidRDefault="00160220" w:rsidP="00160220">
      <w:pPr>
        <w:rPr>
          <w:b/>
          <w:noProof/>
        </w:rPr>
      </w:pPr>
    </w:p>
    <w:p w14:paraId="1193C033" w14:textId="77777777" w:rsidR="00160220" w:rsidRDefault="00160220" w:rsidP="00160220">
      <w:pPr>
        <w:jc w:val="center"/>
        <w:rPr>
          <w:b/>
          <w:noProof/>
        </w:rPr>
      </w:pPr>
    </w:p>
    <w:p w14:paraId="6C4115D4" w14:textId="77777777" w:rsidR="00160220" w:rsidRDefault="00160220" w:rsidP="00160220">
      <w:pPr>
        <w:jc w:val="center"/>
        <w:rPr>
          <w:b/>
          <w:noProof/>
        </w:rPr>
      </w:pPr>
    </w:p>
    <w:p w14:paraId="06009FDF" w14:textId="38D7F2A3" w:rsidR="00A35652" w:rsidRPr="00A35652" w:rsidRDefault="00A35652" w:rsidP="005478CA">
      <w:pPr>
        <w:jc w:val="center"/>
        <w:rPr>
          <w:noProof/>
        </w:rPr>
        <w:sectPr w:rsidR="00A35652" w:rsidRPr="00A35652" w:rsidSect="004F2039">
          <w:footerReference w:type="first" r:id="rId21"/>
          <w:pgSz w:w="12240" w:h="15840"/>
          <w:pgMar w:top="1440" w:right="1440" w:bottom="1440" w:left="1440" w:header="720" w:footer="720" w:gutter="0"/>
          <w:cols w:num="2" w:space="540"/>
          <w:titlePg/>
          <w:docGrid w:linePitch="360"/>
        </w:sectPr>
      </w:pPr>
    </w:p>
    <w:p w14:paraId="6101D32D" w14:textId="7D96BBCD" w:rsidR="00160220" w:rsidRDefault="00160220" w:rsidP="00160220">
      <w:pPr>
        <w:rPr>
          <w:noProof/>
        </w:rPr>
        <w:sectPr w:rsidR="00160220" w:rsidSect="00C14F6D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81DFE7" w14:textId="0BBDF6C0" w:rsidR="00160220" w:rsidRDefault="00160220" w:rsidP="00160220">
      <w:pPr>
        <w:rPr>
          <w:noProof/>
        </w:rPr>
      </w:pPr>
    </w:p>
    <w:p w14:paraId="7377744F" w14:textId="77777777" w:rsidR="00160220" w:rsidRDefault="00160220" w:rsidP="00160220">
      <w:pPr>
        <w:rPr>
          <w:noProof/>
        </w:rPr>
      </w:pPr>
    </w:p>
    <w:p w14:paraId="48B60145" w14:textId="77777777" w:rsidR="00160220" w:rsidRDefault="00160220" w:rsidP="00160220">
      <w:pPr>
        <w:rPr>
          <w:noProof/>
        </w:rPr>
      </w:pPr>
    </w:p>
    <w:p w14:paraId="095B969A" w14:textId="77777777" w:rsidR="00160220" w:rsidRDefault="00160220" w:rsidP="00160220">
      <w:pPr>
        <w:rPr>
          <w:noProof/>
        </w:rPr>
      </w:pPr>
    </w:p>
    <w:p w14:paraId="19AD3FF4" w14:textId="77777777" w:rsidR="00160220" w:rsidRDefault="00160220" w:rsidP="00160220">
      <w:pPr>
        <w:rPr>
          <w:noProof/>
        </w:rPr>
      </w:pPr>
    </w:p>
    <w:p w14:paraId="267B3B59" w14:textId="77777777" w:rsidR="00160220" w:rsidRPr="00897DDA" w:rsidRDefault="00160220" w:rsidP="00160220">
      <w:pPr>
        <w:rPr>
          <w:noProof/>
        </w:rPr>
      </w:pPr>
    </w:p>
    <w:p w14:paraId="60A098A7" w14:textId="77777777" w:rsidR="00160220" w:rsidRDefault="00160220" w:rsidP="00160220"/>
    <w:p w14:paraId="0C0D17E9" w14:textId="77777777" w:rsidR="00160220" w:rsidRDefault="00160220" w:rsidP="00160220"/>
    <w:p w14:paraId="4217A5C4" w14:textId="77777777" w:rsidR="00FA7570" w:rsidRDefault="00FA7570"/>
    <w:sectPr w:rsidR="00FA7570" w:rsidSect="00C14F6D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3E3DD" w14:textId="77777777" w:rsidR="00CA3E7F" w:rsidRDefault="00CA3E7F" w:rsidP="00160220">
      <w:r>
        <w:separator/>
      </w:r>
    </w:p>
  </w:endnote>
  <w:endnote w:type="continuationSeparator" w:id="0">
    <w:p w14:paraId="1A300E79" w14:textId="77777777" w:rsidR="00CA3E7F" w:rsidRDefault="00CA3E7F" w:rsidP="0016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434123"/>
      <w:docPartObj>
        <w:docPartGallery w:val="Page Numbers (Bottom of Page)"/>
        <w:docPartUnique/>
      </w:docPartObj>
    </w:sdtPr>
    <w:sdtEndPr/>
    <w:sdtContent>
      <w:p w14:paraId="6C7C04A1" w14:textId="3112D9F2" w:rsidR="008F367D" w:rsidRDefault="008F367D" w:rsidP="00C14F6D">
        <w:pPr>
          <w:pStyle w:val="Footer"/>
        </w:pPr>
      </w:p>
      <w:p w14:paraId="6CCA815B" w14:textId="77777777" w:rsidR="008F367D" w:rsidRDefault="008F3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D17D6A" w14:textId="77777777" w:rsidR="008F367D" w:rsidRDefault="008F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B5617" w14:textId="77777777" w:rsidR="00CA3E7F" w:rsidRDefault="00CA3E7F" w:rsidP="00160220">
      <w:r>
        <w:separator/>
      </w:r>
    </w:p>
  </w:footnote>
  <w:footnote w:type="continuationSeparator" w:id="0">
    <w:p w14:paraId="2BBA4442" w14:textId="77777777" w:rsidR="00CA3E7F" w:rsidRDefault="00CA3E7F" w:rsidP="0016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5CAAA1E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ascii="Times New Roman" w:eastAsia="Times New Roman" w:hAnsi="Times New Roman"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5CE42D1"/>
    <w:multiLevelType w:val="hybridMultilevel"/>
    <w:tmpl w:val="20F47F80"/>
    <w:lvl w:ilvl="0" w:tplc="842850F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7582"/>
    <w:multiLevelType w:val="hybridMultilevel"/>
    <w:tmpl w:val="5F243F70"/>
    <w:lvl w:ilvl="0" w:tplc="B50E6D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332CDA"/>
    <w:multiLevelType w:val="hybridMultilevel"/>
    <w:tmpl w:val="784213FE"/>
    <w:lvl w:ilvl="0" w:tplc="47ECA0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51B1"/>
    <w:multiLevelType w:val="hybridMultilevel"/>
    <w:tmpl w:val="A8F2F4D6"/>
    <w:lvl w:ilvl="0" w:tplc="577A6D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05327"/>
    <w:multiLevelType w:val="hybridMultilevel"/>
    <w:tmpl w:val="667044A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A30E27"/>
    <w:multiLevelType w:val="hybridMultilevel"/>
    <w:tmpl w:val="FCE6C51C"/>
    <w:lvl w:ilvl="0" w:tplc="867E02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MzA2NTC2NDI1sDBR0lEKTi0uzszPAykwrAUAJCltKCwAAAA="/>
  </w:docVars>
  <w:rsids>
    <w:rsidRoot w:val="00160220"/>
    <w:rsid w:val="00015B6F"/>
    <w:rsid w:val="00082006"/>
    <w:rsid w:val="000A47A8"/>
    <w:rsid w:val="000C1D6A"/>
    <w:rsid w:val="00160220"/>
    <w:rsid w:val="001B628D"/>
    <w:rsid w:val="001C7916"/>
    <w:rsid w:val="001D15FB"/>
    <w:rsid w:val="00421D90"/>
    <w:rsid w:val="0042609B"/>
    <w:rsid w:val="00460151"/>
    <w:rsid w:val="004C5079"/>
    <w:rsid w:val="004F2039"/>
    <w:rsid w:val="005478CA"/>
    <w:rsid w:val="0056782F"/>
    <w:rsid w:val="005843DF"/>
    <w:rsid w:val="005A27FC"/>
    <w:rsid w:val="00626F79"/>
    <w:rsid w:val="006905CB"/>
    <w:rsid w:val="00705812"/>
    <w:rsid w:val="00772A60"/>
    <w:rsid w:val="00796E49"/>
    <w:rsid w:val="007A13B3"/>
    <w:rsid w:val="008C4B99"/>
    <w:rsid w:val="008F367D"/>
    <w:rsid w:val="008F49E3"/>
    <w:rsid w:val="00943E0F"/>
    <w:rsid w:val="00990DE1"/>
    <w:rsid w:val="009E1DFB"/>
    <w:rsid w:val="00A35652"/>
    <w:rsid w:val="00A72E5D"/>
    <w:rsid w:val="00C14F6D"/>
    <w:rsid w:val="00C769C2"/>
    <w:rsid w:val="00CA3E7F"/>
    <w:rsid w:val="00DF52C1"/>
    <w:rsid w:val="00EB5D19"/>
    <w:rsid w:val="00F43B13"/>
    <w:rsid w:val="00FA7570"/>
    <w:rsid w:val="00FC667E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BE0D"/>
  <w15:chartTrackingRefBased/>
  <w15:docId w15:val="{F8D04A38-2CF6-4C64-A5D8-9B89D070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6022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160220"/>
    <w:pPr>
      <w:keepNext/>
      <w:numPr>
        <w:ilvl w:val="1"/>
        <w:numId w:val="1"/>
      </w:numPr>
      <w:spacing w:before="240" w:after="60"/>
      <w:ind w:left="144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160220"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16022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6022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6022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6022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6022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6022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22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022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6022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60220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6022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022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022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022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0220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160220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TitleChar">
    <w:name w:val="Title Char"/>
    <w:basedOn w:val="DefaultParagraphFont"/>
    <w:link w:val="Title"/>
    <w:rsid w:val="00160220"/>
    <w:rPr>
      <w:rFonts w:ascii="Times New Roman" w:eastAsia="Times New Roman" w:hAnsi="Times New Roman" w:cs="Times New Roman"/>
      <w:kern w:val="28"/>
      <w:sz w:val="48"/>
      <w:szCs w:val="20"/>
    </w:rPr>
  </w:style>
  <w:style w:type="paragraph" w:customStyle="1" w:styleId="Authors">
    <w:name w:val="Authors"/>
    <w:basedOn w:val="Normal"/>
    <w:next w:val="Normal"/>
    <w:rsid w:val="00160220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paragraph" w:styleId="ListParagraph">
    <w:name w:val="List Paragraph"/>
    <w:basedOn w:val="Normal"/>
    <w:uiPriority w:val="34"/>
    <w:qFormat/>
    <w:rsid w:val="00160220"/>
    <w:pPr>
      <w:ind w:left="720"/>
      <w:contextualSpacing/>
    </w:pPr>
  </w:style>
  <w:style w:type="table" w:styleId="TableGrid">
    <w:name w:val="Table Grid"/>
    <w:basedOn w:val="TableNormal"/>
    <w:uiPriority w:val="59"/>
    <w:rsid w:val="001602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160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22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0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220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F2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Trong Le</cp:lastModifiedBy>
  <cp:revision>2</cp:revision>
  <cp:lastPrinted>2018-04-02T18:02:00Z</cp:lastPrinted>
  <dcterms:created xsi:type="dcterms:W3CDTF">2019-04-15T18:59:00Z</dcterms:created>
  <dcterms:modified xsi:type="dcterms:W3CDTF">2019-04-15T18:59:00Z</dcterms:modified>
</cp:coreProperties>
</file>