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4A" w:rsidRDefault="004E6EAB" w:rsidP="00C42726">
      <w:pPr>
        <w:pStyle w:val="Titre1"/>
      </w:pPr>
      <w:r>
        <w:t>Travail pratique 2</w:t>
      </w:r>
    </w:p>
    <w:p w:rsidR="00C42726" w:rsidRDefault="00C42726" w:rsidP="00C42726">
      <w:pPr>
        <w:pStyle w:val="Titre2"/>
      </w:pPr>
      <w:r>
        <w:t>Synonymes</w:t>
      </w:r>
      <w:r w:rsidR="004E6EAB">
        <w:t>… BD</w:t>
      </w:r>
    </w:p>
    <w:p w:rsidR="00C42726" w:rsidRDefault="00C42726"/>
    <w:p w:rsidR="004E6EAB" w:rsidRDefault="00685057">
      <w:r>
        <w:t xml:space="preserve">Pour le TP1, </w:t>
      </w:r>
      <w:r w:rsidR="004E6EAB">
        <w:t xml:space="preserve">vous aviez créé un système qui </w:t>
      </w:r>
      <w:r w:rsidR="00580D14">
        <w:t>faisait la comparaison des</w:t>
      </w:r>
      <w:r w:rsidR="004E6EAB">
        <w:t xml:space="preserve"> contexte</w:t>
      </w:r>
      <w:r w:rsidR="00580D14">
        <w:t>s de</w:t>
      </w:r>
      <w:r w:rsidR="004E6EAB">
        <w:t xml:space="preserve"> mots. Dans le TP2, vous devrez emmagasiner dans une BD les données qui vous ont permis d’effectuer ces comparaisons.</w:t>
      </w:r>
    </w:p>
    <w:p w:rsidR="004E6EAB" w:rsidRDefault="004E6EAB">
      <w:r>
        <w:t>On veut pouvoir entraîner notre système sur un texte, avec une taille de fenêtre fixe. Stocker les résultats et recommencer. Chaque fois que vous f</w:t>
      </w:r>
      <w:r w:rsidR="00020C43">
        <w:t>ournissez un texte, la taille du</w:t>
      </w:r>
      <w:r>
        <w:t xml:space="preserve"> vocabulaire change, donc votre matr</w:t>
      </w:r>
      <w:r w:rsidR="00020C43">
        <w:t>ice change de dimensions. Vous devez donc vraisemblablement mettre à jour votre vocabulaire avant de calculer les cooccurrences.</w:t>
      </w:r>
    </w:p>
    <w:p w:rsidR="004E6EAB" w:rsidRDefault="00580D14">
      <w:r>
        <w:t>Un</w:t>
      </w:r>
      <w:r w:rsidR="004E6EAB">
        <w:t xml:space="preserve"> point TRÈS important, la matrice que vous utilisiez dans le TP1 était assez creuse, c’est-à-dire que la vaste majorité des valeurs dans votre matrice sont 0 (99.9%</w:t>
      </w:r>
      <w:r>
        <w:t xml:space="preserve"> en fait</w:t>
      </w:r>
      <w:r w:rsidR="004E6EAB">
        <w:t>). Ne conservez donc pas ces valeurs!</w:t>
      </w:r>
    </w:p>
    <w:p w:rsidR="00020C43" w:rsidRDefault="00020C43"/>
    <w:p w:rsidR="00020C43" w:rsidRDefault="00020C43" w:rsidP="00AA18BB">
      <w:pPr>
        <w:pStyle w:val="Titre4"/>
      </w:pPr>
      <w:r>
        <w:t>Tables</w:t>
      </w:r>
    </w:p>
    <w:p w:rsidR="00020C43" w:rsidRPr="00020C43" w:rsidRDefault="00AA18BB" w:rsidP="00020C43">
      <w:r>
        <w:t>Le nombre de tables et leur structure relève de votre choix, mais n’oubliez pas les contraintes là où elles sont nécessaires.</w:t>
      </w:r>
    </w:p>
    <w:p w:rsidR="004E6EAB" w:rsidRDefault="004E6EAB" w:rsidP="0015350E">
      <w:pPr>
        <w:pStyle w:val="Titre4"/>
      </w:pPr>
    </w:p>
    <w:p w:rsidR="00685057" w:rsidRDefault="00685057" w:rsidP="0015350E">
      <w:pPr>
        <w:pStyle w:val="Titre4"/>
      </w:pPr>
      <w:r>
        <w:t>Type d’application</w:t>
      </w:r>
    </w:p>
    <w:p w:rsidR="00AA18BB" w:rsidRDefault="00685057">
      <w:r>
        <w:t>Ligne de commande</w:t>
      </w:r>
      <w:r w:rsidR="00F41B9C">
        <w:t xml:space="preserve">, voir l’image </w:t>
      </w:r>
      <w:r w:rsidR="001A4A4C">
        <w:t>EntrainementEtRecherche</w:t>
      </w:r>
      <w:r w:rsidR="00F41B9C">
        <w:t>.PNG.</w:t>
      </w:r>
      <w:r w:rsidR="001A4A4C">
        <w:t xml:space="preserve"> Remarquez qu’on lance une commande</w:t>
      </w:r>
      <w:r w:rsidR="006C7C59">
        <w:t xml:space="preserve"> séparée</w:t>
      </w:r>
      <w:r w:rsidR="001A4A4C">
        <w:t xml:space="preserve"> pour chaque corpus individuel.</w:t>
      </w:r>
      <w:r w:rsidR="006C7C59">
        <w:t xml:space="preserve"> Notez aussi que l’entraînement et la recherche de « synonymes » se fait en deux exécutions </w:t>
      </w:r>
      <w:r w:rsidR="006C7C59" w:rsidRPr="006C7C59">
        <w:rPr>
          <w:b/>
        </w:rPr>
        <w:t>distinctes</w:t>
      </w:r>
      <w:r w:rsidR="006C7C59">
        <w:t>.</w:t>
      </w:r>
    </w:p>
    <w:p w:rsidR="007E51EB" w:rsidRDefault="007E51EB"/>
    <w:p w:rsidR="00685057" w:rsidRDefault="00685057" w:rsidP="0015350E">
      <w:pPr>
        <w:pStyle w:val="Titre4"/>
      </w:pPr>
      <w:r>
        <w:t>Arguments</w:t>
      </w:r>
    </w:p>
    <w:p w:rsidR="00AA18BB" w:rsidRDefault="00AA18BB" w:rsidP="00AA18BB">
      <w:r>
        <w:t>Vous devez gérer des options. Elles peuvent être fournies dans n’importe quel ordre.</w:t>
      </w:r>
    </w:p>
    <w:p w:rsidR="00AA18BB" w:rsidRDefault="00AA18BB" w:rsidP="00AA18BB">
      <w:r>
        <w:t>Options</w:t>
      </w:r>
      <w:r w:rsidR="00580D14">
        <w:t xml:space="preserve"> pour l’entraînement</w:t>
      </w:r>
      <w:r>
        <w:t> :</w:t>
      </w:r>
    </w:p>
    <w:p w:rsidR="00AA18BB" w:rsidRDefault="00AA18BB" w:rsidP="00AA18BB">
      <w:pPr>
        <w:pStyle w:val="Paragraphedeliste"/>
        <w:numPr>
          <w:ilvl w:val="0"/>
          <w:numId w:val="3"/>
        </w:numPr>
      </w:pPr>
      <w:r>
        <w:t>-e</w:t>
      </w:r>
      <w:r w:rsidR="00753DEE">
        <w:t> : entraînement</w:t>
      </w:r>
    </w:p>
    <w:p w:rsidR="00753DEE" w:rsidRDefault="00753DEE" w:rsidP="00AA18BB">
      <w:pPr>
        <w:pStyle w:val="Paragraphedeliste"/>
        <w:numPr>
          <w:ilvl w:val="0"/>
          <w:numId w:val="3"/>
        </w:numPr>
      </w:pPr>
      <w:r>
        <w:t>-t &lt;</w:t>
      </w:r>
      <w:r>
        <w:rPr>
          <w:i/>
        </w:rPr>
        <w:t>taille</w:t>
      </w:r>
      <w:r>
        <w:t>&gt; : taille de fenêtre. &lt;</w:t>
      </w:r>
      <w:proofErr w:type="gramStart"/>
      <w:r>
        <w:rPr>
          <w:i/>
        </w:rPr>
        <w:t>taille</w:t>
      </w:r>
      <w:proofErr w:type="gramEnd"/>
      <w:r>
        <w:t>&gt; doit suivre -t, précédé d’un espace.</w:t>
      </w:r>
    </w:p>
    <w:p w:rsidR="00753DEE" w:rsidRDefault="00753DEE" w:rsidP="00AA18BB">
      <w:pPr>
        <w:pStyle w:val="Paragraphedeliste"/>
        <w:numPr>
          <w:ilvl w:val="0"/>
          <w:numId w:val="3"/>
        </w:numPr>
      </w:pPr>
      <w:r>
        <w:t>-</w:t>
      </w:r>
      <w:proofErr w:type="spellStart"/>
      <w:r>
        <w:t>enc</w:t>
      </w:r>
      <w:proofErr w:type="spellEnd"/>
      <w:r>
        <w:t xml:space="preserve"> &lt;</w:t>
      </w:r>
      <w:r>
        <w:rPr>
          <w:i/>
        </w:rPr>
        <w:t>encodage</w:t>
      </w:r>
      <w:r>
        <w:t>&gt; : encodage de fichier. &lt;</w:t>
      </w:r>
      <w:proofErr w:type="gramStart"/>
      <w:r>
        <w:rPr>
          <w:i/>
        </w:rPr>
        <w:t>encodage</w:t>
      </w:r>
      <w:proofErr w:type="gramEnd"/>
      <w:r>
        <w:t>&gt; doit suivre -</w:t>
      </w:r>
      <w:proofErr w:type="spellStart"/>
      <w:r>
        <w:t>enc</w:t>
      </w:r>
      <w:proofErr w:type="spellEnd"/>
      <w:r>
        <w:t>, précédé d’un espace.</w:t>
      </w:r>
    </w:p>
    <w:p w:rsidR="00753DEE" w:rsidRDefault="00753DEE" w:rsidP="00AA18BB">
      <w:pPr>
        <w:pStyle w:val="Paragraphedeliste"/>
        <w:numPr>
          <w:ilvl w:val="0"/>
          <w:numId w:val="3"/>
        </w:numPr>
      </w:pPr>
      <w:r>
        <w:t>-cc &lt;</w:t>
      </w:r>
      <w:r>
        <w:rPr>
          <w:i/>
        </w:rPr>
        <w:t>chemin</w:t>
      </w:r>
      <w:r>
        <w:t>&gt; : chemin du corpus d’entraînement. &lt;</w:t>
      </w:r>
      <w:proofErr w:type="gramStart"/>
      <w:r>
        <w:rPr>
          <w:i/>
        </w:rPr>
        <w:t>chemin</w:t>
      </w:r>
      <w:proofErr w:type="gramEnd"/>
      <w:r>
        <w:t>&gt; doit suivre -cc, précédé d’un espace.</w:t>
      </w:r>
    </w:p>
    <w:p w:rsidR="00753DEE" w:rsidRDefault="00753DEE" w:rsidP="00753DEE">
      <w:r>
        <w:t>Lorsqu’on fournit l’option -e, on doit fournir les options -t, -</w:t>
      </w:r>
      <w:proofErr w:type="spellStart"/>
      <w:r>
        <w:t>enc</w:t>
      </w:r>
      <w:proofErr w:type="spellEnd"/>
      <w:r>
        <w:t xml:space="preserve"> et -cc, avec leurs arguments respectifs. Le système</w:t>
      </w:r>
      <w:r w:rsidR="007E51EB">
        <w:t xml:space="preserve"> analysera le corpus et </w:t>
      </w:r>
      <w:r>
        <w:t xml:space="preserve">ajoutera les nouveaux mots de vocabulaire et les nouvelles cooccurrences pour cette taille de fenêtre </w:t>
      </w:r>
      <w:r w:rsidR="007E51EB">
        <w:t xml:space="preserve">dans la BD, suite à quoi il </w:t>
      </w:r>
      <w:r>
        <w:t>arrêtera son exécution.</w:t>
      </w:r>
    </w:p>
    <w:p w:rsidR="00580D14" w:rsidRPr="00580D14" w:rsidRDefault="00580D14" w:rsidP="00580D14">
      <w:pPr>
        <w:rPr>
          <w:i/>
        </w:rPr>
      </w:pPr>
      <w:r w:rsidRPr="00580D14">
        <w:rPr>
          <w:i/>
        </w:rPr>
        <w:lastRenderedPageBreak/>
        <w:t>Notez bien que les cooccurrences pour la fenêtre de taille 5 et celles pour la taille de fenêtre 7 ne sont pas exactement les mêmes…</w:t>
      </w:r>
    </w:p>
    <w:p w:rsidR="00580D14" w:rsidRDefault="00580D14" w:rsidP="00753DEE"/>
    <w:p w:rsidR="00580D14" w:rsidRDefault="00580D14" w:rsidP="00580D14">
      <w:r>
        <w:t>Options pour l</w:t>
      </w:r>
      <w:r>
        <w:t>a recherche</w:t>
      </w:r>
      <w:r>
        <w:t> :</w:t>
      </w:r>
    </w:p>
    <w:p w:rsidR="00580D14" w:rsidRDefault="00580D14" w:rsidP="00580D14">
      <w:pPr>
        <w:pStyle w:val="Paragraphedeliste"/>
        <w:numPr>
          <w:ilvl w:val="0"/>
          <w:numId w:val="3"/>
        </w:numPr>
      </w:pPr>
      <w:r>
        <w:t>-s : rechercher des synonymes</w:t>
      </w:r>
    </w:p>
    <w:p w:rsidR="00580D14" w:rsidRDefault="00580D14" w:rsidP="00753DEE">
      <w:pPr>
        <w:pStyle w:val="Paragraphedeliste"/>
        <w:numPr>
          <w:ilvl w:val="0"/>
          <w:numId w:val="3"/>
        </w:numPr>
      </w:pPr>
      <w:r>
        <w:t>-t &lt;</w:t>
      </w:r>
      <w:r>
        <w:rPr>
          <w:i/>
        </w:rPr>
        <w:t>taille</w:t>
      </w:r>
      <w:r>
        <w:t>&gt; : taille de fenêtre. &lt;</w:t>
      </w:r>
      <w:proofErr w:type="gramStart"/>
      <w:r>
        <w:rPr>
          <w:i/>
        </w:rPr>
        <w:t>taille</w:t>
      </w:r>
      <w:proofErr w:type="gramEnd"/>
      <w:r>
        <w:t>&gt; doit suivre -t, précédé d’un espace.</w:t>
      </w:r>
    </w:p>
    <w:p w:rsidR="00753DEE" w:rsidRDefault="00753DEE" w:rsidP="00753DEE">
      <w:r>
        <w:t xml:space="preserve">Lorsqu’on fournit l’option -s, on fournit l’option -t, avec la taille, évidemment. Le système chargera le vocabulaire et les cooccurrences pour cette taille de fenêtre. Il demandera ensuite </w:t>
      </w:r>
      <w:r w:rsidR="007E51EB">
        <w:t>à l’utilisateur un mot, le nombre de résultats et la méthode de calcul, comme au TP1.</w:t>
      </w:r>
    </w:p>
    <w:p w:rsidR="000977D3" w:rsidRDefault="000977D3" w:rsidP="00753DEE">
      <w:r>
        <w:t>Vous DEVEZ vous conformer aux consignes pour la ligne de commande. Je vous conseille de vous occuper de ces consignes avant tout le reste.</w:t>
      </w:r>
    </w:p>
    <w:p w:rsidR="000977D3" w:rsidRDefault="000977D3" w:rsidP="00753DEE"/>
    <w:p w:rsidR="007E51EB" w:rsidRDefault="00580D14" w:rsidP="007E51EB">
      <w:pPr>
        <w:pStyle w:val="Titre4"/>
      </w:pPr>
      <w:r>
        <w:t>Connecteur</w:t>
      </w:r>
      <w:r w:rsidR="007E51EB">
        <w:t xml:space="preserve"> BD</w:t>
      </w:r>
    </w:p>
    <w:p w:rsidR="007E51EB" w:rsidRDefault="007E51EB" w:rsidP="007E51EB">
      <w:r>
        <w:t xml:space="preserve">Vous devez utiliser </w:t>
      </w:r>
      <w:proofErr w:type="spellStart"/>
      <w:r>
        <w:t>cx_Oracle</w:t>
      </w:r>
      <w:proofErr w:type="spellEnd"/>
      <w:r>
        <w:t>.</w:t>
      </w:r>
    </w:p>
    <w:p w:rsidR="006C7C59" w:rsidRDefault="006C7C59" w:rsidP="007E51EB"/>
    <w:p w:rsidR="000977D3" w:rsidRDefault="006C7C59" w:rsidP="0015350E">
      <w:pPr>
        <w:pStyle w:val="Titre4"/>
      </w:pPr>
      <w:r>
        <w:t>Équipes</w:t>
      </w:r>
    </w:p>
    <w:p w:rsidR="006C7C59" w:rsidRPr="006C7C59" w:rsidRDefault="006C7C59" w:rsidP="006C7C59">
      <w:r>
        <w:t>Vous deve</w:t>
      </w:r>
      <w:r w:rsidR="000A58DD">
        <w:t>z vous mettre en équipes de 2-3 et utiliser Git pour communiquer le code entre vous.</w:t>
      </w:r>
      <w:bookmarkStart w:id="0" w:name="_GoBack"/>
      <w:bookmarkEnd w:id="0"/>
    </w:p>
    <w:p w:rsidR="006C7C59" w:rsidRPr="006C7C59" w:rsidRDefault="006C7C59" w:rsidP="006C7C59"/>
    <w:p w:rsidR="0015350E" w:rsidRDefault="0015350E" w:rsidP="0015350E">
      <w:pPr>
        <w:pStyle w:val="Titre4"/>
      </w:pPr>
      <w:r>
        <w:t>À remettre</w:t>
      </w:r>
    </w:p>
    <w:p w:rsidR="003D27E5" w:rsidRDefault="007E51EB">
      <w:r>
        <w:t>L</w:t>
      </w:r>
      <w:r w:rsidR="0015350E">
        <w:t>es fichiers source</w:t>
      </w:r>
      <w:r w:rsidR="00F41B9C">
        <w:t xml:space="preserve"> </w:t>
      </w:r>
      <w:r>
        <w:t>Python, les script</w:t>
      </w:r>
      <w:r w:rsidR="00FB2679">
        <w:t>s</w:t>
      </w:r>
      <w:r>
        <w:t xml:space="preserve"> Oracle (création de table</w:t>
      </w:r>
      <w:r w:rsidR="006C7C59">
        <w:t xml:space="preserve"> et autre</w:t>
      </w:r>
      <w:r w:rsidR="003D27E5">
        <w:t>) et</w:t>
      </w:r>
      <w:r w:rsidR="006C7C59">
        <w:t xml:space="preserve"> </w:t>
      </w:r>
      <w:r w:rsidR="00F41B9C">
        <w:t xml:space="preserve">la </w:t>
      </w:r>
      <w:proofErr w:type="spellStart"/>
      <w:r w:rsidR="00F41B9C">
        <w:t>stopliste</w:t>
      </w:r>
      <w:proofErr w:type="spellEnd"/>
      <w:r w:rsidR="003D27E5">
        <w:t xml:space="preserve">. N’oubliez pas que les tests se feront à la ligne de commande, donc le </w:t>
      </w:r>
      <w:proofErr w:type="spellStart"/>
      <w:r w:rsidR="003D27E5">
        <w:t>path</w:t>
      </w:r>
      <w:proofErr w:type="spellEnd"/>
      <w:r w:rsidR="003D27E5">
        <w:t xml:space="preserve"> pour la </w:t>
      </w:r>
      <w:proofErr w:type="spellStart"/>
      <w:r w:rsidR="003D27E5">
        <w:t>stopliste</w:t>
      </w:r>
      <w:proofErr w:type="spellEnd"/>
      <w:r w:rsidR="003D27E5">
        <w:t xml:space="preserve"> doit fonctionner dans ce contexte.</w:t>
      </w:r>
    </w:p>
    <w:p w:rsidR="0015350E" w:rsidRDefault="00FB2679">
      <w:r>
        <w:t>Pour cette remise, vous n</w:t>
      </w:r>
      <w:r w:rsidR="007E51EB">
        <w:t>’utilis</w:t>
      </w:r>
      <w:r>
        <w:t>er</w:t>
      </w:r>
      <w:r w:rsidR="007E51EB">
        <w:t xml:space="preserve">ez pas Léa, vous devez utiliser </w:t>
      </w:r>
      <w:r>
        <w:t xml:space="preserve">Git. </w:t>
      </w:r>
      <w:r w:rsidR="003D27E5">
        <w:t>Vous devez me</w:t>
      </w:r>
      <w:r w:rsidR="00864B0D">
        <w:t xml:space="preserve"> rendre </w:t>
      </w:r>
      <w:r w:rsidR="003D27E5">
        <w:t xml:space="preserve">votre repo </w:t>
      </w:r>
      <w:r w:rsidR="00864B0D">
        <w:t>accessible, tel que vu en classe.</w:t>
      </w:r>
    </w:p>
    <w:p w:rsidR="003D27E5" w:rsidRDefault="003D27E5">
      <w:r>
        <w:t>Je vous conseille donc de faire le ménage des fichiers inutiles sur votre repo et d’inclure, dans le répertoire racine, un README où doivent figurer les noms de tous les membres de votre équipe et toute autre information nécessaire à la mise en place de votre système (i.e. exécution des scripts Oracle, configuration du connecteur, recette pour gâteau au chocolat, etc.)</w:t>
      </w:r>
    </w:p>
    <w:p w:rsidR="007E51EB" w:rsidRDefault="007E51EB"/>
    <w:p w:rsidR="0015350E" w:rsidRDefault="0015350E" w:rsidP="0015350E">
      <w:pPr>
        <w:pStyle w:val="Titre4"/>
      </w:pPr>
      <w:r>
        <w:t>Quand</w:t>
      </w:r>
    </w:p>
    <w:p w:rsidR="00671C1B" w:rsidRDefault="006C7C59">
      <w:r>
        <w:t>Le 10 novembre</w:t>
      </w:r>
      <w:r w:rsidR="0015350E">
        <w:t>, avant minuit.</w:t>
      </w:r>
    </w:p>
    <w:sectPr w:rsidR="00671C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A6E54"/>
    <w:multiLevelType w:val="hybridMultilevel"/>
    <w:tmpl w:val="C0F06C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250BD0"/>
    <w:multiLevelType w:val="hybridMultilevel"/>
    <w:tmpl w:val="D2BE3E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9E44B8"/>
    <w:multiLevelType w:val="hybridMultilevel"/>
    <w:tmpl w:val="26862A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26"/>
    <w:rsid w:val="00020C43"/>
    <w:rsid w:val="000977D3"/>
    <w:rsid w:val="000A58DD"/>
    <w:rsid w:val="0015350E"/>
    <w:rsid w:val="001A4A4C"/>
    <w:rsid w:val="003D27E5"/>
    <w:rsid w:val="004E6EAB"/>
    <w:rsid w:val="00580D14"/>
    <w:rsid w:val="006566A3"/>
    <w:rsid w:val="00671C1B"/>
    <w:rsid w:val="00685057"/>
    <w:rsid w:val="006C7C59"/>
    <w:rsid w:val="00753DEE"/>
    <w:rsid w:val="007E51EB"/>
    <w:rsid w:val="008409C3"/>
    <w:rsid w:val="00864B0D"/>
    <w:rsid w:val="00993ED5"/>
    <w:rsid w:val="00AA18BB"/>
    <w:rsid w:val="00AC74AA"/>
    <w:rsid w:val="00C42726"/>
    <w:rsid w:val="00C75F47"/>
    <w:rsid w:val="00D26B75"/>
    <w:rsid w:val="00E27583"/>
    <w:rsid w:val="00F41B9C"/>
    <w:rsid w:val="00FB26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3056"/>
  <w15:chartTrackingRefBased/>
  <w15:docId w15:val="{5CD54C6D-C82F-4686-95FF-273C10AA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2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42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535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7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427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53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5350E"/>
    <w:rPr>
      <w:rFonts w:asciiTheme="majorHAnsi" w:eastAsiaTheme="majorEastAsia" w:hAnsiTheme="majorHAnsi" w:cstheme="majorBidi"/>
      <w:i/>
      <w:iCs/>
      <w:color w:val="2E74B5" w:themeColor="accent1" w:themeShade="BF"/>
    </w:rPr>
  </w:style>
  <w:style w:type="character" w:styleId="Emphaseple">
    <w:name w:val="Subtle Emphasis"/>
    <w:basedOn w:val="Policepardfaut"/>
    <w:uiPriority w:val="19"/>
    <w:qFormat/>
    <w:rsid w:val="0015350E"/>
    <w:rPr>
      <w:i/>
      <w:iCs/>
      <w:color w:val="404040" w:themeColor="text1" w:themeTint="BF"/>
    </w:rPr>
  </w:style>
  <w:style w:type="paragraph" w:styleId="Paragraphedeliste">
    <w:name w:val="List Paragraph"/>
    <w:basedOn w:val="Normal"/>
    <w:uiPriority w:val="34"/>
    <w:qFormat/>
    <w:rsid w:val="0015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538</Words>
  <Characters>2963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Paul Monty</dc:creator>
  <cp:keywords/>
  <dc:description/>
  <cp:lastModifiedBy>Pierre Paul Monty</cp:lastModifiedBy>
  <cp:revision>13</cp:revision>
  <dcterms:created xsi:type="dcterms:W3CDTF">2017-09-06T16:26:00Z</dcterms:created>
  <dcterms:modified xsi:type="dcterms:W3CDTF">2017-10-20T14:17:00Z</dcterms:modified>
</cp:coreProperties>
</file>