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89D" w:rsidRPr="00CF36F3" w:rsidRDefault="00EF4D2D" w:rsidP="00EF4D2D">
      <w:pPr>
        <w:jc w:val="center"/>
        <w:rPr>
          <w:rFonts w:ascii="Tw Cen MT" w:hAnsi="Tw Cen MT" w:cs="Arial"/>
          <w:b/>
          <w:sz w:val="28"/>
          <w:szCs w:val="28"/>
        </w:rPr>
      </w:pPr>
      <w:r w:rsidRPr="00CF36F3">
        <w:rPr>
          <w:rFonts w:ascii="Tw Cen MT" w:hAnsi="Tw Cen MT" w:cs="Arial"/>
          <w:b/>
          <w:sz w:val="28"/>
          <w:szCs w:val="28"/>
        </w:rPr>
        <w:t>TRAVAIL SYNTHESE</w:t>
      </w:r>
    </w:p>
    <w:p w:rsidR="00EF4D2D" w:rsidRPr="00CF36F3" w:rsidRDefault="00EF4D2D" w:rsidP="00EF4D2D">
      <w:pPr>
        <w:jc w:val="center"/>
        <w:rPr>
          <w:rFonts w:ascii="Tw Cen MT" w:hAnsi="Tw Cen MT" w:cs="Arial"/>
          <w:b/>
          <w:sz w:val="28"/>
          <w:szCs w:val="28"/>
        </w:rPr>
      </w:pPr>
      <w:r w:rsidRPr="00CF36F3">
        <w:rPr>
          <w:rFonts w:ascii="Tw Cen MT" w:hAnsi="Tw Cen MT" w:cs="Arial"/>
          <w:b/>
          <w:sz w:val="28"/>
          <w:szCs w:val="28"/>
        </w:rPr>
        <w:t>PARTIE 3 : INTERFACE GRAPHIQUE</w:t>
      </w:r>
    </w:p>
    <w:p w:rsidR="00EF4D2D" w:rsidRDefault="00EF4D2D" w:rsidP="00EF4D2D">
      <w:pPr>
        <w:jc w:val="center"/>
        <w:rPr>
          <w:rFonts w:ascii="Arial" w:hAnsi="Arial" w:cs="Arial"/>
        </w:rPr>
      </w:pPr>
    </w:p>
    <w:p w:rsidR="00EF4D2D" w:rsidRDefault="00EF4D2D" w:rsidP="00CF36F3">
      <w:pPr>
        <w:jc w:val="both"/>
        <w:rPr>
          <w:rFonts w:ascii="Arial" w:hAnsi="Arial" w:cs="Arial"/>
        </w:rPr>
      </w:pPr>
      <w:r w:rsidRPr="00CF36F3">
        <w:rPr>
          <w:rFonts w:ascii="Tw Cen MT" w:hAnsi="Tw Cen MT" w:cs="Arial"/>
        </w:rPr>
        <w:t xml:space="preserve">L’interface graphique que nous utiliserons sera appelée </w:t>
      </w:r>
      <w:proofErr w:type="spellStart"/>
      <w:r w:rsidR="00A16E94">
        <w:rPr>
          <w:rFonts w:ascii="Courier New" w:hAnsi="Courier New" w:cs="Courier New"/>
        </w:rPr>
        <w:t>FenetreXiangQi</w:t>
      </w:r>
      <w:proofErr w:type="spellEnd"/>
      <w:r w:rsidRPr="00CF36F3">
        <w:rPr>
          <w:rFonts w:ascii="Tw Cen MT" w:hAnsi="Tw Cen MT" w:cs="Arial"/>
        </w:rPr>
        <w:t xml:space="preserve"> : elle est réalisée partiellement pour vous. En l’exécutant dans votre projet, vous devriez </w:t>
      </w:r>
      <w:r w:rsidR="00513D8B" w:rsidRPr="00CF36F3">
        <w:rPr>
          <w:rFonts w:ascii="Tw Cen MT" w:hAnsi="Tw Cen MT" w:cs="Arial"/>
        </w:rPr>
        <w:t>voir apparaître :</w:t>
      </w:r>
    </w:p>
    <w:p w:rsidR="00513D8B" w:rsidRDefault="007C0A97" w:rsidP="00EF4D2D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6in;margin-top:12pt;width:94.9pt;height:1in;z-index:251658240">
            <v:textbox>
              <w:txbxContent>
                <w:p w:rsidR="00E90B92" w:rsidRDefault="00E90B92"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panelControle</w:t>
                  </w:r>
                  <w:proofErr w:type="spellEnd"/>
                  <w:proofErr w:type="gramEnd"/>
                  <w:r w:rsidRPr="00513D8B">
                    <w:rPr>
                      <w:rFonts w:ascii="Arial" w:hAnsi="Arial" w:cs="Arial"/>
                      <w:sz w:val="20"/>
                      <w:szCs w:val="20"/>
                    </w:rPr>
                    <w:t> : contenant les éléments extérieurs à la</w:t>
                  </w:r>
                  <w: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zone</w:t>
                  </w:r>
                  <w:r w:rsidRPr="00513D8B">
                    <w:rPr>
                      <w:rFonts w:ascii="Arial" w:hAnsi="Arial" w:cs="Arial"/>
                      <w:sz w:val="20"/>
                      <w:szCs w:val="20"/>
                    </w:rPr>
                    <w:t xml:space="preserve"> de jeu</w:t>
                  </w:r>
                </w:p>
              </w:txbxContent>
            </v:textbox>
          </v:shape>
        </w:pict>
      </w:r>
    </w:p>
    <w:p w:rsidR="00513D8B" w:rsidRPr="00EF4D2D" w:rsidRDefault="00F62321" w:rsidP="00513D8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1027" style="position:absolute;left:0;text-align:left;flip:y;z-index:251656192" from="325.9pt,105.85pt" to="414.4pt,111.1pt">
            <v:stroke endarrow="block"/>
          </v:line>
        </w:pict>
      </w:r>
      <w:r>
        <w:rPr>
          <w:rFonts w:ascii="Arial" w:hAnsi="Arial" w:cs="Arial"/>
          <w:noProof/>
        </w:rPr>
        <w:pict>
          <v:shape id="_x0000_s1031" type="#_x0000_t202" style="position:absolute;left:0;text-align:left;margin-left:416.25pt;margin-top:79.2pt;width:105.75pt;height:92.65pt;z-index:251659264">
            <v:textbox>
              <w:txbxContent>
                <w:p w:rsidR="00E90B92" w:rsidRPr="00513D8B" w:rsidRDefault="00E90B9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panel</w:t>
                  </w:r>
                  <w:r w:rsidR="00F62321">
                    <w:rPr>
                      <w:rFonts w:ascii="Courier New" w:hAnsi="Courier New" w:cs="Courier New"/>
                      <w:sz w:val="20"/>
                      <w:szCs w:val="20"/>
                    </w:rPr>
                    <w:t>Conteneur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: avec un </w:t>
                  </w:r>
                  <w:proofErr w:type="spellStart"/>
                  <w:r w:rsidRPr="00513D8B">
                    <w:rPr>
                      <w:rFonts w:ascii="Courier New" w:hAnsi="Courier New" w:cs="Courier New"/>
                      <w:sz w:val="20"/>
                      <w:szCs w:val="20"/>
                    </w:rPr>
                    <w:t>GridLayout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permetta</w:t>
                  </w:r>
                  <w:r w:rsidR="00F62321">
                    <w:rPr>
                      <w:rFonts w:ascii="Arial" w:hAnsi="Arial" w:cs="Arial"/>
                      <w:sz w:val="20"/>
                      <w:szCs w:val="20"/>
                    </w:rPr>
                    <w:t>nt le positionnement en grille 10x9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des </w:t>
                  </w:r>
                  <w:proofErr w:type="spellStart"/>
                  <w:r w:rsidRPr="00513D8B">
                    <w:rPr>
                      <w:rFonts w:ascii="Courier New" w:hAnsi="Courier New" w:cs="Courier New"/>
                      <w:sz w:val="20"/>
                      <w:szCs w:val="20"/>
                    </w:rPr>
                    <w:t>JLabels</w:t>
                  </w:r>
                  <w:proofErr w:type="spellEnd"/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line id="_x0000_s1029" style="position:absolute;left:0;text-align:left;z-index:251657216" from="190.75pt,221.35pt" to="6in,229.95pt">
            <v:stroke endarrow="block"/>
          </v:line>
        </w:pict>
      </w:r>
      <w:r w:rsidR="00F35832">
        <w:rPr>
          <w:noProof/>
        </w:rPr>
        <w:drawing>
          <wp:inline distT="0" distB="0" distL="0" distR="0" wp14:anchorId="29089D1A" wp14:editId="4322A003">
            <wp:extent cx="5972810" cy="55549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A97">
        <w:rPr>
          <w:rFonts w:ascii="Arial" w:hAnsi="Arial" w:cs="Arial"/>
          <w:noProof/>
        </w:rPr>
        <w:pict>
          <v:line id="_x0000_s1026" style="position:absolute;left:0;text-align:left;z-index:251655168;mso-position-horizontal-relative:text;mso-position-vertical-relative:text" from="370.15pt,40.95pt" to="6in,40.95pt">
            <v:stroke endarrow="block"/>
          </v:line>
        </w:pict>
      </w:r>
      <w:r w:rsidR="007C0A97">
        <w:rPr>
          <w:rFonts w:ascii="Arial" w:hAnsi="Arial" w:cs="Arial"/>
          <w:noProof/>
        </w:rPr>
        <w:pict>
          <v:shape id="_x0000_s1032" type="#_x0000_t202" style="position:absolute;left:0;text-align:left;margin-left:6in;margin-top:178.2pt;width:90pt;height:126pt;z-index:251660288;mso-position-horizontal-relative:text;mso-position-vertical-relative:text">
            <v:textbox>
              <w:txbxContent>
                <w:p w:rsidR="00E90B92" w:rsidRPr="00513D8B" w:rsidRDefault="00F6232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grille</w:t>
                  </w:r>
                  <w:r w:rsidR="00E90B92" w:rsidRPr="00513D8B">
                    <w:rPr>
                      <w:rFonts w:ascii="Courier New" w:hAnsi="Courier New" w:cs="Courier New"/>
                      <w:sz w:val="20"/>
                      <w:szCs w:val="20"/>
                    </w:rPr>
                    <w:t>[</w:t>
                  </w:r>
                  <w:proofErr w:type="gramEnd"/>
                  <w:r w:rsidR="00E90B92" w:rsidRPr="00513D8B">
                    <w:rPr>
                      <w:rFonts w:ascii="Courier New" w:hAnsi="Courier New" w:cs="Courier New"/>
                      <w:sz w:val="20"/>
                      <w:szCs w:val="20"/>
                    </w:rPr>
                    <w:t>4][4]</w:t>
                  </w:r>
                  <w:r w:rsidR="00E90B92" w:rsidRPr="00513D8B">
                    <w:rPr>
                      <w:rFonts w:ascii="Arial" w:hAnsi="Arial" w:cs="Arial"/>
                      <w:sz w:val="20"/>
                      <w:szCs w:val="20"/>
                    </w:rPr>
                    <w:t xml:space="preserve"> : un </w:t>
                  </w:r>
                  <w:proofErr w:type="spellStart"/>
                  <w:r w:rsidR="00E90B92" w:rsidRPr="00513D8B">
                    <w:rPr>
                      <w:rFonts w:ascii="Courier New" w:hAnsi="Courier New" w:cs="Courier New"/>
                      <w:sz w:val="20"/>
                      <w:szCs w:val="20"/>
                    </w:rPr>
                    <w:t>JLabel</w:t>
                  </w:r>
                  <w:proofErr w:type="spellEnd"/>
                  <w:r w:rsidR="00E90B92" w:rsidRPr="00513D8B">
                    <w:rPr>
                      <w:rFonts w:ascii="Arial" w:hAnsi="Arial" w:cs="Arial"/>
                      <w:sz w:val="20"/>
                      <w:szCs w:val="20"/>
                    </w:rPr>
                    <w:t xml:space="preserve"> qui contiendra éventuellement un </w:t>
                  </w:r>
                  <w:proofErr w:type="spellStart"/>
                  <w:r w:rsidR="00E90B92" w:rsidRPr="00513D8B">
                    <w:rPr>
                      <w:rFonts w:ascii="Courier New" w:hAnsi="Courier New" w:cs="Courier New"/>
                      <w:sz w:val="20"/>
                      <w:szCs w:val="20"/>
                    </w:rPr>
                    <w:t>ImageIcon</w:t>
                  </w:r>
                  <w:proofErr w:type="spellEnd"/>
                </w:p>
              </w:txbxContent>
            </v:textbox>
          </v:shape>
        </w:pict>
      </w:r>
    </w:p>
    <w:p w:rsidR="0099289D" w:rsidRDefault="0099289D" w:rsidP="0099289D"/>
    <w:p w:rsidR="003F6572" w:rsidRDefault="003F6572" w:rsidP="0099289D"/>
    <w:p w:rsidR="003F6572" w:rsidRPr="0099289D" w:rsidRDefault="003F6572" w:rsidP="0099289D"/>
    <w:p w:rsidR="0099289D" w:rsidRPr="003F6572" w:rsidRDefault="00513D8B" w:rsidP="0099289D">
      <w:pPr>
        <w:rPr>
          <w:rFonts w:ascii="Tw Cen MT" w:hAnsi="Tw Cen MT" w:cs="Arial"/>
        </w:rPr>
      </w:pPr>
      <w:r w:rsidRPr="003F6572">
        <w:rPr>
          <w:rFonts w:ascii="Tw Cen MT" w:hAnsi="Tw Cen MT" w:cs="Arial"/>
        </w:rPr>
        <w:t>Regardons ensemble le code fourni avec ce fichier…</w:t>
      </w:r>
    </w:p>
    <w:p w:rsidR="00513D8B" w:rsidRPr="003F6572" w:rsidRDefault="00513D8B" w:rsidP="0099289D">
      <w:pPr>
        <w:rPr>
          <w:rFonts w:ascii="Tw Cen MT" w:hAnsi="Tw Cen MT" w:cs="Arial"/>
        </w:rPr>
      </w:pPr>
    </w:p>
    <w:p w:rsidR="00513D8B" w:rsidRPr="003F6572" w:rsidRDefault="00513D8B" w:rsidP="00513D8B">
      <w:pPr>
        <w:numPr>
          <w:ilvl w:val="0"/>
          <w:numId w:val="1"/>
        </w:numPr>
        <w:rPr>
          <w:rFonts w:ascii="Tw Cen MT" w:hAnsi="Tw Cen MT" w:cs="Arial"/>
        </w:rPr>
      </w:pPr>
      <w:r w:rsidRPr="003F6572">
        <w:rPr>
          <w:rFonts w:ascii="Tw Cen MT" w:hAnsi="Tw Cen MT" w:cs="Arial"/>
        </w:rPr>
        <w:t>Présentation des variables et des objets graphiques</w:t>
      </w:r>
    </w:p>
    <w:p w:rsidR="00513D8B" w:rsidRPr="003F6572" w:rsidRDefault="00650366" w:rsidP="00513D8B">
      <w:pPr>
        <w:numPr>
          <w:ilvl w:val="0"/>
          <w:numId w:val="1"/>
        </w:numPr>
        <w:rPr>
          <w:rFonts w:ascii="Tw Cen MT" w:hAnsi="Tw Cen MT" w:cs="Arial"/>
        </w:rPr>
      </w:pPr>
      <w:r w:rsidRPr="003F6572">
        <w:rPr>
          <w:rFonts w:ascii="Tw Cen MT" w:hAnsi="Tw Cen MT" w:cs="Arial"/>
        </w:rPr>
        <w:t xml:space="preserve">Méthode </w:t>
      </w:r>
      <w:proofErr w:type="spellStart"/>
      <w:r w:rsidRPr="003F6572">
        <w:rPr>
          <w:rFonts w:ascii="Courier" w:hAnsi="Courier" w:cs="Courier New"/>
        </w:rPr>
        <w:t>jbInit</w:t>
      </w:r>
      <w:proofErr w:type="spellEnd"/>
      <w:r w:rsidRPr="003F6572">
        <w:rPr>
          <w:rFonts w:ascii="Tw Cen MT" w:hAnsi="Tw Cen MT" w:cs="Arial"/>
        </w:rPr>
        <w:t xml:space="preserve"> ()</w:t>
      </w:r>
    </w:p>
    <w:p w:rsidR="00650366" w:rsidRPr="003F6572" w:rsidRDefault="00650366" w:rsidP="00513D8B">
      <w:pPr>
        <w:numPr>
          <w:ilvl w:val="0"/>
          <w:numId w:val="1"/>
        </w:numPr>
        <w:rPr>
          <w:rFonts w:ascii="Tw Cen MT" w:hAnsi="Tw Cen MT" w:cs="Arial"/>
        </w:rPr>
      </w:pPr>
      <w:r w:rsidRPr="003F6572">
        <w:rPr>
          <w:rFonts w:ascii="Tw Cen MT" w:hAnsi="Tw Cen MT" w:cs="Arial"/>
        </w:rPr>
        <w:t xml:space="preserve">Création des </w:t>
      </w:r>
      <w:proofErr w:type="spellStart"/>
      <w:r w:rsidRPr="003F6572">
        <w:rPr>
          <w:rFonts w:ascii="Courier" w:hAnsi="Courier" w:cs="Courier New"/>
        </w:rPr>
        <w:t>JLabels</w:t>
      </w:r>
      <w:proofErr w:type="spellEnd"/>
      <w:r w:rsidR="00A16E94">
        <w:rPr>
          <w:rFonts w:ascii="Courier" w:hAnsi="Courier" w:cs="Courier New"/>
        </w:rPr>
        <w:t xml:space="preserve"> </w:t>
      </w:r>
      <w:proofErr w:type="gramStart"/>
      <w:r w:rsidR="00A16E94">
        <w:rPr>
          <w:rFonts w:ascii="Courier" w:hAnsi="Courier" w:cs="Courier New"/>
        </w:rPr>
        <w:t xml:space="preserve">( </w:t>
      </w:r>
      <w:r w:rsidR="00A16E94" w:rsidRPr="00A16E94">
        <w:rPr>
          <w:rFonts w:ascii="Tw Cen MT" w:hAnsi="Tw Cen MT" w:cs="Courier New"/>
        </w:rPr>
        <w:t>transparents</w:t>
      </w:r>
      <w:proofErr w:type="gramEnd"/>
      <w:r w:rsidR="00A16E94">
        <w:rPr>
          <w:rFonts w:ascii="Courier" w:hAnsi="Courier" w:cs="Courier New"/>
        </w:rPr>
        <w:t xml:space="preserve"> )</w:t>
      </w:r>
      <w:r w:rsidRPr="003F6572">
        <w:rPr>
          <w:rFonts w:ascii="Tw Cen MT" w:hAnsi="Tw Cen MT" w:cs="Arial"/>
        </w:rPr>
        <w:t xml:space="preserve"> et ajout des écouteurs</w:t>
      </w:r>
    </w:p>
    <w:p w:rsidR="003F6572" w:rsidRDefault="003F6572" w:rsidP="00650366">
      <w:pPr>
        <w:rPr>
          <w:rFonts w:ascii="Arial" w:hAnsi="Arial" w:cs="Arial"/>
        </w:rPr>
      </w:pPr>
      <w:bookmarkStart w:id="0" w:name="_GoBack"/>
      <w:bookmarkEnd w:id="0"/>
    </w:p>
    <w:p w:rsidR="00650366" w:rsidRPr="003F6572" w:rsidRDefault="00C81858" w:rsidP="00650366">
      <w:pPr>
        <w:rPr>
          <w:rFonts w:ascii="Tw Cen MT" w:hAnsi="Tw Cen MT" w:cs="Arial"/>
          <w:b/>
        </w:rPr>
      </w:pPr>
      <w:r>
        <w:rPr>
          <w:rFonts w:ascii="Tw Cen MT" w:hAnsi="Tw Cen MT" w:cs="Arial"/>
          <w:b/>
        </w:rPr>
        <w:lastRenderedPageBreak/>
        <w:t>A RÉ</w:t>
      </w:r>
      <w:r w:rsidR="00650366" w:rsidRPr="003F6572">
        <w:rPr>
          <w:rFonts w:ascii="Tw Cen MT" w:hAnsi="Tw Cen MT" w:cs="Arial"/>
          <w:b/>
        </w:rPr>
        <w:t>ALISER</w:t>
      </w:r>
      <w:r w:rsidR="003F6572">
        <w:rPr>
          <w:rFonts w:ascii="Tw Cen MT" w:hAnsi="Tw Cen MT" w:cs="Arial"/>
          <w:b/>
        </w:rPr>
        <w:t> :</w:t>
      </w:r>
    </w:p>
    <w:p w:rsidR="00775625" w:rsidRPr="003F6572" w:rsidRDefault="00775625" w:rsidP="00650366">
      <w:pPr>
        <w:rPr>
          <w:rFonts w:ascii="Tw Cen MT" w:hAnsi="Tw Cen MT" w:cs="Arial"/>
        </w:rPr>
      </w:pPr>
    </w:p>
    <w:p w:rsidR="00775625" w:rsidRPr="00F24BB3" w:rsidRDefault="00A16E94" w:rsidP="0082291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***Avant de commencer, Allez dans Menu </w:t>
      </w:r>
      <w:proofErr w:type="spellStart"/>
      <w:r>
        <w:rPr>
          <w:rFonts w:ascii="Arial" w:hAnsi="Arial" w:cs="Arial"/>
          <w:b/>
        </w:rPr>
        <w:t>Window</w:t>
      </w:r>
      <w:proofErr w:type="spellEnd"/>
      <w:r>
        <w:rPr>
          <w:rFonts w:ascii="Arial" w:hAnsi="Arial" w:cs="Arial"/>
          <w:b/>
        </w:rPr>
        <w:t xml:space="preserve"> </w:t>
      </w:r>
      <w:r w:rsidRPr="00A16E94">
        <w:rPr>
          <w:rFonts w:ascii="Arial" w:hAnsi="Arial" w:cs="Arial"/>
          <w:b/>
        </w:rPr>
        <w:sym w:font="Wingdings" w:char="F0E0"/>
      </w:r>
      <w:r>
        <w:rPr>
          <w:rFonts w:ascii="Arial" w:hAnsi="Arial" w:cs="Arial"/>
          <w:b/>
        </w:rPr>
        <w:t xml:space="preserve"> Préférences </w:t>
      </w:r>
      <w:r w:rsidRPr="00A16E94">
        <w:rPr>
          <w:rFonts w:ascii="Arial" w:hAnsi="Arial" w:cs="Arial"/>
          <w:b/>
        </w:rPr>
        <w:sym w:font="Wingdings" w:char="F0E0"/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WindowBuilder</w:t>
      </w:r>
      <w:proofErr w:type="spellEnd"/>
      <w:r>
        <w:rPr>
          <w:rFonts w:ascii="Arial" w:hAnsi="Arial" w:cs="Arial"/>
          <w:b/>
        </w:rPr>
        <w:t xml:space="preserve"> </w:t>
      </w:r>
      <w:r w:rsidRPr="00A16E94">
        <w:rPr>
          <w:rFonts w:ascii="Arial" w:hAnsi="Arial" w:cs="Arial"/>
          <w:b/>
        </w:rPr>
        <w:sym w:font="Wingdings" w:char="F0E0"/>
      </w:r>
      <w:r>
        <w:rPr>
          <w:rFonts w:ascii="Arial" w:hAnsi="Arial" w:cs="Arial"/>
          <w:b/>
        </w:rPr>
        <w:t xml:space="preserve"> Swing</w:t>
      </w:r>
      <w:r w:rsidR="00D6468B">
        <w:rPr>
          <w:rFonts w:ascii="Arial" w:hAnsi="Arial" w:cs="Arial"/>
          <w:b/>
        </w:rPr>
        <w:t xml:space="preserve"> </w:t>
      </w:r>
      <w:r w:rsidR="00D6468B" w:rsidRPr="00D6468B">
        <w:rPr>
          <w:rFonts w:ascii="Arial" w:hAnsi="Arial" w:cs="Arial"/>
          <w:b/>
        </w:rPr>
        <w:sym w:font="Wingdings" w:char="F0E0"/>
      </w:r>
      <w:r w:rsidR="00D6468B">
        <w:rPr>
          <w:rFonts w:ascii="Arial" w:hAnsi="Arial" w:cs="Arial"/>
          <w:b/>
        </w:rPr>
        <w:t xml:space="preserve"> Code </w:t>
      </w:r>
      <w:proofErr w:type="spellStart"/>
      <w:r w:rsidR="00D6468B">
        <w:rPr>
          <w:rFonts w:ascii="Arial" w:hAnsi="Arial" w:cs="Arial"/>
          <w:b/>
        </w:rPr>
        <w:t>Generation</w:t>
      </w:r>
      <w:proofErr w:type="spellEnd"/>
      <w:r w:rsidR="00D6468B">
        <w:rPr>
          <w:rFonts w:ascii="Arial" w:hAnsi="Arial" w:cs="Arial"/>
          <w:b/>
        </w:rPr>
        <w:t xml:space="preserve"> </w:t>
      </w:r>
      <w:r w:rsidR="00D6468B" w:rsidRPr="00D6468B">
        <w:rPr>
          <w:rFonts w:ascii="Arial" w:hAnsi="Arial" w:cs="Arial"/>
          <w:b/>
        </w:rPr>
        <w:sym w:font="Wingdings" w:char="F0E0"/>
      </w:r>
      <w:r w:rsidR="00D6468B">
        <w:rPr>
          <w:rFonts w:ascii="Arial" w:hAnsi="Arial" w:cs="Arial"/>
          <w:b/>
        </w:rPr>
        <w:t xml:space="preserve"> cocher l’onglet Field</w:t>
      </w:r>
    </w:p>
    <w:p w:rsidR="003F6572" w:rsidRDefault="003F6572" w:rsidP="00650366">
      <w:pPr>
        <w:rPr>
          <w:rFonts w:ascii="Arial" w:hAnsi="Arial" w:cs="Arial"/>
        </w:rPr>
      </w:pPr>
    </w:p>
    <w:p w:rsidR="003F6572" w:rsidRDefault="003F6572" w:rsidP="00650366">
      <w:pPr>
        <w:rPr>
          <w:rFonts w:ascii="Arial" w:hAnsi="Arial" w:cs="Arial"/>
        </w:rPr>
      </w:pPr>
    </w:p>
    <w:p w:rsidR="00B24B1D" w:rsidRDefault="00557284" w:rsidP="00B24B1D">
      <w:pPr>
        <w:jc w:val="both"/>
        <w:rPr>
          <w:rFonts w:ascii="Tw Cen MT" w:hAnsi="Tw Cen MT" w:cs="Arial"/>
          <w:b/>
        </w:rPr>
      </w:pPr>
      <w:r>
        <w:rPr>
          <w:rFonts w:ascii="Tw Cen MT" w:hAnsi="Tw Cen MT" w:cs="Arial"/>
          <w:b/>
        </w:rPr>
        <w:t>1</w:t>
      </w:r>
      <w:r w:rsidR="00B24B1D" w:rsidRPr="00F24BB3">
        <w:rPr>
          <w:rFonts w:ascii="Tw Cen MT" w:hAnsi="Tw Cen MT" w:cs="Arial"/>
          <w:b/>
        </w:rPr>
        <w:t xml:space="preserve">. ajouter 2 nouveaux panels qui serviront à contenir les pièces capturées. Ces panels auront un </w:t>
      </w:r>
      <w:proofErr w:type="spellStart"/>
      <w:r w:rsidR="00B24B1D" w:rsidRPr="00F24BB3">
        <w:rPr>
          <w:rFonts w:ascii="Tw Cen MT" w:hAnsi="Tw Cen MT" w:cs="Arial"/>
          <w:b/>
        </w:rPr>
        <w:t>layout</w:t>
      </w:r>
      <w:proofErr w:type="spellEnd"/>
      <w:r w:rsidR="00B24B1D" w:rsidRPr="00F24BB3">
        <w:rPr>
          <w:rFonts w:ascii="Tw Cen MT" w:hAnsi="Tw Cen MT" w:cs="Arial"/>
          <w:b/>
        </w:rPr>
        <w:t xml:space="preserve"> </w:t>
      </w:r>
      <w:proofErr w:type="spellStart"/>
      <w:r w:rsidR="00B24B1D" w:rsidRPr="00F24BB3">
        <w:rPr>
          <w:rFonts w:ascii="Tw Cen MT" w:hAnsi="Tw Cen MT" w:cs="Arial"/>
          <w:b/>
        </w:rPr>
        <w:t>FlowLayout</w:t>
      </w:r>
      <w:proofErr w:type="spellEnd"/>
      <w:r w:rsidR="00B24B1D" w:rsidRPr="00F24BB3">
        <w:rPr>
          <w:rFonts w:ascii="Tw Cen MT" w:hAnsi="Tw Cen MT" w:cs="Arial"/>
          <w:b/>
        </w:rPr>
        <w:t>.</w:t>
      </w:r>
    </w:p>
    <w:p w:rsidR="006831B8" w:rsidRDefault="006831B8" w:rsidP="00B24B1D">
      <w:pPr>
        <w:jc w:val="both"/>
        <w:rPr>
          <w:rFonts w:ascii="Tw Cen MT" w:hAnsi="Tw Cen MT" w:cs="Arial"/>
          <w:b/>
        </w:rPr>
      </w:pPr>
    </w:p>
    <w:p w:rsidR="006831B8" w:rsidRPr="006831B8" w:rsidRDefault="006831B8" w:rsidP="006831B8">
      <w:pPr>
        <w:numPr>
          <w:ilvl w:val="0"/>
          <w:numId w:val="5"/>
        </w:numPr>
        <w:jc w:val="both"/>
        <w:rPr>
          <w:rFonts w:ascii="Tw Cen MT" w:hAnsi="Tw Cen MT" w:cs="Arial"/>
          <w:b/>
          <w:i/>
        </w:rPr>
      </w:pPr>
      <w:r w:rsidRPr="006831B8">
        <w:rPr>
          <w:rFonts w:ascii="Tw Cen MT" w:hAnsi="Tw Cen MT" w:cs="Arial"/>
          <w:b/>
          <w:i/>
        </w:rPr>
        <w:t>renommer la composante</w:t>
      </w:r>
      <w:r>
        <w:rPr>
          <w:rFonts w:ascii="Tw Cen MT" w:hAnsi="Tw Cen MT" w:cs="Arial"/>
          <w:b/>
          <w:i/>
        </w:rPr>
        <w:t>…:</w:t>
      </w:r>
    </w:p>
    <w:p w:rsidR="003F6572" w:rsidRDefault="003F6572" w:rsidP="00650366">
      <w:pPr>
        <w:rPr>
          <w:rFonts w:ascii="Arial" w:hAnsi="Arial" w:cs="Arial"/>
        </w:rPr>
      </w:pPr>
    </w:p>
    <w:p w:rsidR="00B24B1D" w:rsidRPr="00B24B1D" w:rsidRDefault="00B24B1D" w:rsidP="00650366">
      <w:pPr>
        <w:rPr>
          <w:rFonts w:ascii="Tw Cen MT" w:hAnsi="Tw Cen MT" w:cs="Arial"/>
        </w:rPr>
      </w:pPr>
    </w:p>
    <w:p w:rsidR="00B24B1D" w:rsidRDefault="00B24B1D" w:rsidP="00650366">
      <w:pPr>
        <w:rPr>
          <w:rFonts w:ascii="Courier" w:hAnsi="Courier" w:cs="Arial"/>
          <w:b/>
        </w:rPr>
      </w:pPr>
      <w:r w:rsidRPr="00B24B1D">
        <w:rPr>
          <w:rFonts w:ascii="Tw Cen MT" w:hAnsi="Tw Cen MT" w:cs="Arial"/>
          <w:b/>
        </w:rPr>
        <w:t xml:space="preserve">La classe </w:t>
      </w:r>
      <w:proofErr w:type="spellStart"/>
      <w:r w:rsidRPr="00B24B1D">
        <w:rPr>
          <w:rFonts w:ascii="Courier" w:hAnsi="Courier" w:cs="Arial"/>
          <w:b/>
        </w:rPr>
        <w:t>GestionnaireEvenement</w:t>
      </w:r>
      <w:proofErr w:type="spellEnd"/>
    </w:p>
    <w:p w:rsidR="00B24B1D" w:rsidRPr="00B24B1D" w:rsidRDefault="00B24B1D" w:rsidP="00650366">
      <w:pPr>
        <w:rPr>
          <w:rFonts w:ascii="Tw Cen MT" w:hAnsi="Tw Cen MT" w:cs="Arial"/>
          <w:b/>
        </w:rPr>
      </w:pPr>
    </w:p>
    <w:p w:rsidR="00B24B1D" w:rsidRPr="00B24B1D" w:rsidRDefault="00B24B1D" w:rsidP="00B24B1D">
      <w:pPr>
        <w:jc w:val="both"/>
        <w:rPr>
          <w:rFonts w:ascii="Tw Cen MT" w:hAnsi="Tw Cen MT" w:cs="Arial"/>
        </w:rPr>
      </w:pPr>
      <w:r w:rsidRPr="00B24B1D">
        <w:rPr>
          <w:rFonts w:ascii="Tw Cen MT" w:hAnsi="Tw Cen MT" w:cs="Arial"/>
        </w:rPr>
        <w:t xml:space="preserve">Cette classe doit </w:t>
      </w:r>
      <w:r w:rsidR="009D3C7A">
        <w:rPr>
          <w:rFonts w:ascii="Tw Cen MT" w:hAnsi="Tw Cen MT" w:cs="Arial"/>
        </w:rPr>
        <w:t>hériter</w:t>
      </w:r>
      <w:r w:rsidRPr="00B24B1D">
        <w:rPr>
          <w:rFonts w:ascii="Tw Cen MT" w:hAnsi="Tw Cen MT" w:cs="Arial"/>
        </w:rPr>
        <w:t xml:space="preserve"> </w:t>
      </w:r>
      <w:r w:rsidR="009D3C7A">
        <w:rPr>
          <w:rFonts w:ascii="Tw Cen MT" w:hAnsi="Tw Cen MT" w:cs="Arial"/>
        </w:rPr>
        <w:t>de la classe</w:t>
      </w:r>
      <w:r w:rsidRPr="00B24B1D">
        <w:rPr>
          <w:rFonts w:ascii="Tw Cen MT" w:hAnsi="Tw Cen MT" w:cs="Arial"/>
        </w:rPr>
        <w:t xml:space="preserve"> </w:t>
      </w:r>
      <w:proofErr w:type="spellStart"/>
      <w:r w:rsidRPr="00B24B1D">
        <w:rPr>
          <w:rFonts w:ascii="Courier" w:hAnsi="Courier" w:cs="Courier New"/>
        </w:rPr>
        <w:t>Mouse</w:t>
      </w:r>
      <w:r w:rsidR="009D3C7A">
        <w:rPr>
          <w:rFonts w:ascii="Courier" w:hAnsi="Courier" w:cs="Courier New"/>
        </w:rPr>
        <w:t>Adapter</w:t>
      </w:r>
      <w:proofErr w:type="spellEnd"/>
      <w:r w:rsidR="009D3C7A">
        <w:rPr>
          <w:rFonts w:ascii="Courier" w:hAnsi="Courier" w:cs="Courier New"/>
        </w:rPr>
        <w:t xml:space="preserve"> </w:t>
      </w:r>
      <w:r w:rsidRPr="00B24B1D">
        <w:rPr>
          <w:rFonts w:ascii="Tw Cen MT" w:hAnsi="Tw Cen MT" w:cs="Arial"/>
        </w:rPr>
        <w:t xml:space="preserve">car on doit être au courant de chaque clic de souris sur notre interface graphique. Pour ce faire, on doit </w:t>
      </w:r>
      <w:r w:rsidR="009D3C7A">
        <w:rPr>
          <w:rFonts w:ascii="Tw Cen MT" w:hAnsi="Tw Cen MT" w:cs="Arial"/>
        </w:rPr>
        <w:t xml:space="preserve">redéfinir la méthode </w:t>
      </w:r>
      <w:proofErr w:type="spellStart"/>
      <w:proofErr w:type="gramStart"/>
      <w:r w:rsidRPr="00B24B1D">
        <w:rPr>
          <w:rFonts w:ascii="Courier" w:hAnsi="Courier" w:cs="Courier New"/>
        </w:rPr>
        <w:t>mouse</w:t>
      </w:r>
      <w:r w:rsidR="00557284">
        <w:rPr>
          <w:rFonts w:ascii="Courier" w:hAnsi="Courier" w:cs="Courier New"/>
        </w:rPr>
        <w:t>Released</w:t>
      </w:r>
      <w:proofErr w:type="spellEnd"/>
      <w:r w:rsidRPr="00B24B1D">
        <w:rPr>
          <w:rFonts w:ascii="Tw Cen MT" w:hAnsi="Tw Cen MT" w:cs="Arial"/>
        </w:rPr>
        <w:t xml:space="preserve"> </w:t>
      </w:r>
      <w:r w:rsidR="009D3C7A">
        <w:rPr>
          <w:rFonts w:ascii="Tw Cen MT" w:hAnsi="Tw Cen MT" w:cs="Arial"/>
        </w:rPr>
        <w:t>.</w:t>
      </w:r>
      <w:proofErr w:type="gramEnd"/>
    </w:p>
    <w:p w:rsidR="00B24B1D" w:rsidRPr="00B24B1D" w:rsidRDefault="00B24B1D" w:rsidP="00B24B1D">
      <w:pPr>
        <w:rPr>
          <w:rFonts w:ascii="Tw Cen MT" w:hAnsi="Tw Cen MT" w:cs="Arial"/>
        </w:rPr>
      </w:pPr>
    </w:p>
    <w:p w:rsidR="00B24B1D" w:rsidRPr="00B24B1D" w:rsidRDefault="00B24B1D" w:rsidP="00B24B1D">
      <w:pPr>
        <w:jc w:val="both"/>
        <w:rPr>
          <w:rFonts w:ascii="Tw Cen MT" w:hAnsi="Tw Cen MT" w:cs="Arial"/>
        </w:rPr>
      </w:pPr>
      <w:r w:rsidRPr="00B24B1D">
        <w:rPr>
          <w:rFonts w:ascii="Tw Cen MT" w:hAnsi="Tw Cen MT" w:cs="Arial"/>
        </w:rPr>
        <w:t xml:space="preserve">La méthode </w:t>
      </w:r>
      <w:proofErr w:type="spellStart"/>
      <w:proofErr w:type="gramStart"/>
      <w:r w:rsidRPr="00B24B1D">
        <w:rPr>
          <w:rFonts w:ascii="Courier" w:hAnsi="Courier" w:cs="Courier New"/>
        </w:rPr>
        <w:t>getSource</w:t>
      </w:r>
      <w:proofErr w:type="spellEnd"/>
      <w:r w:rsidRPr="00B24B1D">
        <w:rPr>
          <w:rFonts w:ascii="Tw Cen MT" w:hAnsi="Tw Cen MT" w:cs="Arial"/>
        </w:rPr>
        <w:t>(</w:t>
      </w:r>
      <w:proofErr w:type="gramEnd"/>
      <w:r w:rsidRPr="00B24B1D">
        <w:rPr>
          <w:rFonts w:ascii="Tw Cen MT" w:hAnsi="Tw Cen MT" w:cs="Arial"/>
        </w:rPr>
        <w:t>) permet de retracer quel objet graphique a recensé l’événement</w:t>
      </w:r>
    </w:p>
    <w:p w:rsidR="00B24B1D" w:rsidRDefault="00B24B1D" w:rsidP="00B24B1D">
      <w:pPr>
        <w:rPr>
          <w:rFonts w:ascii="Arial" w:hAnsi="Arial" w:cs="Arial"/>
        </w:rPr>
      </w:pPr>
    </w:p>
    <w:p w:rsidR="009D3C7A" w:rsidRDefault="009D3C7A" w:rsidP="00B24B1D">
      <w:pPr>
        <w:rPr>
          <w:rFonts w:ascii="Arial" w:hAnsi="Arial" w:cs="Arial"/>
        </w:rPr>
      </w:pPr>
    </w:p>
    <w:p w:rsidR="003F6572" w:rsidRPr="00F24BB3" w:rsidRDefault="00A16E94" w:rsidP="00650366">
      <w:pPr>
        <w:rPr>
          <w:rFonts w:ascii="Tw Cen MT" w:hAnsi="Tw Cen MT" w:cs="Arial"/>
          <w:b/>
        </w:rPr>
      </w:pPr>
      <w:r>
        <w:rPr>
          <w:rFonts w:ascii="Tw Cen MT" w:hAnsi="Tw Cen MT" w:cs="Arial"/>
          <w:b/>
        </w:rPr>
        <w:t>2</w:t>
      </w:r>
      <w:r w:rsidR="003F6572" w:rsidRPr="00F24BB3">
        <w:rPr>
          <w:rFonts w:ascii="Tw Cen MT" w:hAnsi="Tw Cen MT" w:cs="Arial"/>
          <w:b/>
        </w:rPr>
        <w:t xml:space="preserve">.  </w:t>
      </w:r>
      <w:r w:rsidR="00C06B1D" w:rsidRPr="00F24BB3">
        <w:rPr>
          <w:rFonts w:ascii="Tw Cen MT" w:hAnsi="Tw Cen MT" w:cs="Arial"/>
          <w:b/>
        </w:rPr>
        <w:t>gestion de l’événement clic sur le bouton débuter</w:t>
      </w:r>
    </w:p>
    <w:p w:rsidR="00C06B1D" w:rsidRDefault="00C06B1D" w:rsidP="00650366">
      <w:pPr>
        <w:rPr>
          <w:rFonts w:ascii="Tw Cen MT" w:hAnsi="Tw Cen MT" w:cs="Arial"/>
        </w:rPr>
      </w:pPr>
    </w:p>
    <w:p w:rsidR="00C06B1D" w:rsidRDefault="00C06B1D" w:rsidP="00C06B1D">
      <w:pPr>
        <w:numPr>
          <w:ilvl w:val="0"/>
          <w:numId w:val="3"/>
        </w:numPr>
        <w:rPr>
          <w:rFonts w:ascii="Courier" w:hAnsi="Courier" w:cs="Arial"/>
        </w:rPr>
      </w:pPr>
      <w:proofErr w:type="spellStart"/>
      <w:proofErr w:type="gramStart"/>
      <w:r w:rsidRPr="00C06B1D">
        <w:rPr>
          <w:rFonts w:ascii="Courier" w:hAnsi="Courier" w:cs="Arial"/>
        </w:rPr>
        <w:t>setIcon</w:t>
      </w:r>
      <w:proofErr w:type="spellEnd"/>
      <w:proofErr w:type="gramEnd"/>
      <w:r w:rsidRPr="00C06B1D">
        <w:rPr>
          <w:rFonts w:ascii="Courier" w:hAnsi="Courier" w:cs="Arial"/>
        </w:rPr>
        <w:t xml:space="preserve"> ( </w:t>
      </w:r>
      <w:proofErr w:type="spellStart"/>
      <w:r w:rsidRPr="00C06B1D">
        <w:rPr>
          <w:rFonts w:ascii="Courier" w:hAnsi="Courier" w:cs="Arial"/>
        </w:rPr>
        <w:t>ImageIcon</w:t>
      </w:r>
      <w:proofErr w:type="spellEnd"/>
      <w:r w:rsidRPr="00C06B1D">
        <w:rPr>
          <w:rFonts w:ascii="Courier" w:hAnsi="Courier" w:cs="Arial"/>
        </w:rPr>
        <w:t xml:space="preserve"> ii ) :</w:t>
      </w:r>
    </w:p>
    <w:p w:rsidR="00B24B1D" w:rsidRDefault="00B24B1D" w:rsidP="00B24B1D">
      <w:pPr>
        <w:rPr>
          <w:rFonts w:ascii="Courier" w:hAnsi="Courier" w:cs="Arial"/>
        </w:rPr>
      </w:pPr>
    </w:p>
    <w:p w:rsidR="00B24B1D" w:rsidRPr="009D3C7A" w:rsidRDefault="00B24B1D" w:rsidP="00B24B1D">
      <w:pPr>
        <w:numPr>
          <w:ilvl w:val="0"/>
          <w:numId w:val="3"/>
        </w:numPr>
        <w:rPr>
          <w:rFonts w:ascii="Tw Cen MT" w:hAnsi="Tw Cen MT" w:cs="Arial"/>
        </w:rPr>
      </w:pPr>
      <w:proofErr w:type="spellStart"/>
      <w:r>
        <w:rPr>
          <w:rFonts w:ascii="Courier" w:hAnsi="Courier" w:cs="Arial"/>
        </w:rPr>
        <w:t>getIcon</w:t>
      </w:r>
      <w:proofErr w:type="spellEnd"/>
      <w:r>
        <w:rPr>
          <w:rFonts w:ascii="Courier" w:hAnsi="Courier" w:cs="Arial"/>
        </w:rPr>
        <w:t xml:space="preserve"> () :</w:t>
      </w:r>
      <w:r w:rsidR="009D3C7A">
        <w:rPr>
          <w:rFonts w:ascii="Courier" w:hAnsi="Courier" w:cs="Arial"/>
        </w:rPr>
        <w:t xml:space="preserve"> </w:t>
      </w:r>
      <w:r w:rsidR="009D3C7A" w:rsidRPr="009D3C7A">
        <w:rPr>
          <w:rFonts w:ascii="Tw Cen MT" w:hAnsi="Tw Cen MT" w:cs="Arial"/>
        </w:rPr>
        <w:t xml:space="preserve">*** N’oubliez pas de </w:t>
      </w:r>
      <w:proofErr w:type="spellStart"/>
      <w:r w:rsidR="009D3C7A" w:rsidRPr="009D3C7A">
        <w:rPr>
          <w:rFonts w:ascii="Tw Cen MT" w:hAnsi="Tw Cen MT" w:cs="Arial"/>
        </w:rPr>
        <w:t>transtyper</w:t>
      </w:r>
      <w:proofErr w:type="spellEnd"/>
      <w:r w:rsidR="009D3C7A" w:rsidRPr="009D3C7A">
        <w:rPr>
          <w:rFonts w:ascii="Tw Cen MT" w:hAnsi="Tw Cen MT" w:cs="Arial"/>
        </w:rPr>
        <w:t xml:space="preserve"> en </w:t>
      </w:r>
      <w:proofErr w:type="spellStart"/>
      <w:r w:rsidR="009D3C7A" w:rsidRPr="009D3C7A">
        <w:rPr>
          <w:rFonts w:ascii="Courier" w:hAnsi="Courier" w:cs="Arial"/>
        </w:rPr>
        <w:t>ImageIcon</w:t>
      </w:r>
      <w:proofErr w:type="spellEnd"/>
    </w:p>
    <w:p w:rsidR="00C06B1D" w:rsidRDefault="00C06B1D" w:rsidP="00C06B1D">
      <w:pPr>
        <w:rPr>
          <w:rFonts w:ascii="Courier" w:hAnsi="Courier" w:cs="Arial"/>
        </w:rPr>
      </w:pPr>
    </w:p>
    <w:p w:rsidR="00C06B1D" w:rsidRDefault="00C06B1D" w:rsidP="00C06B1D">
      <w:pPr>
        <w:rPr>
          <w:rFonts w:ascii="Courier" w:hAnsi="Courier" w:cs="Arial"/>
        </w:rPr>
      </w:pPr>
    </w:p>
    <w:p w:rsidR="00B24B1D" w:rsidRPr="00F24BB3" w:rsidRDefault="00A16E94" w:rsidP="00650366">
      <w:pPr>
        <w:rPr>
          <w:rFonts w:ascii="Tw Cen MT" w:hAnsi="Tw Cen MT" w:cs="Arial"/>
          <w:b/>
        </w:rPr>
      </w:pPr>
      <w:r>
        <w:rPr>
          <w:rFonts w:ascii="Tw Cen MT" w:hAnsi="Tw Cen MT" w:cs="Arial"/>
          <w:b/>
        </w:rPr>
        <w:t>3</w:t>
      </w:r>
      <w:r w:rsidR="00E34E05" w:rsidRPr="00F24BB3">
        <w:rPr>
          <w:rFonts w:ascii="Tw Cen MT" w:hAnsi="Tw Cen MT" w:cs="Arial"/>
          <w:b/>
        </w:rPr>
        <w:t xml:space="preserve">. gestion de l’événement clic sur le bouton reset </w:t>
      </w:r>
    </w:p>
    <w:p w:rsidR="00E34E05" w:rsidRDefault="00E34E05" w:rsidP="00650366">
      <w:pPr>
        <w:rPr>
          <w:rFonts w:ascii="Tw Cen MT" w:hAnsi="Tw Cen MT" w:cs="Arial"/>
        </w:rPr>
      </w:pPr>
    </w:p>
    <w:p w:rsidR="00E34E05" w:rsidRDefault="00E34E05" w:rsidP="00650366">
      <w:pPr>
        <w:rPr>
          <w:rFonts w:ascii="Tw Cen MT" w:hAnsi="Tw Cen MT" w:cs="Arial"/>
        </w:rPr>
      </w:pPr>
    </w:p>
    <w:p w:rsidR="00E34E05" w:rsidRDefault="00E34E05" w:rsidP="00650366">
      <w:pPr>
        <w:rPr>
          <w:rFonts w:ascii="Tw Cen MT" w:hAnsi="Tw Cen MT" w:cs="Arial"/>
        </w:rPr>
      </w:pPr>
    </w:p>
    <w:p w:rsidR="00E34E05" w:rsidRDefault="00E34E05" w:rsidP="00650366">
      <w:pPr>
        <w:rPr>
          <w:rFonts w:ascii="Tw Cen MT" w:hAnsi="Tw Cen MT" w:cs="Arial"/>
        </w:rPr>
      </w:pPr>
    </w:p>
    <w:p w:rsidR="00650366" w:rsidRPr="00F24BB3" w:rsidRDefault="00A16E94" w:rsidP="00650366">
      <w:pPr>
        <w:rPr>
          <w:rFonts w:ascii="Arial" w:hAnsi="Arial" w:cs="Arial"/>
          <w:b/>
        </w:rPr>
      </w:pPr>
      <w:r>
        <w:rPr>
          <w:rFonts w:ascii="Tw Cen MT" w:hAnsi="Tw Cen MT" w:cs="Arial"/>
          <w:b/>
        </w:rPr>
        <w:t>4</w:t>
      </w:r>
      <w:r w:rsidR="00775625" w:rsidRPr="00F24BB3">
        <w:rPr>
          <w:rFonts w:ascii="Tw Cen MT" w:hAnsi="Tw Cen MT" w:cs="Arial"/>
          <w:b/>
        </w:rPr>
        <w:t xml:space="preserve">. </w:t>
      </w:r>
      <w:r w:rsidR="00650366" w:rsidRPr="00F24BB3">
        <w:rPr>
          <w:rFonts w:ascii="Tw Cen MT" w:hAnsi="Tw Cen MT" w:cs="Arial"/>
          <w:b/>
        </w:rPr>
        <w:t>gestion d’événements</w:t>
      </w:r>
      <w:r w:rsidR="00650366" w:rsidRPr="00F24BB3">
        <w:rPr>
          <w:rFonts w:ascii="Arial" w:hAnsi="Arial" w:cs="Arial"/>
          <w:b/>
        </w:rPr>
        <w:t xml:space="preserve"> </w:t>
      </w:r>
      <w:r w:rsidR="00B24B1D" w:rsidRPr="00F24BB3">
        <w:rPr>
          <w:rFonts w:ascii="Tw Cen MT" w:hAnsi="Tw Cen MT" w:cs="Arial"/>
          <w:b/>
        </w:rPr>
        <w:t xml:space="preserve">clic sur des </w:t>
      </w:r>
      <w:proofErr w:type="spellStart"/>
      <w:r w:rsidR="00B24B1D" w:rsidRPr="00F24BB3">
        <w:rPr>
          <w:rFonts w:ascii="Courier" w:hAnsi="Courier" w:cs="Arial"/>
          <w:b/>
        </w:rPr>
        <w:t>JLabels</w:t>
      </w:r>
      <w:proofErr w:type="spellEnd"/>
      <w:r w:rsidR="00B24B1D" w:rsidRPr="00F24BB3">
        <w:rPr>
          <w:rFonts w:ascii="Arial" w:hAnsi="Arial" w:cs="Arial"/>
          <w:b/>
        </w:rPr>
        <w:t xml:space="preserve"> </w:t>
      </w:r>
    </w:p>
    <w:p w:rsidR="00650366" w:rsidRDefault="00650366" w:rsidP="00650366">
      <w:pPr>
        <w:rPr>
          <w:rFonts w:ascii="Arial" w:hAnsi="Arial" w:cs="Arial"/>
        </w:rPr>
      </w:pPr>
    </w:p>
    <w:p w:rsidR="0072527C" w:rsidRDefault="0072527C" w:rsidP="00650366">
      <w:pPr>
        <w:rPr>
          <w:rFonts w:ascii="Arial" w:hAnsi="Arial" w:cs="Arial"/>
        </w:rPr>
      </w:pPr>
    </w:p>
    <w:p w:rsidR="0072527C" w:rsidRPr="00E34E05" w:rsidRDefault="0072527C" w:rsidP="00D71938">
      <w:pPr>
        <w:jc w:val="both"/>
        <w:rPr>
          <w:rFonts w:ascii="Tw Cen MT" w:hAnsi="Tw Cen MT" w:cs="Arial"/>
        </w:rPr>
      </w:pPr>
      <w:r w:rsidRPr="00E34E05">
        <w:rPr>
          <w:rFonts w:ascii="Tw Cen MT" w:hAnsi="Tw Cen MT" w:cs="Arial"/>
        </w:rPr>
        <w:t xml:space="preserve">Si ce n’est pas le </w:t>
      </w:r>
      <w:proofErr w:type="spellStart"/>
      <w:r w:rsidRPr="00BD7F65">
        <w:rPr>
          <w:rFonts w:ascii="Courier" w:hAnsi="Courier" w:cs="Courier New"/>
        </w:rPr>
        <w:t>boutonDebuter</w:t>
      </w:r>
      <w:proofErr w:type="spellEnd"/>
      <w:r w:rsidR="006831B8">
        <w:rPr>
          <w:rFonts w:ascii="Courier" w:hAnsi="Courier" w:cs="Courier New"/>
        </w:rPr>
        <w:t xml:space="preserve"> ou le </w:t>
      </w:r>
      <w:proofErr w:type="spellStart"/>
      <w:r w:rsidR="006831B8">
        <w:rPr>
          <w:rFonts w:ascii="Courier" w:hAnsi="Courier" w:cs="Courier New"/>
        </w:rPr>
        <w:t>boutonReset</w:t>
      </w:r>
      <w:proofErr w:type="spellEnd"/>
      <w:r w:rsidR="00A16E94">
        <w:rPr>
          <w:rFonts w:ascii="Tw Cen MT" w:hAnsi="Tw Cen MT" w:cs="Arial"/>
        </w:rPr>
        <w:t>, il doit s’agir d’un des 90</w:t>
      </w:r>
      <w:r w:rsidRPr="00E34E05">
        <w:rPr>
          <w:rFonts w:ascii="Tw Cen MT" w:hAnsi="Tw Cen MT" w:cs="Arial"/>
        </w:rPr>
        <w:t xml:space="preserve"> </w:t>
      </w:r>
      <w:proofErr w:type="spellStart"/>
      <w:r w:rsidRPr="00BD7F65">
        <w:rPr>
          <w:rFonts w:ascii="Courier" w:hAnsi="Courier" w:cs="Courier New"/>
        </w:rPr>
        <w:t>JLabels</w:t>
      </w:r>
      <w:proofErr w:type="spellEnd"/>
      <w:r w:rsidRPr="00E34E05">
        <w:rPr>
          <w:rFonts w:ascii="Tw Cen MT" w:hAnsi="Tw Cen MT" w:cs="Arial"/>
        </w:rPr>
        <w:t xml:space="preserve"> de la grille : lorsque </w:t>
      </w:r>
      <w:r w:rsidR="008C5971" w:rsidRPr="00E34E05">
        <w:rPr>
          <w:rFonts w:ascii="Tw Cen MT" w:hAnsi="Tw Cen MT" w:cs="Arial"/>
        </w:rPr>
        <w:t xml:space="preserve">qu’on retrouve le bon </w:t>
      </w:r>
      <w:proofErr w:type="spellStart"/>
      <w:r w:rsidR="008C5971" w:rsidRPr="00BD7F65">
        <w:rPr>
          <w:rFonts w:ascii="Courier" w:hAnsi="Courier" w:cs="Courier New"/>
        </w:rPr>
        <w:t>JLabel</w:t>
      </w:r>
      <w:proofErr w:type="spellEnd"/>
      <w:r w:rsidR="008C5971" w:rsidRPr="00E34E05">
        <w:rPr>
          <w:rFonts w:ascii="Tw Cen MT" w:hAnsi="Tw Cen MT" w:cs="Arial"/>
        </w:rPr>
        <w:t xml:space="preserve">, on initialise </w:t>
      </w:r>
      <w:proofErr w:type="spellStart"/>
      <w:r w:rsidR="008C5971" w:rsidRPr="00BD7F65">
        <w:rPr>
          <w:rFonts w:ascii="Courier" w:hAnsi="Courier" w:cs="Courier New"/>
        </w:rPr>
        <w:t>ligneClic</w:t>
      </w:r>
      <w:proofErr w:type="spellEnd"/>
      <w:r w:rsidR="008C5971" w:rsidRPr="00E34E05">
        <w:rPr>
          <w:rFonts w:ascii="Tw Cen MT" w:hAnsi="Tw Cen MT" w:cs="Arial"/>
        </w:rPr>
        <w:t xml:space="preserve"> et </w:t>
      </w:r>
      <w:proofErr w:type="spellStart"/>
      <w:r w:rsidR="008C5971" w:rsidRPr="00BD7F65">
        <w:rPr>
          <w:rFonts w:ascii="Courier" w:hAnsi="Courier" w:cs="Courier New"/>
        </w:rPr>
        <w:t>colonneClic</w:t>
      </w:r>
      <w:proofErr w:type="spellEnd"/>
      <w:r w:rsidR="008C5971" w:rsidRPr="00E34E05">
        <w:rPr>
          <w:rFonts w:ascii="Tw Cen MT" w:hAnsi="Tw Cen MT" w:cs="Arial"/>
        </w:rPr>
        <w:t xml:space="preserve"> qui nous servirons à plusieurs reprises. </w:t>
      </w:r>
    </w:p>
    <w:p w:rsidR="008C5971" w:rsidRPr="00E34E05" w:rsidRDefault="008C5971" w:rsidP="00650366">
      <w:pPr>
        <w:rPr>
          <w:rFonts w:ascii="Tw Cen MT" w:hAnsi="Tw Cen MT" w:cs="Arial"/>
        </w:rPr>
      </w:pPr>
    </w:p>
    <w:p w:rsidR="008C5971" w:rsidRPr="00E34E05" w:rsidRDefault="008C5971" w:rsidP="00D71938">
      <w:pPr>
        <w:jc w:val="both"/>
        <w:rPr>
          <w:rFonts w:ascii="Tw Cen MT" w:hAnsi="Tw Cen MT" w:cs="Arial"/>
        </w:rPr>
      </w:pPr>
      <w:r w:rsidRPr="00E34E05">
        <w:rPr>
          <w:rFonts w:ascii="Tw Cen MT" w:hAnsi="Tw Cen MT" w:cs="Arial"/>
        </w:rPr>
        <w:t>Vous remplissez le reste en n’oubliant pas de gérer à la fois l’aspect graphique et l’aspect modèle.</w:t>
      </w:r>
      <w:r w:rsidR="00E34E05" w:rsidRPr="00E34E05">
        <w:rPr>
          <w:rFonts w:ascii="Tw Cen MT" w:hAnsi="Tw Cen MT" w:cs="Arial"/>
        </w:rPr>
        <w:t xml:space="preserve"> </w:t>
      </w:r>
      <w:proofErr w:type="gramStart"/>
      <w:r w:rsidR="00E34E05" w:rsidRPr="00E34E05">
        <w:rPr>
          <w:rFonts w:ascii="Tw Cen MT" w:hAnsi="Tw Cen MT" w:cs="Arial"/>
        </w:rPr>
        <w:t>( 4</w:t>
      </w:r>
      <w:proofErr w:type="gramEnd"/>
      <w:r w:rsidR="00E34E05" w:rsidRPr="00E34E05">
        <w:rPr>
          <w:rFonts w:ascii="Tw Cen MT" w:hAnsi="Tw Cen MT" w:cs="Arial"/>
        </w:rPr>
        <w:t xml:space="preserve"> cas </w:t>
      </w:r>
      <w:r w:rsidR="00C578D2">
        <w:rPr>
          <w:rFonts w:ascii="Tw Cen MT" w:hAnsi="Tw Cen MT" w:cs="Arial"/>
        </w:rPr>
        <w:t>dont 1 inutile</w:t>
      </w:r>
      <w:r w:rsidR="00347DA3">
        <w:rPr>
          <w:rFonts w:ascii="Tw Cen MT" w:hAnsi="Tw Cen MT" w:cs="Arial"/>
        </w:rPr>
        <w:t>, explications en classe</w:t>
      </w:r>
      <w:r w:rsidR="00C578D2">
        <w:rPr>
          <w:rFonts w:ascii="Tw Cen MT" w:hAnsi="Tw Cen MT" w:cs="Arial"/>
        </w:rPr>
        <w:t xml:space="preserve"> </w:t>
      </w:r>
      <w:r w:rsidR="00E34E05" w:rsidRPr="00E34E05">
        <w:rPr>
          <w:rFonts w:ascii="Tw Cen MT" w:hAnsi="Tw Cen MT" w:cs="Arial"/>
        </w:rPr>
        <w:t xml:space="preserve">) </w:t>
      </w:r>
    </w:p>
    <w:p w:rsidR="008C5971" w:rsidRDefault="008C5971" w:rsidP="00650366">
      <w:pPr>
        <w:rPr>
          <w:rFonts w:ascii="Arial" w:hAnsi="Arial" w:cs="Arial"/>
        </w:rPr>
      </w:pPr>
    </w:p>
    <w:p w:rsidR="00BD7F65" w:rsidRDefault="00BD7F65" w:rsidP="00650366">
      <w:pPr>
        <w:rPr>
          <w:rFonts w:ascii="Arial" w:hAnsi="Arial" w:cs="Arial"/>
        </w:rPr>
      </w:pPr>
    </w:p>
    <w:p w:rsidR="00BD7F65" w:rsidRDefault="00BD7F65" w:rsidP="00650366">
      <w:pPr>
        <w:rPr>
          <w:rFonts w:ascii="Arial" w:hAnsi="Arial" w:cs="Arial"/>
        </w:rPr>
      </w:pPr>
    </w:p>
    <w:p w:rsidR="008C5971" w:rsidRPr="00BD7F65" w:rsidRDefault="007A53FC" w:rsidP="00D71938">
      <w:pPr>
        <w:jc w:val="both"/>
        <w:rPr>
          <w:rFonts w:ascii="Tw Cen MT" w:hAnsi="Tw Cen MT" w:cs="Arial"/>
        </w:rPr>
      </w:pPr>
      <w:r>
        <w:rPr>
          <w:rFonts w:ascii="Tw Cen MT" w:hAnsi="Tw Cen MT" w:cs="Arial"/>
        </w:rPr>
        <w:t>***</w:t>
      </w:r>
      <w:r w:rsidR="008C5971" w:rsidRPr="00BD7F65">
        <w:rPr>
          <w:rFonts w:ascii="Tw Cen MT" w:hAnsi="Tw Cen MT" w:cs="Arial"/>
        </w:rPr>
        <w:t xml:space="preserve">Le champ texte sert à indiquer </w:t>
      </w:r>
      <w:r w:rsidR="000A0BE5" w:rsidRPr="00BD7F65">
        <w:rPr>
          <w:rFonts w:ascii="Tw Cen MT" w:hAnsi="Tw Cen MT" w:cs="Arial"/>
        </w:rPr>
        <w:t xml:space="preserve">à qui le tour </w:t>
      </w:r>
      <w:proofErr w:type="gramStart"/>
      <w:r w:rsidR="000A0BE5" w:rsidRPr="00BD7F65">
        <w:rPr>
          <w:rFonts w:ascii="Tw Cen MT" w:hAnsi="Tw Cen MT" w:cs="Arial"/>
        </w:rPr>
        <w:t>( aux</w:t>
      </w:r>
      <w:proofErr w:type="gramEnd"/>
      <w:r w:rsidR="000A0BE5" w:rsidRPr="00BD7F65">
        <w:rPr>
          <w:rFonts w:ascii="Tw Cen MT" w:hAnsi="Tw Cen MT" w:cs="Arial"/>
        </w:rPr>
        <w:t xml:space="preserve"> noirs ou aux </w:t>
      </w:r>
      <w:r w:rsidR="00A16E94">
        <w:rPr>
          <w:rFonts w:ascii="Tw Cen MT" w:hAnsi="Tw Cen MT" w:cs="Arial"/>
        </w:rPr>
        <w:t>rouges</w:t>
      </w:r>
      <w:r w:rsidR="000A0BE5" w:rsidRPr="00BD7F65">
        <w:rPr>
          <w:rFonts w:ascii="Tw Cen MT" w:hAnsi="Tw Cen MT" w:cs="Arial"/>
        </w:rPr>
        <w:t xml:space="preserve"> ). On ne peut pas bouger une pièce noire si le tour est aux </w:t>
      </w:r>
      <w:r w:rsidR="00A16E94">
        <w:rPr>
          <w:rFonts w:ascii="Tw Cen MT" w:hAnsi="Tw Cen MT" w:cs="Arial"/>
        </w:rPr>
        <w:t>rouges</w:t>
      </w:r>
      <w:r w:rsidR="000A0BE5" w:rsidRPr="00BD7F65">
        <w:rPr>
          <w:rFonts w:ascii="Tw Cen MT" w:hAnsi="Tw Cen MT" w:cs="Arial"/>
        </w:rPr>
        <w:t>.</w:t>
      </w:r>
    </w:p>
    <w:p w:rsidR="008C5971" w:rsidRDefault="008C5971" w:rsidP="00650366">
      <w:pPr>
        <w:rPr>
          <w:rFonts w:ascii="Arial" w:hAnsi="Arial" w:cs="Arial"/>
        </w:rPr>
      </w:pPr>
    </w:p>
    <w:p w:rsidR="008C5971" w:rsidRDefault="002F59AD" w:rsidP="00650366">
      <w:pPr>
        <w:rPr>
          <w:rFonts w:ascii="Tw Cen MT" w:hAnsi="Tw Cen MT" w:cs="Arial"/>
        </w:rPr>
      </w:pPr>
      <w:r w:rsidRPr="002F59AD">
        <w:rPr>
          <w:rFonts w:ascii="Tw Cen MT" w:hAnsi="Tw Cen MT" w:cs="Arial"/>
        </w:rPr>
        <w:t xml:space="preserve">***N'oubliez pas de signaler la fin d'une partie </w:t>
      </w:r>
      <w:proofErr w:type="gramStart"/>
      <w:r w:rsidRPr="002F59AD">
        <w:rPr>
          <w:rFonts w:ascii="Tw Cen MT" w:hAnsi="Tw Cen MT" w:cs="Arial"/>
        </w:rPr>
        <w:t>( capture</w:t>
      </w:r>
      <w:proofErr w:type="gramEnd"/>
      <w:r w:rsidRPr="002F59AD">
        <w:rPr>
          <w:rFonts w:ascii="Tw Cen MT" w:hAnsi="Tw Cen MT" w:cs="Arial"/>
        </w:rPr>
        <w:t xml:space="preserve"> du roi ) de manière significative</w:t>
      </w:r>
    </w:p>
    <w:p w:rsidR="0071146B" w:rsidRDefault="0071146B" w:rsidP="00650366">
      <w:pPr>
        <w:rPr>
          <w:rFonts w:ascii="Tw Cen MT" w:hAnsi="Tw Cen MT" w:cs="Arial"/>
        </w:rPr>
      </w:pPr>
    </w:p>
    <w:p w:rsidR="00AE58D8" w:rsidRDefault="00A16E94" w:rsidP="00650366">
      <w:pPr>
        <w:rPr>
          <w:rFonts w:ascii="Tw Cen MT" w:hAnsi="Tw Cen MT" w:cs="Arial"/>
        </w:rPr>
      </w:pPr>
      <w:r>
        <w:rPr>
          <w:rFonts w:ascii="Tw Cen MT" w:hAnsi="Tw Cen MT" w:cs="Arial"/>
        </w:rPr>
        <w:t>*** N’oubliez pas qu’une pièce ne peut pas s’auto-capturer</w:t>
      </w:r>
    </w:p>
    <w:p w:rsidR="00A16E94" w:rsidRDefault="00A16E94" w:rsidP="00650366">
      <w:pPr>
        <w:rPr>
          <w:rFonts w:ascii="Tw Cen MT" w:hAnsi="Tw Cen MT" w:cs="Arial"/>
        </w:rPr>
      </w:pPr>
    </w:p>
    <w:p w:rsidR="00A16E94" w:rsidRDefault="00A16E94" w:rsidP="00650366">
      <w:pPr>
        <w:rPr>
          <w:rFonts w:ascii="Tw Cen MT" w:hAnsi="Tw Cen MT" w:cs="Arial"/>
        </w:rPr>
      </w:pPr>
      <w:r>
        <w:rPr>
          <w:rFonts w:ascii="Tw Cen MT" w:hAnsi="Tw Cen MT" w:cs="Arial"/>
        </w:rPr>
        <w:t xml:space="preserve">*** Il est possible qu’un problème de vos étapes précédentes soit la cause de vos problèmes actuels, le </w:t>
      </w:r>
      <w:proofErr w:type="spellStart"/>
      <w:r>
        <w:rPr>
          <w:rFonts w:ascii="Tw Cen MT" w:hAnsi="Tw Cen MT" w:cs="Arial"/>
        </w:rPr>
        <w:t>dépépineur</w:t>
      </w:r>
      <w:proofErr w:type="spellEnd"/>
      <w:r>
        <w:rPr>
          <w:rFonts w:ascii="Tw Cen MT" w:hAnsi="Tw Cen MT" w:cs="Arial"/>
        </w:rPr>
        <w:t xml:space="preserve"> est votre ami !</w:t>
      </w:r>
    </w:p>
    <w:p w:rsidR="00A16E94" w:rsidRDefault="00A16E94" w:rsidP="00650366">
      <w:pPr>
        <w:rPr>
          <w:rFonts w:ascii="Arial" w:hAnsi="Arial" w:cs="Arial"/>
        </w:rPr>
      </w:pPr>
    </w:p>
    <w:p w:rsidR="00AF614C" w:rsidRDefault="00830DC9" w:rsidP="0099289D">
      <w:pPr>
        <w:rPr>
          <w:rFonts w:ascii="Tw Cen MT" w:hAnsi="Tw Cen MT"/>
        </w:rPr>
      </w:pPr>
      <w:r w:rsidRPr="00830DC9">
        <w:rPr>
          <w:rFonts w:ascii="Tw Cen MT" w:hAnsi="Tw Cen MT"/>
        </w:rPr>
        <w:t xml:space="preserve">REMISE : </w:t>
      </w:r>
      <w:r w:rsidR="00F24BB3">
        <w:rPr>
          <w:rFonts w:ascii="Tw Cen MT" w:hAnsi="Tw Cen MT"/>
        </w:rPr>
        <w:t>___________</w:t>
      </w:r>
      <w:r>
        <w:rPr>
          <w:rFonts w:ascii="Tw Cen MT" w:hAnsi="Tw Cen MT"/>
        </w:rPr>
        <w:t xml:space="preserve">, dossier remis dans le répertoire de </w:t>
      </w:r>
      <w:proofErr w:type="gramStart"/>
      <w:r>
        <w:rPr>
          <w:rFonts w:ascii="Tw Cen MT" w:hAnsi="Tw Cen MT"/>
        </w:rPr>
        <w:t xml:space="preserve">remise </w:t>
      </w:r>
      <w:r w:rsidRPr="00830DC9">
        <w:rPr>
          <w:rFonts w:ascii="Tw Cen MT" w:hAnsi="Tw Cen MT"/>
        </w:rPr>
        <w:t xml:space="preserve"> (</w:t>
      </w:r>
      <w:proofErr w:type="gramEnd"/>
      <w:r>
        <w:rPr>
          <w:rFonts w:ascii="Tw Cen MT" w:hAnsi="Tw Cen MT"/>
        </w:rPr>
        <w:t> </w:t>
      </w:r>
      <w:r w:rsidRPr="00830DC9">
        <w:rPr>
          <w:rFonts w:ascii="Tw Cen MT" w:hAnsi="Tw Cen MT"/>
        </w:rPr>
        <w:t>aucun retard accepté</w:t>
      </w:r>
      <w:r>
        <w:rPr>
          <w:rFonts w:ascii="Tw Cen MT" w:hAnsi="Tw Cen MT"/>
        </w:rPr>
        <w:t> </w:t>
      </w:r>
      <w:r w:rsidRPr="00830DC9">
        <w:rPr>
          <w:rFonts w:ascii="Tw Cen MT" w:hAnsi="Tw Cen MT"/>
        </w:rPr>
        <w:t>)</w:t>
      </w:r>
    </w:p>
    <w:p w:rsidR="00830DC9" w:rsidRPr="00830DC9" w:rsidRDefault="00830DC9" w:rsidP="0099289D">
      <w:pPr>
        <w:rPr>
          <w:rFonts w:ascii="Tw Cen MT" w:hAnsi="Tw Cen MT"/>
        </w:rPr>
      </w:pPr>
    </w:p>
    <w:p w:rsidR="00AE58D8" w:rsidRPr="00830DC9" w:rsidRDefault="00AE58D8" w:rsidP="003C3642">
      <w:pPr>
        <w:numPr>
          <w:ilvl w:val="0"/>
          <w:numId w:val="2"/>
        </w:num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rFonts w:ascii="Tw Cen MT" w:hAnsi="Tw Cen MT" w:cs="Arial"/>
        </w:rPr>
      </w:pPr>
      <w:r w:rsidRPr="00830DC9">
        <w:rPr>
          <w:rFonts w:ascii="Tw Cen MT" w:hAnsi="Tw Cen MT" w:cs="Arial"/>
        </w:rPr>
        <w:t xml:space="preserve">L’ensemble de votre projet </w:t>
      </w:r>
      <w:proofErr w:type="gramStart"/>
      <w:r w:rsidRPr="00830DC9">
        <w:rPr>
          <w:rFonts w:ascii="Tw Cen MT" w:hAnsi="Tw Cen MT" w:cs="Arial"/>
        </w:rPr>
        <w:t>( chemins</w:t>
      </w:r>
      <w:proofErr w:type="gramEnd"/>
      <w:r w:rsidRPr="00830DC9">
        <w:rPr>
          <w:rFonts w:ascii="Tw Cen MT" w:hAnsi="Tw Cen MT" w:cs="Arial"/>
        </w:rPr>
        <w:t xml:space="preserve"> </w:t>
      </w:r>
      <w:r w:rsidR="003C3642" w:rsidRPr="00830DC9">
        <w:rPr>
          <w:rFonts w:ascii="Tw Cen MT" w:hAnsi="Tw Cen MT" w:cs="Arial"/>
        </w:rPr>
        <w:t xml:space="preserve">relatifs </w:t>
      </w:r>
      <w:r w:rsidRPr="00830DC9">
        <w:rPr>
          <w:rFonts w:ascii="Tw Cen MT" w:hAnsi="Tw Cen MT" w:cs="Arial"/>
        </w:rPr>
        <w:t xml:space="preserve">pour les icônes </w:t>
      </w:r>
      <w:r w:rsidR="003C3642" w:rsidRPr="00830DC9">
        <w:rPr>
          <w:rFonts w:ascii="Tw Cen MT" w:hAnsi="Tw Cen MT" w:cs="Arial"/>
        </w:rPr>
        <w:t>SVP</w:t>
      </w:r>
      <w:r w:rsidRPr="00830DC9">
        <w:rPr>
          <w:rFonts w:ascii="Tw Cen MT" w:hAnsi="Tw Cen MT" w:cs="Arial"/>
        </w:rPr>
        <w:t xml:space="preserve"> ) </w:t>
      </w:r>
    </w:p>
    <w:p w:rsidR="0099289D" w:rsidRPr="0099289D" w:rsidRDefault="0099289D" w:rsidP="0099289D"/>
    <w:p w:rsidR="0099289D" w:rsidRPr="0099289D" w:rsidRDefault="0099289D" w:rsidP="0099289D"/>
    <w:p w:rsidR="0099289D" w:rsidRPr="0099289D" w:rsidRDefault="0099289D" w:rsidP="0099289D"/>
    <w:p w:rsidR="0099289D" w:rsidRPr="0099289D" w:rsidRDefault="0099289D" w:rsidP="0099289D"/>
    <w:p w:rsidR="0099289D" w:rsidRPr="0099289D" w:rsidRDefault="0099289D" w:rsidP="0099289D"/>
    <w:p w:rsidR="0099289D" w:rsidRPr="0099289D" w:rsidRDefault="0099289D" w:rsidP="0099289D"/>
    <w:p w:rsidR="0099289D" w:rsidRPr="0099289D" w:rsidRDefault="0099289D" w:rsidP="0099289D"/>
    <w:p w:rsidR="0099289D" w:rsidRPr="0099289D" w:rsidRDefault="0099289D" w:rsidP="0099289D"/>
    <w:p w:rsidR="0099289D" w:rsidRPr="0099289D" w:rsidRDefault="0099289D" w:rsidP="0099289D"/>
    <w:p w:rsidR="0099289D" w:rsidRPr="0099289D" w:rsidRDefault="0099289D" w:rsidP="0099289D"/>
    <w:p w:rsidR="00D3425B" w:rsidRPr="0099289D" w:rsidRDefault="00D3425B" w:rsidP="0099289D">
      <w:pPr>
        <w:tabs>
          <w:tab w:val="left" w:pos="6460"/>
        </w:tabs>
      </w:pPr>
    </w:p>
    <w:sectPr w:rsidR="00D3425B" w:rsidRPr="0099289D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658" w:rsidRDefault="002E0658">
      <w:r>
        <w:separator/>
      </w:r>
    </w:p>
  </w:endnote>
  <w:endnote w:type="continuationSeparator" w:id="0">
    <w:p w:rsidR="002E0658" w:rsidRDefault="002E0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B92" w:rsidRPr="0099289D" w:rsidRDefault="00E90B92" w:rsidP="0099289D">
    <w:pPr>
      <w:pStyle w:val="Pieddepage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 xml:space="preserve">© Cégep du Vieux-Montréal, </w:t>
    </w:r>
    <w:r>
      <w:rPr>
        <w:rFonts w:ascii="Arial" w:hAnsi="Arial" w:cs="Arial"/>
        <w:i/>
        <w:sz w:val="18"/>
        <w:szCs w:val="18"/>
      </w:rPr>
      <w:fldChar w:fldCharType="begin"/>
    </w:r>
    <w:r>
      <w:rPr>
        <w:rFonts w:ascii="Arial" w:hAnsi="Arial" w:cs="Arial"/>
        <w:i/>
        <w:sz w:val="18"/>
        <w:szCs w:val="18"/>
      </w:rPr>
      <w:instrText xml:space="preserve"> TIME \@ "MMMM yy" </w:instrText>
    </w:r>
    <w:r>
      <w:rPr>
        <w:rFonts w:ascii="Arial" w:hAnsi="Arial" w:cs="Arial"/>
        <w:i/>
        <w:sz w:val="18"/>
        <w:szCs w:val="18"/>
      </w:rPr>
      <w:fldChar w:fldCharType="separate"/>
    </w:r>
    <w:r w:rsidR="00F56D1C">
      <w:rPr>
        <w:rFonts w:ascii="Arial" w:hAnsi="Arial" w:cs="Arial"/>
        <w:i/>
        <w:noProof/>
        <w:sz w:val="18"/>
        <w:szCs w:val="18"/>
      </w:rPr>
      <w:t>novembre 16</w:t>
    </w:r>
    <w:r>
      <w:rPr>
        <w:rFonts w:ascii="Arial" w:hAnsi="Arial" w:cs="Arial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658" w:rsidRDefault="002E0658">
      <w:r>
        <w:separator/>
      </w:r>
    </w:p>
  </w:footnote>
  <w:footnote w:type="continuationSeparator" w:id="0">
    <w:p w:rsidR="002E0658" w:rsidRDefault="002E0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B92" w:rsidRPr="0099289D" w:rsidRDefault="00E90B92" w:rsidP="0099289D">
    <w:pPr>
      <w:pStyle w:val="En-tte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>Cours 420-B33-VM Concepts de l’orienté-objet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A4F35"/>
    <w:multiLevelType w:val="hybridMultilevel"/>
    <w:tmpl w:val="E2E8A2F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20C4F"/>
    <w:multiLevelType w:val="hybridMultilevel"/>
    <w:tmpl w:val="CBDA1E9E"/>
    <w:lvl w:ilvl="0" w:tplc="0C0C0001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219"/>
        </w:tabs>
        <w:ind w:left="221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939"/>
        </w:tabs>
        <w:ind w:left="293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79"/>
        </w:tabs>
        <w:ind w:left="437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99"/>
        </w:tabs>
        <w:ind w:left="509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819"/>
        </w:tabs>
        <w:ind w:left="581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539"/>
        </w:tabs>
        <w:ind w:left="653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59"/>
        </w:tabs>
        <w:ind w:left="7259" w:hanging="360"/>
      </w:pPr>
      <w:rPr>
        <w:rFonts w:ascii="Wingdings" w:hAnsi="Wingdings" w:hint="default"/>
      </w:rPr>
    </w:lvl>
  </w:abstractNum>
  <w:abstractNum w:abstractNumId="2" w15:restartNumberingAfterBreak="0">
    <w:nsid w:val="4640566B"/>
    <w:multiLevelType w:val="hybridMultilevel"/>
    <w:tmpl w:val="407C444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1A"/>
    <w:multiLevelType w:val="hybridMultilevel"/>
    <w:tmpl w:val="2BF25F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10999"/>
    <w:multiLevelType w:val="hybridMultilevel"/>
    <w:tmpl w:val="685CE6D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1CFC"/>
    <w:rsid w:val="00000C2A"/>
    <w:rsid w:val="00027F74"/>
    <w:rsid w:val="000A0BE5"/>
    <w:rsid w:val="000A7E95"/>
    <w:rsid w:val="000C2FAF"/>
    <w:rsid w:val="000D6D85"/>
    <w:rsid w:val="0010323A"/>
    <w:rsid w:val="001C0293"/>
    <w:rsid w:val="001C6F14"/>
    <w:rsid w:val="002E0658"/>
    <w:rsid w:val="002F59AD"/>
    <w:rsid w:val="00344D5B"/>
    <w:rsid w:val="00344FFC"/>
    <w:rsid w:val="00346D04"/>
    <w:rsid w:val="00347DA3"/>
    <w:rsid w:val="00371198"/>
    <w:rsid w:val="003C3642"/>
    <w:rsid w:val="003D3D9E"/>
    <w:rsid w:val="003F6572"/>
    <w:rsid w:val="00406E38"/>
    <w:rsid w:val="004732A8"/>
    <w:rsid w:val="004A0612"/>
    <w:rsid w:val="0050148D"/>
    <w:rsid w:val="00513D8B"/>
    <w:rsid w:val="00557284"/>
    <w:rsid w:val="005E1E5C"/>
    <w:rsid w:val="00650366"/>
    <w:rsid w:val="006831B8"/>
    <w:rsid w:val="006F5EDC"/>
    <w:rsid w:val="0071146B"/>
    <w:rsid w:val="0072527C"/>
    <w:rsid w:val="00744076"/>
    <w:rsid w:val="00775625"/>
    <w:rsid w:val="007A53FC"/>
    <w:rsid w:val="008052B6"/>
    <w:rsid w:val="00822917"/>
    <w:rsid w:val="00830DC9"/>
    <w:rsid w:val="0086574B"/>
    <w:rsid w:val="008947E3"/>
    <w:rsid w:val="008C1928"/>
    <w:rsid w:val="008C5971"/>
    <w:rsid w:val="00956AD4"/>
    <w:rsid w:val="0099289D"/>
    <w:rsid w:val="009A0F11"/>
    <w:rsid w:val="009B2938"/>
    <w:rsid w:val="009D3C7A"/>
    <w:rsid w:val="009E3DE5"/>
    <w:rsid w:val="00A16E94"/>
    <w:rsid w:val="00AD11E3"/>
    <w:rsid w:val="00AD2C96"/>
    <w:rsid w:val="00AE0F16"/>
    <w:rsid w:val="00AE58D8"/>
    <w:rsid w:val="00AF614C"/>
    <w:rsid w:val="00B00505"/>
    <w:rsid w:val="00B14D51"/>
    <w:rsid w:val="00B24B1D"/>
    <w:rsid w:val="00BD7F65"/>
    <w:rsid w:val="00C06B1D"/>
    <w:rsid w:val="00C46A8C"/>
    <w:rsid w:val="00C578D2"/>
    <w:rsid w:val="00C81858"/>
    <w:rsid w:val="00CB4388"/>
    <w:rsid w:val="00CF36F3"/>
    <w:rsid w:val="00CF3B6A"/>
    <w:rsid w:val="00CF44FD"/>
    <w:rsid w:val="00D02142"/>
    <w:rsid w:val="00D3425B"/>
    <w:rsid w:val="00D52B1B"/>
    <w:rsid w:val="00D6468B"/>
    <w:rsid w:val="00D71938"/>
    <w:rsid w:val="00D8266B"/>
    <w:rsid w:val="00E02B37"/>
    <w:rsid w:val="00E21CFC"/>
    <w:rsid w:val="00E34E05"/>
    <w:rsid w:val="00E90B92"/>
    <w:rsid w:val="00EF4D2D"/>
    <w:rsid w:val="00F15E1C"/>
    <w:rsid w:val="00F24BB3"/>
    <w:rsid w:val="00F35832"/>
    <w:rsid w:val="00F56D1C"/>
    <w:rsid w:val="00F62321"/>
    <w:rsid w:val="00F9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,"/>
  <w:listSeparator w:val=";"/>
  <w14:docId w14:val="3EF3E2EA"/>
  <w15:docId w15:val="{2E558A29-EE57-4D44-A1AF-52F53732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9289D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rsid w:val="0099289D"/>
    <w:pPr>
      <w:tabs>
        <w:tab w:val="center" w:pos="4703"/>
        <w:tab w:val="right" w:pos="9406"/>
      </w:tabs>
    </w:pPr>
  </w:style>
  <w:style w:type="paragraph" w:styleId="Textedebulles">
    <w:name w:val="Balloon Text"/>
    <w:basedOn w:val="Normal"/>
    <w:link w:val="TextedebullesCar"/>
    <w:rsid w:val="002F59A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F5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Application%20Data\Microsoft\Mod&#232;les\B3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B33</Template>
  <TotalTime>146</TotalTime>
  <Pages>3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SYNTHESE</vt:lpstr>
    </vt:vector>
  </TitlesOfParts>
  <Company>cvm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SYNTHESE</dc:title>
  <dc:creator>cvm</dc:creator>
  <cp:lastModifiedBy>Éric Labonté</cp:lastModifiedBy>
  <cp:revision>10</cp:revision>
  <cp:lastPrinted>2016-11-28T20:00:00Z</cp:lastPrinted>
  <dcterms:created xsi:type="dcterms:W3CDTF">2013-02-27T05:04:00Z</dcterms:created>
  <dcterms:modified xsi:type="dcterms:W3CDTF">2016-11-28T20:16:00Z</dcterms:modified>
</cp:coreProperties>
</file>