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w16se="http://schemas.microsoft.com/office/word/2015/wordml/symex" xmlns:cx1="http://schemas.microsoft.com/office/drawing/2015/9/8/chartex" xmlns:cx="http://schemas.microsoft.com/office/drawing/2014/chartex">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Completionist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2</w:t>
            </w:r>
            <w:r w:rsidR="00820392">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e="http://schemas.microsoft.com/office/word/2015/wordml/symex" xmlns:cx1="http://schemas.microsoft.com/office/drawing/2015/9/8/chartex" xmlns:cx="http://schemas.microsoft.com/office/drawing/2014/chartex">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3</w:t>
            </w:r>
            <w:r w:rsidR="00820392">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r w:rsidR="00190DBF">
              <w:fldChar w:fldCharType="begin"/>
            </w:r>
            <w:r w:rsidR="00190DBF">
              <w:instrText xml:space="preserve"> SEQ Figure \* ARABIC </w:instrText>
            </w:r>
            <w:r w:rsidR="00190DBF">
              <w:fldChar w:fldCharType="separate"/>
            </w:r>
            <w:r>
              <w:rPr>
                <w:noProof/>
              </w:rPr>
              <w:t>4</w:t>
            </w:r>
            <w:r w:rsidR="00190DBF">
              <w:rPr>
                <w:noProof/>
              </w:rPr>
              <w:fldChar w:fldCharType="end"/>
            </w:r>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r w:rsidR="00AF5826">
              <w:rPr>
                <w:rFonts w:cstheme="minorHAnsi"/>
              </w:rPr>
              <w:t>Gotta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AF5826">
        <w:trPr>
          <w:trHeight w:val="495"/>
        </w:trPr>
        <w:tc>
          <w:tcPr>
            <w:tcW w:w="4545" w:type="dxa"/>
          </w:tcPr>
          <w:p w:rsidR="00AF5826" w:rsidRPr="00146642" w:rsidRDefault="00AF5826" w:rsidP="00AF5826">
            <w:pPr>
              <w:rPr>
                <w:rFonts w:cstheme="minorHAnsi"/>
                <w:b/>
              </w:rPr>
            </w:pPr>
            <w:r>
              <w:rPr>
                <w:rFonts w:cstheme="minorHAnsi"/>
                <w:b/>
              </w:rPr>
              <w:t>Barry</w:t>
            </w:r>
          </w:p>
        </w:tc>
        <w:tc>
          <w:tcPr>
            <w:tcW w:w="4392" w:type="dxa"/>
          </w:tcPr>
          <w:p w:rsidR="00AF5826" w:rsidRPr="00146642" w:rsidRDefault="00AF5826" w:rsidP="00AF5826">
            <w:pPr>
              <w:rPr>
                <w:rFonts w:cstheme="minorHAnsi"/>
                <w:b/>
              </w:rPr>
            </w:pPr>
            <w:r w:rsidRPr="00146642">
              <w:rPr>
                <w:rFonts w:cstheme="minorHAnsi"/>
                <w:b/>
              </w:rPr>
              <w:t>Role</w:t>
            </w:r>
            <w:r>
              <w:rPr>
                <w:rFonts w:cstheme="minorHAnsi"/>
                <w:b/>
              </w:rPr>
              <w:t>: College Student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AF5826">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AF5826">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AF5826">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tcBorders>
          </w:tcPr>
          <w:p w:rsidR="00AF5826" w:rsidRPr="003660C5" w:rsidRDefault="00AF5826" w:rsidP="00AF5826">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AF5826">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r w:rsidR="00190DBF">
        <w:fldChar w:fldCharType="begin"/>
      </w:r>
      <w:r w:rsidR="00190DBF">
        <w:instrText xml:space="preserve"> SEQ Table \* ARABIC </w:instrText>
      </w:r>
      <w:r w:rsidR="00190DBF">
        <w:fldChar w:fldCharType="separate"/>
      </w:r>
      <w:r w:rsidR="00764BC7">
        <w:rPr>
          <w:noProof/>
        </w:rPr>
        <w:t>1</w:t>
      </w:r>
      <w:r w:rsidR="00190DBF">
        <w:rPr>
          <w:noProof/>
        </w:rPr>
        <w:fldChar w:fldCharType="end"/>
      </w:r>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(Playstation, Xbox and S</w:t>
      </w:r>
      <w:r w:rsidR="00B51777">
        <w:rPr>
          <w:rFonts w:cstheme="minorHAnsi"/>
          <w:sz w:val="24"/>
          <w:szCs w:val="24"/>
        </w:rPr>
        <w:t>wtich).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r w:rsidR="00190DBF">
        <w:fldChar w:fldCharType="begin"/>
      </w:r>
      <w:r w:rsidR="00190DBF">
        <w:instrText xml:space="preserve"> SEQ Table \* ARABIC </w:instrText>
      </w:r>
      <w:r w:rsidR="00190DBF">
        <w:fldChar w:fldCharType="separate"/>
      </w:r>
      <w:r w:rsidR="00764BC7">
        <w:rPr>
          <w:noProof/>
        </w:rPr>
        <w:t>2</w:t>
      </w:r>
      <w:r w:rsidR="00190DBF">
        <w:rPr>
          <w:noProof/>
        </w:rPr>
        <w:fldChar w:fldCharType="end"/>
      </w:r>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r w:rsidR="00190DBF">
        <w:fldChar w:fldCharType="begin"/>
      </w:r>
      <w:r w:rsidR="00190DBF">
        <w:instrText xml:space="preserve"> SEQ Table \* ARABIC </w:instrText>
      </w:r>
      <w:r w:rsidR="00190DBF">
        <w:fldChar w:fldCharType="separate"/>
      </w:r>
      <w:r w:rsidR="00764BC7">
        <w:rPr>
          <w:noProof/>
        </w:rPr>
        <w:t>3</w:t>
      </w:r>
      <w:r w:rsidR="00190DBF">
        <w:rPr>
          <w:noProof/>
        </w:rPr>
        <w:fldChar w:fldCharType="end"/>
      </w:r>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r w:rsidR="00190DBF">
        <w:fldChar w:fldCharType="begin"/>
      </w:r>
      <w:r w:rsidR="00190DBF">
        <w:instrText xml:space="preserve"> SEQ Table \* ARABIC </w:instrText>
      </w:r>
      <w:r w:rsidR="00190DBF">
        <w:fldChar w:fldCharType="separate"/>
      </w:r>
      <w:r w:rsidR="00764BC7">
        <w:rPr>
          <w:noProof/>
        </w:rPr>
        <w:t>4</w:t>
      </w:r>
      <w:r w:rsidR="00190DBF">
        <w:rPr>
          <w:noProof/>
        </w:rPr>
        <w:fldChar w:fldCharType="end"/>
      </w:r>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r w:rsidR="00190DBF">
        <w:fldChar w:fldCharType="begin"/>
      </w:r>
      <w:r w:rsidR="00190DBF">
        <w:instrText xml:space="preserve"> SEQ Table \* ARABIC </w:instrText>
      </w:r>
      <w:r w:rsidR="00190DBF">
        <w:fldChar w:fldCharType="separate"/>
      </w:r>
      <w:r>
        <w:rPr>
          <w:noProof/>
        </w:rPr>
        <w:t>5</w:t>
      </w:r>
      <w:r w:rsidR="00190DBF">
        <w:rPr>
          <w:noProof/>
        </w:rPr>
        <w:fldChar w:fldCharType="end"/>
      </w:r>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364576" w:rsidRPr="00364576"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FC14F7" w:rsidP="00731E75">
      <w:pPr>
        <w:rPr>
          <w:rFonts w:cstheme="minorHAnsi"/>
          <w:sz w:val="24"/>
          <w:szCs w:val="24"/>
        </w:rPr>
      </w:pPr>
      <w:r>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190DBF">
        <w:fldChar w:fldCharType="begin"/>
      </w:r>
      <w:r w:rsidR="00190DBF">
        <w:instrText xml:space="preserve"> SEQ Table \* ARABIC </w:instrText>
      </w:r>
      <w:r w:rsidR="00190DBF">
        <w:fldChar w:fldCharType="separate"/>
      </w:r>
      <w:r>
        <w:rPr>
          <w:noProof/>
        </w:rPr>
        <w:t>6</w:t>
      </w:r>
      <w:r w:rsidR="00190DBF">
        <w:rPr>
          <w:noProof/>
        </w:rPr>
        <w:fldChar w:fldCharType="end"/>
      </w:r>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190DBF">
        <w:fldChar w:fldCharType="begin"/>
      </w:r>
      <w:r w:rsidR="00190DBF">
        <w:instrText xml:space="preserve"> SEQ Table \* ARABIC </w:instrText>
      </w:r>
      <w:r w:rsidR="00190DBF">
        <w:fldChar w:fldCharType="separate"/>
      </w:r>
      <w:r>
        <w:rPr>
          <w:noProof/>
        </w:rPr>
        <w:t>7</w:t>
      </w:r>
      <w:r w:rsidR="00190DBF">
        <w:rPr>
          <w:noProof/>
        </w:rPr>
        <w:fldChar w:fldCharType="end"/>
      </w:r>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r w:rsidR="00190DBF">
        <w:fldChar w:fldCharType="begin"/>
      </w:r>
      <w:r w:rsidR="00190DBF">
        <w:instrText xml:space="preserve"> SEQ Table \* ARABIC </w:instrText>
      </w:r>
      <w:r w:rsidR="00190DBF">
        <w:fldChar w:fldCharType="separate"/>
      </w:r>
      <w:r>
        <w:rPr>
          <w:noProof/>
        </w:rPr>
        <w:t>8</w:t>
      </w:r>
      <w:r w:rsidR="00190DBF">
        <w:rPr>
          <w:noProof/>
        </w:rPr>
        <w:fldChar w:fldCharType="end"/>
      </w:r>
      <w:r w:rsidRPr="00AE45FF">
        <w:t xml:space="preserve"> - Publisher maximum sales cash flow forecast (part </w:t>
      </w:r>
      <w:r>
        <w:t>2</w:t>
      </w:r>
      <w:r w:rsidRPr="00AE45FF">
        <w:t>)</w:t>
      </w: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tbl>
      <w:tblPr>
        <w:tblStyle w:val="TableGrid"/>
        <w:tblW w:w="0" w:type="auto"/>
        <w:tblLook w:val="04A0" w:firstRow="1" w:lastRow="0" w:firstColumn="1" w:lastColumn="0" w:noHBand="0" w:noVBand="1"/>
      </w:tblPr>
      <w:tblGrid>
        <w:gridCol w:w="2254"/>
        <w:gridCol w:w="2254"/>
        <w:gridCol w:w="2254"/>
        <w:gridCol w:w="2254"/>
      </w:tblGrid>
      <w:tr w:rsidR="00514A70" w:rsidTr="00514A70">
        <w:tc>
          <w:tcPr>
            <w:tcW w:w="2254" w:type="dxa"/>
          </w:tcPr>
          <w:p w:rsidR="00514A70" w:rsidRPr="00514A70" w:rsidRDefault="00514A70" w:rsidP="00514A70">
            <w:pPr>
              <w:jc w:val="center"/>
              <w:rPr>
                <w:rFonts w:cstheme="minorHAnsi"/>
                <w:b/>
                <w:sz w:val="28"/>
                <w:szCs w:val="28"/>
              </w:rPr>
            </w:pPr>
            <w:r>
              <w:rPr>
                <w:rFonts w:cstheme="minorHAnsi"/>
                <w:b/>
                <w:sz w:val="28"/>
                <w:szCs w:val="28"/>
              </w:rPr>
              <w:t>Assumption</w:t>
            </w:r>
          </w:p>
        </w:tc>
        <w:tc>
          <w:tcPr>
            <w:tcW w:w="2254" w:type="dxa"/>
          </w:tcPr>
          <w:p w:rsidR="00514A70" w:rsidRDefault="00514A70" w:rsidP="00514A70">
            <w:pPr>
              <w:jc w:val="center"/>
              <w:rPr>
                <w:rFonts w:ascii="Impact" w:hAnsi="Impact"/>
                <w:sz w:val="28"/>
                <w:szCs w:val="28"/>
              </w:rPr>
            </w:pPr>
            <w:r>
              <w:rPr>
                <w:rFonts w:cstheme="minorHAnsi"/>
                <w:b/>
                <w:sz w:val="28"/>
                <w:szCs w:val="28"/>
              </w:rPr>
              <w:t>Detail</w:t>
            </w:r>
          </w:p>
        </w:tc>
        <w:tc>
          <w:tcPr>
            <w:tcW w:w="2254" w:type="dxa"/>
          </w:tcPr>
          <w:p w:rsidR="00514A70" w:rsidRDefault="00514A70" w:rsidP="00514A70">
            <w:pPr>
              <w:jc w:val="center"/>
              <w:rPr>
                <w:rFonts w:ascii="Impact" w:hAnsi="Impact"/>
                <w:sz w:val="28"/>
                <w:szCs w:val="28"/>
              </w:rPr>
            </w:pPr>
            <w:r>
              <w:rPr>
                <w:rFonts w:cstheme="minorHAnsi"/>
                <w:b/>
                <w:sz w:val="28"/>
                <w:szCs w:val="28"/>
              </w:rPr>
              <w:t>Impact</w:t>
            </w:r>
          </w:p>
        </w:tc>
        <w:tc>
          <w:tcPr>
            <w:tcW w:w="2254" w:type="dxa"/>
          </w:tcPr>
          <w:p w:rsidR="00514A70" w:rsidRDefault="00514A70" w:rsidP="00514A70">
            <w:pPr>
              <w:jc w:val="center"/>
              <w:rPr>
                <w:rFonts w:ascii="Impact" w:hAnsi="Impact"/>
                <w:sz w:val="28"/>
                <w:szCs w:val="28"/>
              </w:rPr>
            </w:pPr>
            <w:r>
              <w:rPr>
                <w:rFonts w:cstheme="minorHAnsi"/>
                <w:b/>
                <w:sz w:val="28"/>
                <w:szCs w:val="28"/>
              </w:rPr>
              <w:t>Action</w:t>
            </w:r>
          </w:p>
        </w:tc>
      </w:tr>
      <w:tr w:rsidR="00514A70" w:rsidTr="00514A70">
        <w:tc>
          <w:tcPr>
            <w:tcW w:w="2254" w:type="dxa"/>
          </w:tcPr>
          <w:p w:rsidR="00514A70" w:rsidRPr="00514A70" w:rsidRDefault="00514A70" w:rsidP="00731E75">
            <w:pPr>
              <w:rPr>
                <w:rFonts w:cstheme="minorHAnsi"/>
                <w:sz w:val="20"/>
                <w:szCs w:val="20"/>
              </w:rPr>
            </w:pPr>
            <w:r>
              <w:rPr>
                <w:rFonts w:cstheme="minorHAnsi"/>
                <w:sz w:val="20"/>
                <w:szCs w:val="20"/>
              </w:rPr>
              <w:t>Estimating 10k sales via Itch.io</w:t>
            </w:r>
          </w:p>
        </w:tc>
        <w:tc>
          <w:tcPr>
            <w:tcW w:w="2254" w:type="dxa"/>
          </w:tcPr>
          <w:p w:rsidR="00514A70" w:rsidRDefault="00514A70" w:rsidP="00731E75">
            <w:pPr>
              <w:rPr>
                <w:rFonts w:ascii="Impact" w:hAnsi="Impact"/>
                <w:sz w:val="28"/>
                <w:szCs w:val="28"/>
              </w:rPr>
            </w:pPr>
            <w:r>
              <w:rPr>
                <w:rFonts w:cstheme="minorHAnsi"/>
                <w:sz w:val="20"/>
                <w:szCs w:val="20"/>
              </w:rPr>
              <w:t xml:space="preserve">We are estimating sales of 10k units when self-publishing </w:t>
            </w:r>
            <w:r w:rsidR="0010194E">
              <w:rPr>
                <w:rFonts w:cstheme="minorHAnsi"/>
                <w:sz w:val="20"/>
                <w:szCs w:val="20"/>
              </w:rPr>
              <w:t>via itch.io. These figures seem to be a lot given the channel and marketing budget.</w:t>
            </w:r>
          </w:p>
        </w:tc>
        <w:tc>
          <w:tcPr>
            <w:tcW w:w="2254" w:type="dxa"/>
          </w:tcPr>
          <w:p w:rsidR="00514A70" w:rsidRDefault="0010194E" w:rsidP="00731E75">
            <w:pPr>
              <w:rPr>
                <w:rFonts w:ascii="Impact" w:hAnsi="Impact"/>
                <w:sz w:val="28"/>
                <w:szCs w:val="28"/>
              </w:rPr>
            </w:pPr>
            <w:r>
              <w:rPr>
                <w:rFonts w:cstheme="minorHAnsi"/>
                <w:sz w:val="20"/>
                <w:szCs w:val="20"/>
              </w:rPr>
              <w:t>If we don’t reach these sales then the profit to share between the team will be lower.</w:t>
            </w:r>
          </w:p>
        </w:tc>
        <w:tc>
          <w:tcPr>
            <w:tcW w:w="2254" w:type="dxa"/>
          </w:tcPr>
          <w:p w:rsidR="00514A70" w:rsidRDefault="0009273B" w:rsidP="00731E75">
            <w:pPr>
              <w:rPr>
                <w:rFonts w:ascii="Impact" w:hAnsi="Impact"/>
                <w:sz w:val="28"/>
                <w:szCs w:val="28"/>
              </w:rPr>
            </w:pPr>
            <w:r>
              <w:rPr>
                <w:rFonts w:cstheme="minorHAnsi"/>
                <w:sz w:val="20"/>
                <w:szCs w:val="20"/>
              </w:rPr>
              <w:t>Double check the research done to create this estimate</w:t>
            </w:r>
            <w:r w:rsidR="00820392">
              <w:rPr>
                <w:rFonts w:cstheme="minorHAnsi"/>
                <w:sz w:val="20"/>
                <w:szCs w:val="20"/>
              </w:rPr>
              <w:t>.</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Publisher sales estimates are accurate</w:t>
            </w:r>
          </w:p>
        </w:tc>
        <w:tc>
          <w:tcPr>
            <w:tcW w:w="2254" w:type="dxa"/>
          </w:tcPr>
          <w:p w:rsidR="00592FC9" w:rsidRDefault="00592FC9" w:rsidP="00592FC9">
            <w:pPr>
              <w:rPr>
                <w:rFonts w:ascii="Impact" w:hAnsi="Impact"/>
                <w:sz w:val="28"/>
                <w:szCs w:val="28"/>
              </w:rPr>
            </w:pPr>
            <w:r>
              <w:rPr>
                <w:rFonts w:cstheme="minorHAnsi"/>
                <w:sz w:val="20"/>
                <w:szCs w:val="20"/>
              </w:rPr>
              <w:t>The sales predicted by the publisher are much higher than those we expect when self-publishing</w:t>
            </w:r>
          </w:p>
        </w:tc>
        <w:tc>
          <w:tcPr>
            <w:tcW w:w="2254" w:type="dxa"/>
          </w:tcPr>
          <w:p w:rsidR="00592FC9" w:rsidRDefault="00592FC9" w:rsidP="00592FC9">
            <w:pPr>
              <w:rPr>
                <w:rFonts w:ascii="Impact" w:hAnsi="Impact"/>
                <w:sz w:val="28"/>
                <w:szCs w:val="28"/>
              </w:rPr>
            </w:pPr>
            <w:r>
              <w:rPr>
                <w:rFonts w:cstheme="minorHAnsi"/>
                <w:sz w:val="20"/>
                <w:szCs w:val="20"/>
              </w:rPr>
              <w:t>If we don’t meet the assumed sales we may not be able to repay the investment.</w:t>
            </w:r>
          </w:p>
        </w:tc>
        <w:tc>
          <w:tcPr>
            <w:tcW w:w="2254" w:type="dxa"/>
          </w:tcPr>
          <w:p w:rsidR="00592FC9" w:rsidRDefault="00592FC9" w:rsidP="00592FC9">
            <w:pPr>
              <w:rPr>
                <w:rFonts w:ascii="Impact" w:hAnsi="Impact"/>
                <w:sz w:val="28"/>
                <w:szCs w:val="28"/>
              </w:rPr>
            </w:pPr>
            <w:r>
              <w:rPr>
                <w:rFonts w:cstheme="minorHAnsi"/>
                <w:sz w:val="20"/>
                <w:szCs w:val="20"/>
              </w:rPr>
              <w:t xml:space="preserve">Take a look into sales reached on steam for similar games. Check with the publisher </w:t>
            </w:r>
            <w:r w:rsidR="002F184E">
              <w:rPr>
                <w:rFonts w:cstheme="minorHAnsi"/>
                <w:sz w:val="20"/>
                <w:szCs w:val="20"/>
              </w:rPr>
              <w:t>to see the sales of other games they have published.</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Able to find outsource work for team members</w:t>
            </w:r>
          </w:p>
        </w:tc>
        <w:tc>
          <w:tcPr>
            <w:tcW w:w="2254" w:type="dxa"/>
          </w:tcPr>
          <w:p w:rsidR="00592FC9" w:rsidRDefault="00592FC9" w:rsidP="00592FC9">
            <w:pPr>
              <w:rPr>
                <w:rFonts w:ascii="Impact" w:hAnsi="Impact"/>
                <w:sz w:val="28"/>
                <w:szCs w:val="28"/>
              </w:rPr>
            </w:pPr>
            <w:r>
              <w:rPr>
                <w:rFonts w:cstheme="minorHAnsi"/>
                <w:sz w:val="20"/>
                <w:szCs w:val="20"/>
              </w:rPr>
              <w:t>We want to find contracts that our company team members can do when not working on the project to keep the team together.</w:t>
            </w:r>
          </w:p>
        </w:tc>
        <w:tc>
          <w:tcPr>
            <w:tcW w:w="2254" w:type="dxa"/>
          </w:tcPr>
          <w:p w:rsidR="00592FC9" w:rsidRDefault="00592FC9" w:rsidP="00592FC9">
            <w:pPr>
              <w:rPr>
                <w:rFonts w:ascii="Impact" w:hAnsi="Impact"/>
                <w:sz w:val="28"/>
                <w:szCs w:val="28"/>
              </w:rPr>
            </w:pPr>
            <w:r>
              <w:rPr>
                <w:rFonts w:cstheme="minorHAnsi"/>
                <w:sz w:val="20"/>
                <w:szCs w:val="20"/>
              </w:rPr>
              <w:t>If we can’t find work for the team then some member’s will have to be let go, at least until the next project.</w:t>
            </w:r>
          </w:p>
        </w:tc>
        <w:tc>
          <w:tcPr>
            <w:tcW w:w="2254" w:type="dxa"/>
          </w:tcPr>
          <w:p w:rsidR="00592FC9" w:rsidRDefault="00592FC9" w:rsidP="00592FC9">
            <w:pPr>
              <w:rPr>
                <w:rFonts w:ascii="Impact" w:hAnsi="Impact"/>
                <w:sz w:val="28"/>
                <w:szCs w:val="28"/>
              </w:rPr>
            </w:pPr>
            <w:r>
              <w:rPr>
                <w:rFonts w:cstheme="minorHAnsi"/>
                <w:sz w:val="20"/>
                <w:szCs w:val="20"/>
              </w:rPr>
              <w:t>Start enquiring about outsource work and actively show that our company is able to take on extra projects.</w:t>
            </w:r>
          </w:p>
        </w:tc>
      </w:tr>
    </w:tbl>
    <w:p w:rsidR="00514A70" w:rsidRDefault="00514A70" w:rsidP="00731E75">
      <w:pPr>
        <w:rPr>
          <w:rFonts w:ascii="Impact" w:hAnsi="Impact"/>
          <w:sz w:val="28"/>
          <w:szCs w:val="28"/>
        </w:rPr>
      </w:pPr>
    </w:p>
    <w:p w:rsidR="00F424DA" w:rsidRDefault="00F424DA" w:rsidP="00731E75">
      <w:pPr>
        <w:rPr>
          <w:rFonts w:ascii="Impact" w:hAnsi="Impact"/>
          <w:sz w:val="28"/>
          <w:szCs w:val="28"/>
        </w:rPr>
      </w:pPr>
      <w:r>
        <w:rPr>
          <w:rFonts w:ascii="Impact" w:hAnsi="Impact"/>
          <w:sz w:val="28"/>
          <w:szCs w:val="28"/>
        </w:rPr>
        <w:t>Accuracy of publisher information</w:t>
      </w:r>
    </w:p>
    <w:p w:rsidR="00592FC9" w:rsidRDefault="002F184E" w:rsidP="00731E75">
      <w:pPr>
        <w:rPr>
          <w:sz w:val="24"/>
          <w:szCs w:val="24"/>
        </w:rPr>
      </w:pPr>
      <w:r>
        <w:rPr>
          <w:sz w:val="24"/>
          <w:szCs w:val="24"/>
        </w:rPr>
        <w:t>As mentioned in the risks table above c</w:t>
      </w:r>
      <w:r w:rsidR="00592FC9">
        <w:rPr>
          <w:sz w:val="24"/>
          <w:szCs w:val="24"/>
        </w:rPr>
        <w:t xml:space="preserve">urrently the sales estimates are based entirely on assuming the publisher has given us accurate information. </w:t>
      </w:r>
      <w:r w:rsidR="00E8019A">
        <w:rPr>
          <w:sz w:val="24"/>
          <w:szCs w:val="24"/>
        </w:rPr>
        <w:t>We will need to make sure with the publisher that the investment is only to be repaid if we manage to make sales, given that all staff members are being paid it would be acceptable for the company to not make profit so long as we are not forced into a negative balance.</w:t>
      </w:r>
    </w:p>
    <w:p w:rsidR="00E8019A" w:rsidRDefault="00E8019A" w:rsidP="00731E75">
      <w:pPr>
        <w:rPr>
          <w:sz w:val="24"/>
          <w:szCs w:val="24"/>
        </w:rPr>
      </w:pPr>
      <w:r>
        <w:rPr>
          <w:sz w:val="24"/>
          <w:szCs w:val="24"/>
        </w:rPr>
        <w:t>It is worth considering that none of our team have experience in working on consoles. The publisher assumes we can port to 3 different consoles in the space of 6 months with a small team. There is scope for this to go quite wrong. It costs us £6000 a month to staff for the ports, with the £50k working costs they are investing we can afford to bring in an additional programmer for the project that has previous experience in porting to consoles to mitigate this possible problem.</w:t>
      </w:r>
    </w:p>
    <w:p w:rsidR="00E8019A" w:rsidRPr="00592FC9" w:rsidRDefault="00E8019A" w:rsidP="00731E75">
      <w:pPr>
        <w:rPr>
          <w:sz w:val="24"/>
          <w:szCs w:val="24"/>
        </w:rPr>
      </w:pPr>
      <w:r>
        <w:rPr>
          <w:sz w:val="24"/>
          <w:szCs w:val="24"/>
        </w:rPr>
        <w:t xml:space="preserve">It will be worth talking to the publisher to see if they have done this with any other companies </w:t>
      </w:r>
      <w:r w:rsidR="002B4C58">
        <w:rPr>
          <w:sz w:val="24"/>
          <w:szCs w:val="24"/>
        </w:rPr>
        <w:t>and look to talk to those companies to see how the pots went for them.</w:t>
      </w:r>
    </w:p>
    <w:p w:rsidR="00514A70" w:rsidRDefault="00321C52" w:rsidP="00731E75">
      <w:pPr>
        <w:rPr>
          <w:rFonts w:ascii="Impact" w:hAnsi="Impact"/>
          <w:sz w:val="28"/>
          <w:szCs w:val="28"/>
        </w:rPr>
      </w:pPr>
      <w:r>
        <w:rPr>
          <w:rFonts w:ascii="Impact" w:hAnsi="Impact"/>
          <w:sz w:val="28"/>
          <w:szCs w:val="28"/>
        </w:rPr>
        <w:t>Brand Growth</w:t>
      </w:r>
    </w:p>
    <w:p w:rsidR="002B4C58" w:rsidRPr="002B4C58" w:rsidRDefault="002B4C58" w:rsidP="00731E75">
      <w:pPr>
        <w:rPr>
          <w:sz w:val="24"/>
          <w:szCs w:val="24"/>
        </w:rPr>
      </w:pPr>
      <w:r>
        <w:rPr>
          <w:sz w:val="24"/>
          <w:szCs w:val="24"/>
        </w:rPr>
        <w:t xml:space="preserve">Seeing as this is our first project the current lack brand awareness will mean that we don’t have a base of customers that will already be interested in our games. For self-publishing this will be a real issue as we have no marketing budget. Whereas with a the publisher deal they are dedicating a lot of money to a marketing budget which will not only help our sales </w:t>
      </w:r>
      <w:r>
        <w:rPr>
          <w:sz w:val="24"/>
          <w:szCs w:val="24"/>
        </w:rPr>
        <w:lastRenderedPageBreak/>
        <w:t xml:space="preserve">but give us reach to spread our brand for future projects, this is </w:t>
      </w:r>
      <w:r w:rsidR="00A161B5">
        <w:rPr>
          <w:sz w:val="24"/>
          <w:szCs w:val="24"/>
        </w:rPr>
        <w:t>increased more if we manage to hit the sales for console ports with an even greater marketing budget and much wider market.</w:t>
      </w:r>
    </w:p>
    <w:p w:rsidR="00F424DA" w:rsidRDefault="00514A70" w:rsidP="00731E75">
      <w:pPr>
        <w:rPr>
          <w:rFonts w:ascii="Impact" w:hAnsi="Impact"/>
          <w:sz w:val="28"/>
          <w:szCs w:val="28"/>
        </w:rPr>
      </w:pPr>
      <w:r>
        <w:rPr>
          <w:rFonts w:ascii="Impact" w:hAnsi="Impact"/>
          <w:sz w:val="28"/>
          <w:szCs w:val="28"/>
        </w:rPr>
        <w:t>Recommendations</w:t>
      </w:r>
    </w:p>
    <w:p w:rsidR="00A161B5" w:rsidRPr="00A161B5" w:rsidRDefault="00A161B5" w:rsidP="00731E75">
      <w:pPr>
        <w:rPr>
          <w:sz w:val="24"/>
          <w:szCs w:val="24"/>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A161B5" w:rsidRDefault="00A161B5" w:rsidP="00A161B5">
      <w:pPr>
        <w:rPr>
          <w:rFonts w:ascii="Impact" w:hAnsi="Impact"/>
          <w:sz w:val="28"/>
          <w:szCs w:val="28"/>
        </w:rPr>
      </w:pPr>
      <w:r>
        <w:rPr>
          <w:rFonts w:ascii="Impact" w:hAnsi="Impact"/>
          <w:sz w:val="28"/>
          <w:szCs w:val="28"/>
        </w:rPr>
        <w:t>Appendix 1 – Self-Publishing Proposal</w:t>
      </w:r>
    </w:p>
    <w:p w:rsidR="00891E62" w:rsidRDefault="00891E62" w:rsidP="00A161B5">
      <w:r>
        <w:t xml:space="preserve">Our current group is taking the game to market using Itch.io as the sole distributor. </w:t>
      </w:r>
      <w:r>
        <w:t xml:space="preserve">We are all working remotely from our own homes living without a wage. </w:t>
      </w:r>
      <w:r>
        <w:t xml:space="preserve"> We are estimating the game will sell 10k units and have agreed a minimum net profit of £5 per unit, once pricing and other costs have been assessed. We anticipate production will require six more months to make the game polished and functionally complete. After which, we have several game ideas we would like to develop. So far, the team enjoys working together and you all feel that we are getting good results.</w:t>
      </w:r>
    </w:p>
    <w:p w:rsidR="00A161B5" w:rsidRDefault="00A161B5" w:rsidP="00A161B5">
      <w:pPr>
        <w:rPr>
          <w:rFonts w:ascii="Impact" w:hAnsi="Impact"/>
          <w:sz w:val="28"/>
          <w:szCs w:val="28"/>
        </w:rPr>
      </w:pPr>
      <w:r>
        <w:rPr>
          <w:rFonts w:ascii="Impact" w:hAnsi="Impact"/>
          <w:sz w:val="28"/>
          <w:szCs w:val="28"/>
        </w:rPr>
        <w:t>Appendix 2 – Publisher Proposal</w:t>
      </w:r>
    </w:p>
    <w:p w:rsidR="00A161B5" w:rsidRDefault="00A161B5" w:rsidP="00F424DA">
      <w:r>
        <w:t xml:space="preserve">The publisher will fund up to 12 months (about £100k of development) using the current team through an advance that will be recouped against sales. There is a local business park that can accommodate the whole team and provide suitable development machines and associated resources for £1200 per calendar month. </w:t>
      </w:r>
    </w:p>
    <w:p w:rsidR="00A161B5" w:rsidRDefault="00A161B5" w:rsidP="00F424DA">
      <w:r>
        <w:t xml:space="preserve">The game will be initially release on Steam at a gross price of £15. The publisher will commit a further £50k marketing advance that will be also be recouped against sales. The publisher estimates that the game should sell between 30-50,000 units and once the initial advances have been recouped; there will be a 50:50 </w:t>
      </w:r>
      <w:bookmarkStart w:id="0" w:name="_GoBack"/>
      <w:bookmarkEnd w:id="0"/>
      <w:r>
        <w:t>royalty split. Once the game meets the upper end of the sales targets (40,000 units), console ports will be triggered. This will be a go / no go decision after 3 months of sales data and the PC version will be launched as soon as it is complete.</w:t>
      </w:r>
    </w:p>
    <w:p w:rsidR="00A161B5" w:rsidRDefault="00A161B5" w:rsidP="00F424DA">
      <w:r>
        <w:t xml:space="preserve"> For console ports, the publisher will provide a £50k advance for development of PS4, Xbox One &amp; Switch skus. It is expected that all 3 versions can be turned over within 6 months and a skeleton team of 2 programmers and a producer / designer will be required working across all plat- form skus. The publisher will manage all sku testing. </w:t>
      </w:r>
    </w:p>
    <w:p w:rsidR="00FE22F2" w:rsidRPr="00A161B5" w:rsidRDefault="00A161B5" w:rsidP="00F424DA">
      <w:pPr>
        <w:rPr>
          <w:sz w:val="24"/>
          <w:szCs w:val="24"/>
        </w:rPr>
      </w:pPr>
      <w:r>
        <w:t>On completion, the publisher will commit a further £150k marketing advance to ensure that the game will get great coverage on release. Console targets suggest an average of 20,000 sales per platform with average net revenue of £5 per sale and this would be split 50:50 once advances had been recovered. The developer would retain ownership of the current IP, though the publisher would retain the right of first refusal on publishing future development work with the IP. Further work on novel IP would be discussed on completion of the console versions.</w:t>
      </w:r>
    </w:p>
    <w:sectPr w:rsidR="00FE22F2" w:rsidRPr="00A161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9273B"/>
    <w:rsid w:val="000E49E3"/>
    <w:rsid w:val="0010194E"/>
    <w:rsid w:val="00146642"/>
    <w:rsid w:val="001617A7"/>
    <w:rsid w:val="00190DBF"/>
    <w:rsid w:val="001A1223"/>
    <w:rsid w:val="002B4C58"/>
    <w:rsid w:val="002B6AD9"/>
    <w:rsid w:val="002F184E"/>
    <w:rsid w:val="00321C52"/>
    <w:rsid w:val="00364576"/>
    <w:rsid w:val="00365259"/>
    <w:rsid w:val="003660C5"/>
    <w:rsid w:val="004473F7"/>
    <w:rsid w:val="004A44B9"/>
    <w:rsid w:val="004E1F29"/>
    <w:rsid w:val="00502676"/>
    <w:rsid w:val="00514A70"/>
    <w:rsid w:val="0056299F"/>
    <w:rsid w:val="00566F90"/>
    <w:rsid w:val="005862CF"/>
    <w:rsid w:val="00592FC9"/>
    <w:rsid w:val="006002DA"/>
    <w:rsid w:val="00637315"/>
    <w:rsid w:val="00663BAA"/>
    <w:rsid w:val="006B14CA"/>
    <w:rsid w:val="006C114F"/>
    <w:rsid w:val="006C5DE8"/>
    <w:rsid w:val="006D7065"/>
    <w:rsid w:val="006F1177"/>
    <w:rsid w:val="00731E75"/>
    <w:rsid w:val="0075606B"/>
    <w:rsid w:val="00764BC7"/>
    <w:rsid w:val="0078669C"/>
    <w:rsid w:val="007A6E43"/>
    <w:rsid w:val="007B09C6"/>
    <w:rsid w:val="00820392"/>
    <w:rsid w:val="00821C39"/>
    <w:rsid w:val="008662B7"/>
    <w:rsid w:val="00873F2B"/>
    <w:rsid w:val="008826AE"/>
    <w:rsid w:val="00884C68"/>
    <w:rsid w:val="00891E62"/>
    <w:rsid w:val="008D1C85"/>
    <w:rsid w:val="009B2C6D"/>
    <w:rsid w:val="00A161B5"/>
    <w:rsid w:val="00A56F47"/>
    <w:rsid w:val="00AA4736"/>
    <w:rsid w:val="00AB06AD"/>
    <w:rsid w:val="00AF5826"/>
    <w:rsid w:val="00B4091C"/>
    <w:rsid w:val="00B51777"/>
    <w:rsid w:val="00B81CD1"/>
    <w:rsid w:val="00B933A9"/>
    <w:rsid w:val="00BB10BD"/>
    <w:rsid w:val="00BB2C3E"/>
    <w:rsid w:val="00BE4DDB"/>
    <w:rsid w:val="00CC194B"/>
    <w:rsid w:val="00D17537"/>
    <w:rsid w:val="00D325E8"/>
    <w:rsid w:val="00E24C09"/>
    <w:rsid w:val="00E71004"/>
    <w:rsid w:val="00E8019A"/>
    <w:rsid w:val="00E9420C"/>
    <w:rsid w:val="00EA314D"/>
    <w:rsid w:val="00EA350C"/>
    <w:rsid w:val="00ED1606"/>
    <w:rsid w:val="00F424DA"/>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 w:type="table" w:styleId="TableGrid">
    <w:name w:val="Table Grid"/>
    <w:basedOn w:val="TableNormal"/>
    <w:uiPriority w:val="39"/>
    <w:rsid w:val="00514A7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jpe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1016</TotalTime>
  <Pages>16</Pages>
  <Words>2793</Words>
  <Characters>15923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18679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Administrator</cp:lastModifiedBy>
  <cp:revision>25</cp:revision>
  <dcterms:created xsi:type="dcterms:W3CDTF">2019-03-12T12:29:00Z</dcterms:created>
  <dcterms:modified xsi:type="dcterms:W3CDTF">2019-03-22T12:30:00Z</dcterms:modified>
</cp:coreProperties>
</file>