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Determining which knowledge from research studies is applicable to clinical practice is a critical skill for nurses, rooted in their ability to evaluate evidence effectively. Critical thinking plays a pivotal role in this process, enabling nurses to discern the credibility and reliability of research sources. According to Wronikowska and Malycha, the use of usability metrics can significantly aid nurses in assessing electronic healthcare records, thereby facilitating informed clinical decision-making (Ref-f026582). This structured evaluation ensures that new knowledge incorporated into practice is both credible and clinically relevant. By employing usability metrics, nurses can critically assess the applicability of research findings to specific clinical settings, ensuring that the information is not only reliable but also directly beneficial to patient care.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