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comparing Facebook to its primary competitors, it is evident that the platform's extensive integration of social networking, news, and marketplace features offers a distinct advantage. While Instagram capitalizes on visual content and Snapchat on ephemeral communication, Facebook's broad appeal caters to a more diverse user base. Personal preferences highlight Facebook's strength in maintaining long-lasting connections, though concerns about privacy and content overload persist. Looking ahead, Facebook's future developments may include enhanced privacy measures and further integration of virtual reality, potentially transforming user interaction. As digital media continues to evolve, Facebook's ability to adapt will likely determine its sustained relevance and leadership in the social media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