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Assisted suicide, a deeply contentious issue, presents a complex intersection of ethical, legal, and medical considerations. The debate surrounding this topic is characterized by passionate arguments both for and against its practice, reflecting the profound implications it holds for personal autonomy and societal values. Proponents argue that assisted suicide provides a compassionate option for those suffering from terminal illnesses, allowing individuals to exercise control over their end-of-life decisions. Conversely, opponents raise concerns about the potential for abuse and the moral ramifications of permitting such a practice. This essay will explore the historical evolution and current legal landscape of assisted suicide, examine supporting and opposing arguments, and ultimately argue that assisted suicide, when regulated and ethically administered, should be considered a viable option in end-of-life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