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Reflections on Teaching Philosophy and Video Analysis</w:t>
      </w:r>
    </w:p>
    <w:p>
      <w:r>
        <w:t>Introduction</w:t>
      </w:r>
    </w:p>
    <w:p>
      <w:r>
        <w:t>This reflective essay aims to explore the intersection of personal teaching philosophy with video analysis, providing a comprehensive examination of how these elements interact within the broader educational context. The video serves as a practical illustration of theoretical beliefs, offering an opportunity to assess the congruence or disparity between visualized practices and established pedagogical ideals. By analyzing specific scenarios depicted in the video, the essay seeks to identify aspects that either reinforce or challenge personal convictions about effective teaching methodologies. Furthermore, this analysis will highlight the essential role of teachers in bridging gaps between educational theory and practice, particularly emphasizing the importance of creating meaningful connections with students and their families. Ultimately, the essay endeavors to elucidate the dynamic relationship between personal teaching philosophies and observed classroom practices, thus contributing to ongoing professional development and teacher self-reflection.</w:t>
      </w:r>
    </w:p>
    <w:p>
      <w:r>
        <w:t>Alignment with Teaching Philosophy</w:t>
      </w:r>
    </w:p>
    <w:p>
      <w:r>
        <w:t>The video under analysis reveals several instances that resonate with my personal teaching philosophy, particularly in the realm of student engagement and individualized learning approaches. For example, the depiction of a teacher facilitating open-ended discussions aligns with my belief in fostering critical thinking and active participation, as supported by the notion that such practices enhance teachers' self-efficacy in guiding classroom talk (Brown and Garcia). However, the video also presents scenarios that challenge my convictions, such as the reliance on standardized testing, which contrasts with my emphasis on holistic assessment methods. This tension underscores the complexity of balancing institutional requirements with a student-centered approach, highlighting the need for reflective practice. Ultimately, the video serves as a catalyst for reevaluating my pedagogical strategies, prompting an exploration of how theoretical beliefs can be harmonized with practical realities in the classroom.</w:t>
      </w:r>
    </w:p>
    <w:p>
      <w:r>
        <w:t>Importance of Parent-Teacher Connection</w:t>
      </w:r>
    </w:p>
    <w:p>
      <w:r>
        <w:t>Connecting with parents is a fundamental aspect of fostering a supportive educational environment, as it builds trust and understanding crucial for student success. In the video, Andrew's intervention in a case of student neglect exemplifies the impact of effective communication between teachers and parents, highlighting how such interactions can lead to positive outcomes. According to Leenders et al. (Ref-u752693), a trustful home–school relationship is essential, particularly for students from low socioeconomic backgrounds, as it centers the child and strengthens their educational support system. The video underscores this by demonstrating Andrew's proactive approach in addressing the student's needs through direct engagement with the family, thereby nurturing a collaborative partnership. This example illustrates the role of teachers not only as educators but also as advocates for their students, emphasizing the necessity of bridging the gap between home and school to ensure a holistic educational experience.</w:t>
      </w:r>
    </w:p>
    <w:p>
      <w:r>
        <w:t>Individual Student Focus and Inspirational Experiences</w:t>
      </w:r>
    </w:p>
    <w:p>
      <w:r>
        <w:t>The video underscores the importance of individualized attention in overcoming educational barriers, illustrating how personalized instruction can significantly enhance student motivation and success. One poignant example is a teacher's dedication to tailoring lessons to meet each student's unique needs, which aligns with my belief in personalized educational experiences. This approach not only helps students grasp complex concepts more effectively but also fosters a deeper connection between the student and teacher, which is crucial for sustained engagement. According to Chen's research (Ref-u103204), this individualized focus enhances teachers' self-efficacy, enabling them to adapt their teaching methods to better suit diverse learner profiles. By providing students with tailor-made learning experiences, educators can inspire them to achieve their full potential, making the educational journey both memorable and impactful.</w:t>
      </w:r>
    </w:p>
    <w:p>
      <w:r>
        <w:t>Conclusion</w:t>
      </w:r>
    </w:p>
    <w:p>
      <w:r>
        <w:t>Reflecting on the video analysis in relation to my teaching philosophy has highlighted essential elements that both affirm and challenge my pedagogical beliefs. The alignment with individualized learning and student engagement underscores the importance of fostering an inclusive and participatory classroom environment. Conversely, the tension between standardized testing and holistic assessment methods prompts a critical evaluation of institutional practices. These reflections emphasize the need for teachers to navigate complex educational landscapes, ensuring that personal teaching philosophies are not only theoretical but also practically applicable. Ultimately, the joy and motivation derived from making a meaningful impact on students' lives reinforces the profound role educators play in shaping memorable and inspiring educational experiences.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