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Essence of Identity: A Personal Journey</w:t>
      </w:r>
    </w:p>
    <w:p>
      <w:r>
        <w:t>Introduction</w:t>
      </w:r>
    </w:p>
    <w:p>
      <w:r>
        <w:t>In the realm of personal development, certain experiences or talents profoundly shape an individual's narrative, influencing their identity and worldview. Among these, my passion for classical music has been a pivotal force in my life, offering both solace and a vehicle for self-expression. This love for music emerged in my early childhood, when I first encountered the emotive power of a violin concerto. The profound connection I felt with the music not only nurtured my appreciation for the arts but also helped frame my approach to life's challenges. As Nash suggests, personal narratives such as mine allow individuals to articulate their passions and excitement in ways that resonate deeply with both themselves and others (Ref-f742849).</w:t>
      </w:r>
    </w:p>
    <w:p>
      <w:r>
        <w:t>Personal Story Narrative</w:t>
      </w:r>
    </w:p>
    <w:p>
      <w:r>
        <w:t>My journey with classical music began when I was introduced to the violin at the age of seven. The intricate melodies and harmonious compositions captivated me, offering a sanctuary where I could explore emotions that words often failed to express. Early on, practicing the violin became an integral part of my daily routine, fostering a sense of discipline and focus that extended beyond music into other areas of my life. This commitment to music was not merely a hobby; it became a defining feature of my identity, shaping my interactions and choices in profound ways. As Nash articulates, personal narratives like mine provide a framework through which passions can be deeply understood and shared, enhancing both personal and communal connections (Ref-f053668).</w:t>
      </w:r>
    </w:p>
    <w:p>
      <w:r>
        <w:t>At the age of fourteen, I was selected to perform a solo piece at the annual city-wide music festival, an event that profoundly influenced my relationship with classical music. This opportunity required rigorous preparation, demanding countless hours of practice and an unwavering dedication to refining my technique. During this period, I encountered a deeper understanding of perseverance and the realization that true artistry comes from both passion and discipline. The experience of standing on stage, enveloped by the audience's silence and anticipation, instilled a unique sense of confidence and purpose within me. As Nash suggests, such moments of personal narrative allow individuals to express their passions, which in turn resonate deeply with both the self and the community, showcasing the transformative power of music in personal growth (Ref-s821208).</w:t>
      </w:r>
    </w:p>
    <w:p>
      <w:r>
        <w:t>Navigating the demanding world of classical music was not without its challenges, particularly during my adolescent years. The pressure to excel and meet the high expectations set by both instructors and peers often felt overwhelming. There were moments when self-doubt crept in, especially after a series of performances that did not meet my personal standards. However, these setbacks served as pivotal learning experiences, teaching me resilience and the importance of perseverance. According to Nash, personal narratives often highlight the transformative power of overcoming obstacles, which can significantly shape one's identity and strengthen personal resolve (Ref-f307743).</w:t>
      </w:r>
    </w:p>
    <w:p>
      <w:r>
        <w:t>Through my journey with classical music, I have garnered invaluable lessons that have contributed significantly to my personal growth. The rigorous practice and dedication required have taught me the importance of perseverance and the rewards of sustained effort. This discipline has transcended music, influencing my approach to academics and personal relationships, where I apply the same tenacity and commitment. Moreover, the challenges I faced have instilled resilience, enabling me to confront obstacles with a constructive mindset that emphasizes growth and learning. Nash emphasizes how personal narratives often highlight the transformative power of overcoming adversities, which profoundly shapes one's identity and fortifies personal resolve (Ref-s573326).</w:t>
      </w:r>
    </w:p>
    <w:p>
      <w:r>
        <w:t>Through my engagement with classical music, I have observed a profound influence on my interactions with others, enriching my social dynamics and enhancing my worldview. Music has become a universal language, allowing me to connect with individuals from diverse backgrounds who share a similar passion, fostering mutual respect and understanding. This shared interest has often served as an icebreaker, facilitating meaningful conversations and collaborations that transcend cultural and linguistic barriers. The discipline and empathy cultivated through my musical journey have also enhanced my ability to communicate effectively and empathetically, fostering stronger interpersonal relationships. These experiences align with Gaitho's assertion that identities shaped by unique talents contribute to a nuanced worldview, enabling individuals to navigate and appreciate the complexities of today's global society (Ref-s525043).</w:t>
      </w:r>
    </w:p>
    <w:p>
      <w:r>
        <w:t>Conclusion</w:t>
      </w:r>
    </w:p>
    <w:p>
      <w:r>
        <w:t>Reflecting on my journey with classical music reveals its instrumental role in shaping my identity and defining my future aspirations. This profound connection with music has cultivated resilience, discipline, and empathy, qualities that permeate various aspects of my life beyond the musical realm. The experiences gained through this passion have not only enriched my personal growth but have also significantly influenced my interactions with others, fostering a deeper understanding and appreciation of diverse perspectives. As Nash articulates, personal narratives are powerful tools that allow individuals to express their passions and excitement, ultimately contributing to a more nuanced self-awareness (Ref-f456034). Moving forward, I aspire to integrate the lessons learned from my musical journey into future endeavors, using them as a foundation to navigate and contribute positively to a rapidly changing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