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Blackness</w:t>
      </w:r>
      <w:r>
        <w:t xml:space="preserve"> </w:t>
      </w:r>
      <w:r>
        <w:t xml:space="preserve">in</w:t>
      </w:r>
      <w:r>
        <w:t xml:space="preserve"> </w:t>
      </w:r>
      <w:r>
        <w:t xml:space="preserve">20th</w:t>
      </w:r>
      <w:r>
        <w:t xml:space="preserve"> </w:t>
      </w:r>
      <w:r>
        <w:t xml:space="preserve">Century</w:t>
      </w:r>
      <w:r>
        <w:t xml:space="preserve"> </w:t>
      </w:r>
      <w:r>
        <w:t xml:space="preserve">American</w:t>
      </w:r>
      <w:r>
        <w:t xml:space="preserve"> </w:t>
      </w:r>
      <w:r>
        <w:t xml:space="preserve">Music:</w:t>
      </w:r>
      <w:r>
        <w:t xml:space="preserve"> </w:t>
      </w:r>
      <w:r>
        <w:t xml:space="preserve">Cultural</w:t>
      </w:r>
      <w:r>
        <w:t xml:space="preserve"> </w:t>
      </w:r>
      <w:r>
        <w:t xml:space="preserve">Contributions</w:t>
      </w:r>
      <w:r>
        <w:t xml:space="preserve"> </w:t>
      </w:r>
      <w:r>
        <w:t xml:space="preserve">and</w:t>
      </w:r>
      <w:r>
        <w:t xml:space="preserve"> </w:t>
      </w:r>
      <w:r>
        <w:t xml:space="preserve">Influences</w:t>
      </w:r>
    </w:p>
    <w:bookmarkStart w:id="20" w:name="introduction"/>
    <w:p>
      <w:pPr>
        <w:pStyle w:val="Heading2"/>
      </w:pPr>
      <w:r>
        <w:t xml:space="preserve">Introduction</w:t>
      </w:r>
    </w:p>
    <w:p>
      <w:pPr>
        <w:pStyle w:val="FirstParagraph"/>
      </w:pPr>
      <w:r>
        <w:t xml:space="preserve">The concept of Blackness in 20th-century American music is intrinsically linked to the cultural, social, and political landscapes of the era. This period witnessed a dynamic transformation in musical expressions, with Black artists emerging as pivotal figures who not only shaped the soundscape of the time but also articulated the complexities of racial identity and resistance. Through their artistry, musicians like Paul Robeson and Ella Fitzgerald became both cultural icons and agents of change, challenging prevailing racial norms and fostering a greater appreciation for Black cultural contributions. Their works transcended mere entertainment, serving as powerful mediums for expressing the aspirations and struggles of Black communities. By examining their contributions, this essay aims to explore the profound impact of Blackness in American music, highlighting the ways in which these artists navigated and influenced the socio-cultural paradigms of the 20th century.</w:t>
      </w:r>
    </w:p>
    <w:bookmarkEnd w:id="20"/>
    <w:bookmarkStart w:id="21" w:name="Xb8505e5c54632879397e138aa670f3b820af824"/>
    <w:p>
      <w:pPr>
        <w:pStyle w:val="Heading2"/>
      </w:pPr>
      <w:r>
        <w:t xml:space="preserve">Historical Context of Blackness in 20th Century Music</w:t>
      </w:r>
    </w:p>
    <w:p>
      <w:pPr>
        <w:pStyle w:val="FirstParagraph"/>
      </w:pPr>
      <w:r>
        <w:t xml:space="preserve">The historical context of Blackness in 20th-century American music is profoundly influenced by the socio-cultural developments of the period, with the Harlem Renaissance playing a pivotal role. This cultural movement, which spanned the 1920s, marked a flourishing of African American arts and was instrumental in shaping the identity and expression of Black musicians. Artists like Paul Robeson began to emerge during this time, using their platforms to challenge racial stereotypes and advocate for social justice</w:t>
      </w:r>
      <w:r>
        <w:t xml:space="preserve"> </w:t>
      </w:r>
      <w:r>
        <w:t xml:space="preserve">(Olwage, 2023)</w:t>
      </w:r>
      <w:r>
        <w:t xml:space="preserve">. The Harlem Renaissance provided a fertile ground for the exploration of Black identity, allowing musicians to infuse their work with themes of resistance and empowerment. This era not only redefined artistic expression but also laid the groundwork for subsequent movements, such as the Civil Rights Movement, which further amplified the voices and cultural contributions of Black musicians.</w:t>
      </w:r>
    </w:p>
    <w:p>
      <w:pPr>
        <w:pStyle w:val="BodyText"/>
      </w:pPr>
      <w:r>
        <w:t xml:space="preserve">The Civil Rights Movement significantly influenced musical expression and identity among Black musicians, fostering a new era of socio-cultural transformation. During this time, artists utilized their music as a vehicle for advocating racial equality and justice, with songs often reflecting the struggles and aspirations of the movement. The music of this era did not merely entertain; it also resonated deeply with the experiences of Black Americans, serving as a unifying force and a catalyst for change</w:t>
      </w:r>
      <w:r>
        <w:t xml:space="preserve"> </w:t>
      </w:r>
      <w:r>
        <w:t xml:space="preserve">(Clarke &amp; Thomas, 2020)</w:t>
      </w:r>
      <w:r>
        <w:t xml:space="preserve">. The intersection of music and activism during the Civil Rights Movement led to a broader redefinition of Black identity, as musicians became prominent figures in articulating the desire for social reform. This period also saw the evolution of genres such as soul and R&amp;B, which became emblematic of the movement's ethos and were instrumental in shaping the cultural landscape of America.</w:t>
      </w:r>
    </w:p>
    <w:p>
      <w:pPr>
        <w:pStyle w:val="BodyText"/>
      </w:pPr>
      <w:r>
        <w:t xml:space="preserve">Black musicians in the 20th century faced significant racial barriers but nonetheless played a crucial role in the evolution of jazz and blues, two genres that became cornerstones of American music. These artists often performed in segregated venues, yet their music resonated widely, transcending racial lines and influencing audiences across the country. Jazz musicians, in particular, pushed the boundaries of musical innovation, blending traditional African rhythms with Western musical elements to create a unique sound that challenged existing genre conventions. As they navigated the racial landscape, musicians like Duke Ellington and Bessie Smith not only contributed to the artistic richness of jazz and blues but also used their platforms to comment on social issues, subtly embedding messages of resistance and resilience in their work</w:t>
      </w:r>
      <w:r>
        <w:t xml:space="preserve"> </w:t>
      </w:r>
      <w:r>
        <w:t xml:space="preserve">(Clarke &amp; Thomas, 2020)</w:t>
      </w:r>
      <w:r>
        <w:t xml:space="preserve">. This dual role as both entertainers and cultural commentators empowered Black musicians to shape the cultural narrative, leaving a lasting impact on the American music scene.</w:t>
      </w:r>
    </w:p>
    <w:bookmarkEnd w:id="21"/>
    <w:bookmarkStart w:id="22" w:name="case-study-paul-robeson"/>
    <w:p>
      <w:pPr>
        <w:pStyle w:val="Heading2"/>
      </w:pPr>
      <w:r>
        <w:t xml:space="preserve">Case Study: Paul Robeson</w:t>
      </w:r>
    </w:p>
    <w:p>
      <w:pPr>
        <w:pStyle w:val="FirstParagraph"/>
      </w:pPr>
      <w:r>
        <w:t xml:space="preserve">Paul Robeson's contributions to music and activism exemplify the embodiment of Blackness and resistance during the 20th century. As a multifaceted figure, Robeson utilized his powerful baritone voice and commanding presence to challenge racial barriers and advocate for social justice. His performances often transcended mere entertainment, becoming platforms for political expression and cultural empowerment</w:t>
      </w:r>
      <w:r>
        <w:t xml:space="preserve"> </w:t>
      </w:r>
      <w:r>
        <w:t xml:space="preserve">(Olwage, 2023)</w:t>
      </w:r>
      <w:r>
        <w:t xml:space="preserve">. Robeson's repertoire included spirituals and folk songs that resonated with themes of struggle and resilience, reflecting the broader aspirations of the African American community. Moreover, his international engagements highlighted the global dimensions of racial injustice, as he connected his artistic endeavors with a broader fight against oppression and inequality.</w:t>
      </w:r>
    </w:p>
    <w:p>
      <w:pPr>
        <w:pStyle w:val="BodyText"/>
      </w:pPr>
      <w:r>
        <w:t xml:space="preserve">Paul Robeson's performances offer a profound illustration of his dual impact on music and social justice. His rendition of "Ol' Man River," a song given new life through Robeson's alterations, was transformed into a powerful anthem of defiance against racial oppression, highlighting his commitment to using music as a tool for resistance</w:t>
      </w:r>
      <w:r>
        <w:t xml:space="preserve"> </w:t>
      </w:r>
      <w:r>
        <w:t xml:space="preserve">(Olwage, 2023)</w:t>
      </w:r>
      <w:r>
        <w:t xml:space="preserve">. In addition to his vocal performances, Robeson's recordings of spirituals and folk songs served as cultural touchstones that connected the struggles of African Americans to broader human rights issues, thereby amplifying his advocacy on a global scale. His 1949 concert in Peekskill, New York, epitomizes his influence, as it became a focal point for illustrating the intersection of artistic expression and political activism, drawing attention to racial tensions and the fight for civil rights</w:t>
      </w:r>
      <w:r>
        <w:t xml:space="preserve"> </w:t>
      </w:r>
      <w:r>
        <w:t xml:space="preserve">(Olwage, 2023)</w:t>
      </w:r>
      <w:r>
        <w:t xml:space="preserve">. Through these performances, Robeson not only elevated the artistic standards of his time but also inspired a generation to view music as an instrument of social change.</w:t>
      </w:r>
    </w:p>
    <w:bookmarkEnd w:id="22"/>
    <w:bookmarkStart w:id="23" w:name="case-study-ella-fitzgerald"/>
    <w:p>
      <w:pPr>
        <w:pStyle w:val="Heading2"/>
      </w:pPr>
      <w:r>
        <w:t xml:space="preserve">Case Study: Ella Fitzgerald</w:t>
      </w:r>
    </w:p>
    <w:p>
      <w:pPr>
        <w:pStyle w:val="FirstParagraph"/>
      </w:pPr>
      <w:r>
        <w:t xml:space="preserve">Ella Fitzgerald's influence on jazz and her role in dismantling racial barriers within the music industry are pivotal in understanding Blackness in 20th-century American music. Known for her extraordinary vocal range and improvisational skills, Fitzgerald's artistry transcended racial boundaries, earning her the title "First Lady of Song." Her collaborations with prominent figures such as Duke Ellington and Louis Armstrong not only elevated her status as a jazz icon but also exemplified the integration of Black musicians into mainstream music venues, which were historically segregated. Moreover, Fitzgerald's groundbreaking performances at venues like the Mocambo nightclub in Los Angeles served as significant milestones in the fight against racial discrimination within the entertainment industry. Through her music and public presence, Fitzgerald not only captivated diverse audiences but also challenged the systemic racial barriers that limited the opportunities for many Black musicians in her era</w:t>
      </w:r>
      <w:r>
        <w:t xml:space="preserve"> </w:t>
      </w:r>
      <w:r>
        <w:t xml:space="preserve">(Clarke &amp; Thomas, 2020)</w:t>
      </w:r>
      <w:r>
        <w:t xml:space="preserve">.</w:t>
      </w:r>
    </w:p>
    <w:p>
      <w:pPr>
        <w:pStyle w:val="BodyText"/>
      </w:pPr>
      <w:r>
        <w:t xml:space="preserve">Ella Fitzgerald's collaborations with other artists played a pivotal role in advancing the representation of Blackness in music. By working with luminaries such as Duke Ellington and Louis Armstrong, Fitzgerald not only enhanced her artistic repertoire but also demonstrated the potential of collaborative creativity in challenging racial norms. These partnerships were instrumental in integrating Black musicians into predominantly white spaces, thereby fostering a cultural exchange that highlighted the richness of Black musical contributions. For instance, her celebrated duets with Armstrong showcased a blend of vocal improvisation and jazz innovation, which captivated diverse audiences and broke down racial barriers within the music industry. Through these collaborative efforts, Fitzgerald not only elevated her own status but also paved the way for future generations of Black musicians to gain recognition and acceptance in mainstream music circles</w:t>
      </w:r>
      <w:r>
        <w:t xml:space="preserve"> </w:t>
      </w:r>
      <w:r>
        <w:t xml:space="preserve">(Clarke &amp; Thomas, 2020)</w:t>
      </w:r>
      <w:r>
        <w:t xml:space="preserve">.</w:t>
      </w:r>
    </w:p>
    <w:p>
      <w:pPr>
        <w:pStyle w:val="BodyText"/>
      </w:pPr>
      <w:r>
        <w:t xml:space="preserve">Ella Fitzgerald's vocal prowess and cultural impact are exemplified through specific songs and albums that left an indelible mark on the music industry. Notably, her interpretation of the "Great American Songbook," a collection of jazz standards, showcased her ability to bring a unique depth and expression to each piece, transforming them into timeless classics. Her 1956 album "Ella Fitzgerald Sings the Cole Porter Songbook" is particularly celebrated for its sophisticated vocal techniques, including her impeccable diction and emotive phrasing, which highlighted her versatility as an artist</w:t>
      </w:r>
      <w:r>
        <w:t xml:space="preserve"> </w:t>
      </w:r>
      <w:r>
        <w:t xml:space="preserve">(Clarke &amp; Thomas, 2020)</w:t>
      </w:r>
      <w:r>
        <w:t xml:space="preserve">. Furthermore, Fitzgerald's live performances, such as those captured on "Ella in Berlin: Mack the Knife," recorded in 1960, demonstrated her improvisational skill and ability to engage audiences, further cementing her status as a transformative figure in jazz. Through these works, Fitzgerald not only elevated the art of jazz singing but also played a crucial role in challenging racial stereotypes and promoting Black cultural contributions on a global scale.</w:t>
      </w:r>
    </w:p>
    <w:bookmarkEnd w:id="23"/>
    <w:bookmarkStart w:id="24" w:name="critical-perspectives"/>
    <w:p>
      <w:pPr>
        <w:pStyle w:val="Heading2"/>
      </w:pPr>
      <w:r>
        <w:t xml:space="preserve">Critical Perspectives</w:t>
      </w:r>
    </w:p>
    <w:p>
      <w:pPr>
        <w:pStyle w:val="FirstParagraph"/>
      </w:pPr>
      <w:r>
        <w:t xml:space="preserve">The representation of Blackness in 20th-century American music has elicited diverse critical perspectives, reflecting both reverence and scrutiny. Supporters emphasize the empowerment and visibility that Black musicians achieved, arguing that the music served as a crucial medium for articulating racial identity and advocating for social change. However, critics highlight the commercialization of Black music, suggesting that it often led to cultural appropriation and diluted the authenticity of Black musical expressions</w:t>
      </w:r>
      <w:r>
        <w:t xml:space="preserve"> </w:t>
      </w:r>
      <w:r>
        <w:t xml:space="preserve">(Clarke &amp; Thomas, 2020)</w:t>
      </w:r>
      <w:r>
        <w:t xml:space="preserve">. Some scholars focus on how the dominant media narratives of the time frequently marginalized the contributions of Black artists, framing them within stereotypes that undermined their artistic agency. This duality of perspectives underscores the complex interplay between artistic expression, cultural representation, and the socio-political dynamics that Black musicians navigated, revealing a landscape where music was both a tool of resistance and a subject of commercial exploitation.</w:t>
      </w:r>
    </w:p>
    <w:p>
      <w:pPr>
        <w:pStyle w:val="BodyText"/>
      </w:pPr>
      <w:r>
        <w:t xml:space="preserve">The commercialization of Black music in the 20th century has been a subject of substantial scholarly critique, particularly concerning its impact on cultural authenticity. Critics argue that as Black musical forms entered mainstream markets, they often underwent a transformation that prioritized commercial viability over cultural integrity. This process, some scholars contend, diluted the original messages and artistic intent of Black musicians, commodifying their expressions for broader consumption</w:t>
      </w:r>
      <w:r>
        <w:t xml:space="preserve"> </w:t>
      </w:r>
      <w:r>
        <w:t xml:space="preserve">(Clarke &amp; Thomas, 2020)</w:t>
      </w:r>
      <w:r>
        <w:t xml:space="preserve">. Furthermore, the dominant media narratives frequently recontextualized Black music, framing it within stereotypes that undermined the musicians' creative agency and the socio-political messages inherent in their work. This commodification not only affected the perceived authenticity of the music but also raised questions about cultural ownership and the exploitation of Black cultural productions, revealing a complex interplay between artistic expression and market forces.</w:t>
      </w:r>
    </w:p>
    <w:p>
      <w:pPr>
        <w:pStyle w:val="BodyText"/>
      </w:pPr>
      <w:r>
        <w:t xml:space="preserve">The media and public perception played a crucial role in shaping the narrative surrounding Black musicians and their work during the 20th century. Media outlets often portrayed these artists through a lens that both highlighted and constrained their artistic contributions, framing them within stereotypes that could diminish their creative agency. This framing influenced public perception, which, in turn, affected how Black musicians were received and understood by broader audiences</w:t>
      </w:r>
      <w:r>
        <w:t xml:space="preserve"> </w:t>
      </w:r>
      <w:r>
        <w:t xml:space="preserve">(Clarke &amp; Thomas, 2020)</w:t>
      </w:r>
      <w:r>
        <w:t xml:space="preserve">. The media's portrayal sometimes prioritized sensational aspects over the musicians' genuine artistic expressions, leading to a commodification of Black music that aligned more with commercial interests than cultural authenticity. Despite these challenges, Black musicians adeptly navigated these portrayals, using their platforms to assert their identities and challenge prevailing narratives, thus redefining their roles within the cultural tapestry of American music.</w:t>
      </w:r>
    </w:p>
    <w:bookmarkEnd w:id="24"/>
    <w:bookmarkStart w:id="25" w:name="synthesis-and-reflection"/>
    <w:p>
      <w:pPr>
        <w:pStyle w:val="Heading2"/>
      </w:pPr>
      <w:r>
        <w:t xml:space="preserve">Synthesis and Reflection</w:t>
      </w:r>
    </w:p>
    <w:p>
      <w:pPr>
        <w:pStyle w:val="FirstParagraph"/>
      </w:pPr>
      <w:r>
        <w:t xml:space="preserve">The enduring legacy of Black musicians in shaping American music and cultural identity is evident through their profound influence on various musical genres and societal norms. Black artists, such as Paul Robeson and Ella Fitzgerald, not only transformed jazz and blues but also challenged and redefined racial boundaries within the music industry</w:t>
      </w:r>
      <w:r>
        <w:t xml:space="preserve"> </w:t>
      </w:r>
      <w:r>
        <w:t xml:space="preserve">(Clarke &amp; Thomas, 2020)</w:t>
      </w:r>
      <w:r>
        <w:t xml:space="preserve">. These musicians used their platforms to articulate the struggles and aspirations of Black communities, embedding themes of resistance and resilience into their work. As they navigated the complexities of racial and cultural landscapes, their contributions extended beyond entertainment, impacting social justice movements and fostering a deeper understanding of Black cultural narratives</w:t>
      </w:r>
      <w:r>
        <w:t xml:space="preserve"> </w:t>
      </w:r>
      <w:r>
        <w:t xml:space="preserve">(Olwage, 2023)</w:t>
      </w:r>
      <w:r>
        <w:t xml:space="preserve">. The artistry of these musicians continues to inspire contemporary artists, highlighting the enduring significance of their contributions to the evolving story of American music and cultural identity.</w:t>
      </w:r>
    </w:p>
    <w:p>
      <w:pPr>
        <w:pStyle w:val="BodyText"/>
      </w:pPr>
      <w:r>
        <w:t xml:space="preserve">The ongoing influence of 20th-century Black musicians on contemporary artists and music genres is both profound and multifaceted. Contemporary musicians often draw inspiration from the musical innovations and cultural narratives established by pioneering figures like Paul Robeson and Ella Fitzgerald. The improvisational techniques and emotive storytelling found in genres such as jazz and blues continue to shape modern musical expressions, influencing artists across diverse genres</w:t>
      </w:r>
      <w:r>
        <w:t xml:space="preserve"> </w:t>
      </w:r>
      <w:r>
        <w:t xml:space="preserve">(Clarke &amp; Thomas, 2020)</w:t>
      </w:r>
      <w:r>
        <w:t xml:space="preserve">. Furthermore, the themes of resistance and resilience that were prevalent in the works of these 20th-century musicians resonate in the music of today's artists, who use their platforms to address social and political issues. The legacy of these Black musicians endures not only through direct musical influence but also in the way they empowered future generations to articulate their identities and experiences through music, thereby continuing to redefine cultural boundaries and norms.</w:t>
      </w:r>
    </w:p>
    <w:bookmarkEnd w:id="25"/>
    <w:bookmarkStart w:id="26" w:name="conclusion"/>
    <w:p>
      <w:pPr>
        <w:pStyle w:val="Heading2"/>
      </w:pPr>
      <w:r>
        <w:t xml:space="preserve">Conclusion</w:t>
      </w:r>
    </w:p>
    <w:p>
      <w:pPr>
        <w:pStyle w:val="FirstParagraph"/>
      </w:pPr>
      <w:r>
        <w:t xml:space="preserve">The exploration of Blackness in 20th-century American music highlights the profound contributions of Black artists who navigated significant socio-cultural challenges. Paul Robeson and Ella Fitzgerald, among others, not only transformed musical genres like jazz and blues but also played critical roles in advocating for racial equality and reshaping cultural narratives. Their work transcended entertainment, serving as a powerful medium for expressing the aspirations and struggles of Black communities, thereby influencing subsequent generations of musicians. These artists' ability to blend artistry with activism underscores the need for further research into the intersections of music, race, and social justice. Future studies could delve deeper into the global influence of these musicians, examining how their legacy continues to resonate in contemporary music and cultural movements, thereby expanding our understanding of their enduring impact on both American and global cultural landscapes.</w:t>
      </w:r>
    </w:p>
    <w:bookmarkEnd w:id="26"/>
    <w:bookmarkStart w:id="27" w:name="references"/>
    <w:bookmarkEnd w:id="27"/>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Blackness in 20th Century American Music: Cultural Contributions and Influences</dc:title>
  <dc:creator/>
  <dc:language>en</dc:language>
  <cp:keywords/>
  <dcterms:created xsi:type="dcterms:W3CDTF">2025-02-03T16:47:54Z</dcterms:created>
  <dcterms:modified xsi:type="dcterms:W3CDTF">2025-02-03T16:47:54Z</dcterms:modified>
</cp:coreProperties>
</file>

<file path=docProps/custom.xml><?xml version="1.0" encoding="utf-8"?>
<Properties xmlns="http://schemas.openxmlformats.org/officeDocument/2006/custom-properties" xmlns:vt="http://schemas.openxmlformats.org/officeDocument/2006/docPropsVTypes"/>
</file>