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8312" w14:textId="77777777" w:rsidR="00E43C25" w:rsidRDefault="00000000">
      <w:pPr>
        <w:pStyle w:val="a4"/>
      </w:pPr>
      <w:r>
        <w:t>Blood Pressure Regulation in Older African American Men: A Review of Microvascular, Lifestyle, and Vascular Factors</w:t>
      </w:r>
    </w:p>
    <w:p w14:paraId="7B6A08A0" w14:textId="77777777" w:rsidR="00E43C25" w:rsidRDefault="00000000">
      <w:pPr>
        <w:pStyle w:val="2"/>
      </w:pPr>
      <w:bookmarkStart w:id="0" w:name="introduction"/>
      <w:r>
        <w:t>Introduction</w:t>
      </w:r>
    </w:p>
    <w:p w14:paraId="2DD9E015" w14:textId="77777777" w:rsidR="00E43C25" w:rsidRDefault="00000000">
      <w:pPr>
        <w:pStyle w:val="FirstParagraph"/>
      </w:pPr>
      <w:r>
        <w:t>Blood pressure dynamics in older African American men present a critical area of study, particularly due to the heightened risk of hypertension and associated cardiovascular diseases within this demographic. Understanding the interplay of physiological mechanisms and lifestyle factors is essential for developing targeted interventions aimed at managing and reducing hypertension risk. Physiological factors such as microvascular and vascular mechanics play a fundamental role in regulating blood pressure, influencing overall cardiovascular health. Concurrently, lifestyle factors including stress, diet, sleep, and exercise critically impact blood pressure regulation, necessitating a comprehensive evaluation of these elements. Through a detailed literature review, this document aims to elucidate the complex interactions between these physiological and lifestyle determinants, offering insights into effective hypertension management strategies for older African American men.</w:t>
      </w:r>
    </w:p>
    <w:p w14:paraId="1A764625" w14:textId="77777777" w:rsidR="00E43C25" w:rsidRDefault="00000000">
      <w:pPr>
        <w:pStyle w:val="2"/>
      </w:pPr>
      <w:bookmarkStart w:id="1" w:name="microvascular-and-vascular-mechanics"/>
      <w:bookmarkEnd w:id="0"/>
      <w:r>
        <w:t>Microvascular and Vascular Mechanics</w:t>
      </w:r>
    </w:p>
    <w:p w14:paraId="466DBBFA" w14:textId="77777777" w:rsidR="00E43C25" w:rsidRDefault="00000000">
      <w:pPr>
        <w:pStyle w:val="FirstParagraph"/>
      </w:pPr>
      <w:r>
        <w:t xml:space="preserve">The regulation of blood pressure in older African American men is considerably influenced by microvascular and vascular mechanics, which play a crucial role in maintaining cardiovascular health. Microvascular dysfunction, characterized by impaired vasodilation and increased vascular resistance, is a key factor that contributes to hypertension within this demographic group (Cooper et al., 2020). The interaction between arterial stiffness and microvascular dynamics further exacerbates cardiovascular risk, as increased arterial stiffness impairs the buffering capacity of large arteries, leading to elevated systolic blood pressure (Cooper et al., 2020). This physiological interplay underscores the importance of monitoring vascular health to </w:t>
      </w:r>
      <w:r>
        <w:lastRenderedPageBreak/>
        <w:t>prevent the progression of hypertension. Therefore, understanding the mechanisms underlying microvascular and vascular interactions is essential for developing targeted interventions that address the specific cardiovascular challenges faced by older African American men.</w:t>
      </w:r>
    </w:p>
    <w:p w14:paraId="7AD14B0C" w14:textId="77777777" w:rsidR="00E43C25" w:rsidRDefault="00000000">
      <w:pPr>
        <w:pStyle w:val="2"/>
      </w:pPr>
      <w:bookmarkStart w:id="2" w:name="effects-of-stress-on-blood-pressure"/>
      <w:bookmarkEnd w:id="1"/>
      <w:r>
        <w:t>Effects of Stress on Blood Pressure</w:t>
      </w:r>
    </w:p>
    <w:p w14:paraId="4A38F469" w14:textId="77777777" w:rsidR="00E43C25" w:rsidRDefault="00000000">
      <w:pPr>
        <w:pStyle w:val="FirstParagraph"/>
      </w:pPr>
      <w:r>
        <w:t>Stress plays a significant role in blood pressure regulation among older African American men, primarily through stress-induced physiological responses that can exacerbate hypertension. The chronic activation of the hypothalamic-pituitary-adrenal (HPA) axis in response to stress leads to increased cortisol production, which is associated with elevated blood pressure levels (Spruill et al., 2019). Moreover, heightened sympathetic nervous system activity, often triggered by stress, results in vasoconstriction and increased cardiac output, further contributing to hypertension. Research indicates that older African American men experiencing high perceived stress are at a considerably higher risk for developing hypertension compared to their lower-stress counterparts (Spruill et al., 2019). Consequently, understanding the mechanisms through which stress influences cardiovascular function is crucial for developing effective stress management interventions aimed at mitigating hypertension risk in this demographic.</w:t>
      </w:r>
    </w:p>
    <w:p w14:paraId="06052D1A" w14:textId="77777777" w:rsidR="00E43C25" w:rsidRDefault="00000000">
      <w:pPr>
        <w:pStyle w:val="a0"/>
      </w:pPr>
      <w:r>
        <w:t xml:space="preserve">Chronic stress significantly contributes to the exacerbation of hypertension among older African American men, as prolonged exposure to stressors can lead to sustained physiological alterations. The persistent activation of the stress response system, particularly the hypothalamic-pituitary-adrenal axis, results in prolonged cortisol secretion, which has been shown to maintain elevated blood pressure levels over time (Spruill et al., 2019). Additionally, chronic stress can lead to maladaptive behaviors such as poor dietary choices and reduced physical activity, further compounding hypertension risk. Studies have demonstrated that stress management interventions, including cognitive-behavioral therapy and mindfulness-based stress reduction, </w:t>
      </w:r>
      <w:r>
        <w:lastRenderedPageBreak/>
        <w:t>can effectively mitigate these physiological and behavioral effects, thus reducing blood pressure in this demographic (Spruill et al., 2019). Addressing chronic stress through these interventions is therefore crucial in formulating comprehensive hypertension management strategies for older African American men.</w:t>
      </w:r>
    </w:p>
    <w:p w14:paraId="0F9FE077" w14:textId="77777777" w:rsidR="00E43C25" w:rsidRDefault="00000000">
      <w:pPr>
        <w:pStyle w:val="2"/>
      </w:pPr>
      <w:bookmarkStart w:id="3" w:name="impact-of-diet-on-blood-pressure"/>
      <w:bookmarkEnd w:id="2"/>
      <w:r>
        <w:t>Impact of Diet on Blood Pressure</w:t>
      </w:r>
    </w:p>
    <w:p w14:paraId="0372FA8B" w14:textId="77777777" w:rsidR="00E43C25" w:rsidRDefault="00000000">
      <w:pPr>
        <w:pStyle w:val="FirstParagraph"/>
      </w:pPr>
      <w:r>
        <w:t>Dietary habits significantly influence blood pressure regulation in older African American men, with sodium intake being a critical factor. Excessive sodium consumption is associated with increased blood pressure, as it contributes to fluid retention and vascular resistance, thereby exacerbating hypertension risks (Robinson et al., 2019). Moreover, dietary patterns prevalent in this demographic, such as those high in processed foods, can lead to nutritional deficiencies, including insufficient intake of potassium and magnesium, which are vital for maintaining vascular health (Robinson et al., 2019). Studies suggest that adopting a dietary approach to stop hypertension (DASH) diet, which emphasizes fruits, vegetables, and whole grains, can mitigate these risks by reducing sodium intake and improving overall nutrient balance. Understanding these dietary influences is essential for developing tailored nutritional interventions aimed at reducing hypertension incidence among older African American men.</w:t>
      </w:r>
    </w:p>
    <w:p w14:paraId="6D025AA5" w14:textId="77777777" w:rsidR="00E43C25" w:rsidRDefault="00000000">
      <w:pPr>
        <w:pStyle w:val="2"/>
      </w:pPr>
      <w:bookmarkStart w:id="4" w:name="influence-of-sleep-on-blood-pressure"/>
      <w:bookmarkEnd w:id="3"/>
      <w:r>
        <w:t>Influence of Sleep on Blood Pressure</w:t>
      </w:r>
    </w:p>
    <w:p w14:paraId="0E5C55F8" w14:textId="77777777" w:rsidR="00E43C25" w:rsidRDefault="00000000">
      <w:pPr>
        <w:pStyle w:val="FirstParagraph"/>
      </w:pPr>
      <w:r>
        <w:t xml:space="preserve">The quality of sleep is intricately linked to blood pressure regulation, with disturbances in sleep patterns contributing significantly to hypertension among older African American men. Sleep deprivation and disorders such as obstructive sleep apnea have been associated with increased sympathetic nervous system activity and reduced parasympathetic tone, both of which can elevate blood pressure (Chen et al., 2019). Furthermore, poor sleep quality can lead to increased levels of stress hormones, such as cortisol, which further exacerbate hypertension risk. Research </w:t>
      </w:r>
      <w:r>
        <w:lastRenderedPageBreak/>
        <w:t>indicates that addressing sleep disturbances through interventions like cognitive behavioral therapy for insomnia can lead to notable reductions in blood pressure, underscoring the importance of sleep management in this demographic (Chen et al., 2019). Therefore, understanding and improving sleep quality is an essential component of comprehensive hypertension management strategies for older African American men.</w:t>
      </w:r>
    </w:p>
    <w:p w14:paraId="075ABF79" w14:textId="77777777" w:rsidR="00E43C25" w:rsidRDefault="00000000">
      <w:pPr>
        <w:pStyle w:val="2"/>
      </w:pPr>
      <w:bookmarkStart w:id="5" w:name="role-of-exercise-on-blood-pressure"/>
      <w:bookmarkEnd w:id="4"/>
      <w:r>
        <w:t>Role of Exercise on Blood Pressure</w:t>
      </w:r>
    </w:p>
    <w:p w14:paraId="3F703729" w14:textId="77777777" w:rsidR="00E43C25" w:rsidRDefault="00000000">
      <w:pPr>
        <w:pStyle w:val="FirstParagraph"/>
      </w:pPr>
      <w:r>
        <w:t>Physical activity plays a critical role in managing blood pressure among older African American men, offering substantial benefits in reducing hypertension risks. Regular exercise is associated with improvements in vascular function and reductions in both systolic and diastolic blood pressure, which are essential for cardiovascular health (Bersaoui et al., 2020). Engaging in consistent aerobic and resistance training has been shown to enhance endothelial function and decrease arterial stiffness, thereby mitigating the adverse effects of hypertension (Zaleski et al., 2019). Additionally, exercise can lead to immediate post-exercise hypotension, a phenomenon where blood pressure remains lower for hours following physical activity, providing both short-term and long-term cardiovascular benefits (Zaleski et al., 2019). Thus, integrating regular physical activity into daily routines is vital for older African American men to manage blood pressure effectively and reduce the incidence of hypertension-related complications.</w:t>
      </w:r>
    </w:p>
    <w:p w14:paraId="4F00EE32" w14:textId="77777777" w:rsidR="00E43C25" w:rsidRDefault="00000000">
      <w:pPr>
        <w:pStyle w:val="2"/>
      </w:pPr>
      <w:bookmarkStart w:id="6" w:name="conclusion"/>
      <w:bookmarkEnd w:id="5"/>
      <w:r>
        <w:t>Conclusion</w:t>
      </w:r>
    </w:p>
    <w:p w14:paraId="71BEC6E2" w14:textId="77777777" w:rsidR="00E43C25" w:rsidRDefault="00000000">
      <w:pPr>
        <w:pStyle w:val="FirstParagraph"/>
      </w:pPr>
      <w:r>
        <w:t xml:space="preserve">The literature review reveals that blood pressure dynamics in older African American men are intricately linked to both physiological and lifestyle factors. Microvascular and vascular mechanics significantly affect cardiovascular health, highlighting the need for targeted interventions addressing these specific mechanisms. Additionally, stress and dietary habits were identified as crucial lifestyle factors influencing hypertension, with chronic stress exacerbating </w:t>
      </w:r>
      <w:r>
        <w:lastRenderedPageBreak/>
        <w:t>the condition through sustained physiological responses, while dietary patterns high in sodium further increase blood pressure risks. Sleep quality and physical activity also emerged as critical components, where poor sleep is associated with heightened hypertension risk, and regular exercise offers protective cardiovascular benefits. Future research should focus on developing comprehensive and culturally relevant interventions that integrate these findings to enhance hypertension management in older African American men, potentially reducing the burden of cardiovascular diseases in this vulnerable demographic.</w:t>
      </w:r>
    </w:p>
    <w:p w14:paraId="3EE0BA52" w14:textId="77777777" w:rsidR="00E43C25" w:rsidRDefault="00E43C25">
      <w:pPr>
        <w:pStyle w:val="2"/>
      </w:pPr>
      <w:bookmarkStart w:id="7" w:name="section"/>
      <w:bookmarkEnd w:id="6"/>
    </w:p>
    <w:p w14:paraId="4E58BD1F" w14:textId="77777777" w:rsidR="00E43C25" w:rsidRDefault="00000000">
      <w:pPr>
        <w:pStyle w:val="FirstParagraph"/>
      </w:pPr>
      <w:r>
        <w:t xml:space="preserve">Bersaoui, M., Baldew, S. S. M., Cornelis, N., Toelsie, J., &amp; Cornelissen, V. A. (2020). The effect of exercise training on blood pressure in African and Asian populations: A systematic review and meta-analysis of randomized controlled trials. </w:t>
      </w:r>
      <w:r>
        <w:rPr>
          <w:i/>
          <w:iCs/>
        </w:rPr>
        <w:t>European Journal of Preventive Cardiology</w:t>
      </w:r>
      <w:r>
        <w:t xml:space="preserve">, </w:t>
      </w:r>
      <w:r>
        <w:rPr>
          <w:i/>
          <w:iCs/>
        </w:rPr>
        <w:t>27</w:t>
      </w:r>
      <w:r>
        <w:t>(5), 457–472. https://academic.oup.com/eurjpc/article-abstract/27/5/457/5924891</w:t>
      </w:r>
    </w:p>
    <w:p w14:paraId="3D5C263A" w14:textId="77777777" w:rsidR="00E43C25" w:rsidRDefault="00000000">
      <w:pPr>
        <w:pStyle w:val="a0"/>
      </w:pPr>
      <w:r>
        <w:t xml:space="preserve">Chen, V., Ning, H., Allen, N., Kershaw, K., Khan, S., Lloyd-Jones, D. M., &amp; Wilkins, J. T. (2019). Lifetime risks for hypertension by contemporary guidelines in African American and white men and women. </w:t>
      </w:r>
      <w:r>
        <w:rPr>
          <w:i/>
          <w:iCs/>
        </w:rPr>
        <w:t>JAMA Cardiology</w:t>
      </w:r>
      <w:r>
        <w:t xml:space="preserve">, </w:t>
      </w:r>
      <w:r>
        <w:rPr>
          <w:i/>
          <w:iCs/>
        </w:rPr>
        <w:t>4</w:t>
      </w:r>
      <w:r>
        <w:t>(5), 455–459. https://jamanetwork.com/journals/jamacardiology/article-abstract/2728380</w:t>
      </w:r>
    </w:p>
    <w:p w14:paraId="1333625A" w14:textId="77777777" w:rsidR="00E43C25" w:rsidRDefault="00000000">
      <w:pPr>
        <w:pStyle w:val="a0"/>
      </w:pPr>
      <w:r>
        <w:t xml:space="preserve">Cooper, L. L., Musani, S. K., Moore, J. A., Clarke, V. A., Yano, Y., Cobbs, K., Tsao, C. W., Butler, J., Hall, M. E., Hamburg, N. M., &amp; Benjamin, E. J. (2020). Clinical associations of vascular stiffness, microvascular dysfunction, and prevalent cardiovascular disease in a black cohort: The jackson heart study. </w:t>
      </w:r>
      <w:r>
        <w:rPr>
          <w:i/>
          <w:iCs/>
        </w:rPr>
        <w:t>Journal of the American Heart Association</w:t>
      </w:r>
      <w:r>
        <w:t xml:space="preserve">, </w:t>
      </w:r>
      <w:r>
        <w:rPr>
          <w:i/>
          <w:iCs/>
        </w:rPr>
        <w:t>9</w:t>
      </w:r>
      <w:r>
        <w:t>(18), e017018. https://www.ahajournals.org/doi/abs/10.1161/JAHA.120.017018</w:t>
      </w:r>
    </w:p>
    <w:p w14:paraId="3550E406" w14:textId="77777777" w:rsidR="00E43C25" w:rsidRDefault="00000000">
      <w:pPr>
        <w:pStyle w:val="a0"/>
      </w:pPr>
      <w:r>
        <w:lastRenderedPageBreak/>
        <w:t xml:space="preserve">Robinson, A. T., Edwards, D. G., &amp; Farquhar, W. B. (2019). The influence of dietary salt beyond blood pressure. </w:t>
      </w:r>
      <w:r>
        <w:rPr>
          <w:i/>
          <w:iCs/>
        </w:rPr>
        <w:t>Current Hypertension Reports</w:t>
      </w:r>
      <w:r>
        <w:t xml:space="preserve">, </w:t>
      </w:r>
      <w:r>
        <w:rPr>
          <w:i/>
          <w:iCs/>
        </w:rPr>
        <w:t>21</w:t>
      </w:r>
      <w:r>
        <w:t>, 1–11. https://link.springer.com/article/10.1007/s11906-019-0948-5</w:t>
      </w:r>
    </w:p>
    <w:p w14:paraId="7B487F09" w14:textId="77777777" w:rsidR="00E43C25" w:rsidRDefault="00000000">
      <w:pPr>
        <w:pStyle w:val="a0"/>
      </w:pPr>
      <w:r>
        <w:t xml:space="preserve">Spruill, T. M., Butler, M. J., Thomas, S. J., Tajeu, G. S., Kalinowski, J., Castaneda, S. F., Langford, A. T., Abdalla, M., Blackshear, C., Allison, M., &amp; Ogedegbe, G. (2019). Association between high perceived stress over time and incident hypertension in black adults: findings from the Jackson heart study. </w:t>
      </w:r>
      <w:r>
        <w:rPr>
          <w:i/>
          <w:iCs/>
        </w:rPr>
        <w:t>Journal of the American Heart Association</w:t>
      </w:r>
      <w:r>
        <w:t xml:space="preserve">, </w:t>
      </w:r>
      <w:r>
        <w:rPr>
          <w:i/>
          <w:iCs/>
        </w:rPr>
        <w:t>8</w:t>
      </w:r>
      <w:r>
        <w:t>(21), p.e012139. https://www.ahajournals.org/doi/abs/10.1161/JAHA.119.012139</w:t>
      </w:r>
    </w:p>
    <w:p w14:paraId="273E79B4" w14:textId="77777777" w:rsidR="00E43C25" w:rsidRDefault="00000000">
      <w:pPr>
        <w:pStyle w:val="a0"/>
      </w:pPr>
      <w:r>
        <w:t xml:space="preserve">Zaleski, A. L., Taylor, B. A., Park, C. L., Santos, L. P., Panza, G., Kramarz, M., McCormick, K., Thompson, P. D., Fernandez, A. B., Chen, M. H., &amp; Blissmer, B. (2019). Using the immediate blood pressure benefits of exercise to improve exercise adherence among adults with hypertension: a randomized clinical trial. </w:t>
      </w:r>
      <w:r>
        <w:rPr>
          <w:i/>
          <w:iCs/>
        </w:rPr>
        <w:t>Journal of Hypertension</w:t>
      </w:r>
      <w:r>
        <w:t xml:space="preserve">, </w:t>
      </w:r>
      <w:r>
        <w:rPr>
          <w:i/>
          <w:iCs/>
        </w:rPr>
        <w:t>37</w:t>
      </w:r>
      <w:r>
        <w:t>(9), 1877–1888. https://journals.lww.com/jhypertension/fulltext/2019/09000/using_the_immediate_blood_pressure_benefits_of.20.aspx</w:t>
      </w:r>
      <w:bookmarkEnd w:id="7"/>
    </w:p>
    <w:sectPr w:rsidR="00E43C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88F4" w14:textId="77777777" w:rsidR="00972581" w:rsidRDefault="00972581">
      <w:pPr>
        <w:spacing w:line="240" w:lineRule="auto"/>
      </w:pPr>
      <w:r>
        <w:separator/>
      </w:r>
    </w:p>
  </w:endnote>
  <w:endnote w:type="continuationSeparator" w:id="0">
    <w:p w14:paraId="46F73433" w14:textId="77777777" w:rsidR="00972581" w:rsidRDefault="00972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373C" w14:textId="77777777" w:rsidR="00972581" w:rsidRDefault="00972581">
      <w:r>
        <w:separator/>
      </w:r>
    </w:p>
  </w:footnote>
  <w:footnote w:type="continuationSeparator" w:id="0">
    <w:p w14:paraId="50FDB551" w14:textId="77777777" w:rsidR="00972581" w:rsidRDefault="00972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000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C25"/>
    <w:rsid w:val="00972581"/>
    <w:rsid w:val="00B03AB7"/>
    <w:rsid w:val="00E43C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392A"/>
  <w15:docId w15:val="{2425BC42-7DD7-4329-89AD-E38C69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Pressure Regulation in Older African American Men: A Review of Microvascular, Lifestyle, and Vascular Factors</dc:title>
  <dc:creator/>
  <cp:keywords/>
  <cp:lastModifiedBy>Денис Козырь</cp:lastModifiedBy>
  <cp:revision>2</cp:revision>
  <dcterms:created xsi:type="dcterms:W3CDTF">2025-02-03T15:36:00Z</dcterms:created>
  <dcterms:modified xsi:type="dcterms:W3CDTF">2025-02-03T15:38:00Z</dcterms:modified>
  <dc:language>en</dc:language>
</cp:coreProperties>
</file>