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48D2" w14:textId="77777777" w:rsidR="0014134B" w:rsidRDefault="00000000">
      <w:r>
        <w:t>The Role of Artificial Intelligence in Modern Healthcare: Enhancing Patient Safety and Care Efficiency</w:t>
      </w:r>
    </w:p>
    <w:p w14:paraId="6F1883F1" w14:textId="77777777" w:rsidR="0014134B" w:rsidRDefault="00000000">
      <w:pPr>
        <w:pStyle w:val="21"/>
      </w:pPr>
      <w:r>
        <w:t>Introduction</w:t>
      </w:r>
    </w:p>
    <w:p w14:paraId="1A8AA4B9" w14:textId="77777777" w:rsidR="0014134B" w:rsidRDefault="0014134B"/>
    <w:p w14:paraId="53DDFD89" w14:textId="77777777" w:rsidR="0014134B" w:rsidRDefault="00000000">
      <w:r>
        <w:t>The integration of artificial intelligence (AI) into modern healthcare systems has marked a pivotal shift in how patient safety and care efficiency are perceived and achieved. AI technologies have the potential to transform healthcare by analyzing vast amounts of data quickly and accurately, thus improving decision-making processes. By automating routine tasks and providing predictive insights, AI contributes to reducing human error and enhancing the quality of patient care. This paper will explore a specific AI-driven innovation that exemplifies these improvements in healthcare delivery. Through examining its development, impact on care quality, and implications for patient safety, this discussion aims to illuminate the transformative role of AI in contemporary healthcare settings.</w:t>
      </w:r>
    </w:p>
    <w:p w14:paraId="065450AE" w14:textId="77777777" w:rsidR="0014134B" w:rsidRDefault="0014134B"/>
    <w:p w14:paraId="6BA7E9DE" w14:textId="77777777" w:rsidR="0014134B" w:rsidRDefault="00000000">
      <w:pPr>
        <w:pStyle w:val="21"/>
      </w:pPr>
      <w:r>
        <w:t>Technology Innovation</w:t>
      </w:r>
    </w:p>
    <w:p w14:paraId="23C3CE81" w14:textId="77777777" w:rsidR="0014134B" w:rsidRDefault="0014134B"/>
    <w:p w14:paraId="29D5F139" w14:textId="77777777" w:rsidR="0014134B" w:rsidRDefault="00000000">
      <w:r>
        <w:t>One prominent AI-driven innovation in healthcare is the use of computer-aided detection (CAD) systems in radiology, designed to enhance diagnostic accuracy and efficiency. These systems employ advanced algorithms to analyze medical images, such as CT scans and MRIs, providing radiologists with precise insights and potentially identifying anomalies that might be missed through conventional methods (Alowais et al.). By reducing the time required for image interpretation, CAD systems not only expedite the diagnostic process but also support early detection of conditions like stroke and cancer, thereby improving patient outcomes (Leeuwen et al.). Moreover, CAD systems contribute to workflow optimization by decreasing the reading time for normal cases and enhancing the quality of image interpretation. This technology exemplifies the transformative potential of AI in healthcare, reinforcing the role of machine learning and data analytics in delivering higher standards of care and patient safety across clinical settings.</w:t>
      </w:r>
    </w:p>
    <w:p w14:paraId="0F93E0B1" w14:textId="77777777" w:rsidR="0014134B" w:rsidRDefault="0014134B"/>
    <w:p w14:paraId="371F96A1" w14:textId="77777777" w:rsidR="0014134B" w:rsidRDefault="00000000">
      <w:r>
        <w:t xml:space="preserve">The computer-aided detection (CAD) systems originated from the need to improve diagnostic precision in medical imaging, a field historically reliant on the subjective analysis of radiologists. Initially developed in the late 20th century, these systems have undergone significant evolution, integrating more sophisticated algorithms capable of learning from vast datasets to enhance their accuracy and efficiency (Alowais et al.). As AI technology advanced, CAD systems began utilizing machine learning techniques, enabling them to identify patterns and anomalies with greater reliability than their predecessors. This progression has allowed CAD systems to not only detect conditions earlier but also to provide more consistent diagnostic support, thus playing a crucial role in streamlining the </w:t>
      </w:r>
      <w:r>
        <w:lastRenderedPageBreak/>
        <w:t>workflow in radiological practices (Alowais et al.). The continuous refinement of CAD technology underscores its pivotal contribution to patient care, as it facilitates timely and accurate diagnoses, ultimately improving patient outcomes and safety.</w:t>
      </w:r>
    </w:p>
    <w:p w14:paraId="51E27E65" w14:textId="77777777" w:rsidR="0014134B" w:rsidRDefault="0014134B"/>
    <w:p w14:paraId="7917D5B5" w14:textId="77777777" w:rsidR="0014134B" w:rsidRDefault="00000000">
      <w:r>
        <w:t>CAD systems significantly enhance the patient experience by improving diagnostic accuracy and reducing the time to diagnosis, which is crucial for patient reassurance and timely treatment initiation. According to van Leeuwen et al., AI-driven CAD systems in radiology decrease reading time for normal cases and aid in early detection of critical conditions such as strokes, facilitating faster interventions and improving health outcomes (Leeuwen et al.). By expediting the diagnostic process, these systems contribute to a more efficient healthcare delivery model, thus elevating the overall quality of care. Furthermore, as Choudhury and Asan highlight, AI applications in healthcare, including CAD systems, play a pivotal role in enhancing patient safety by improving error detection and decision-making processes (Choudhury and Asan). Consequently, CAD systems not only support better clinical outcomes but also foster a safer and more patient-centered healthcare environment, aligning with contemporary goals for high-quality medical care.</w:t>
      </w:r>
    </w:p>
    <w:p w14:paraId="226E8BF9" w14:textId="77777777" w:rsidR="0014134B" w:rsidRDefault="0014134B"/>
    <w:p w14:paraId="05FC95D2" w14:textId="77777777" w:rsidR="0014134B" w:rsidRDefault="00000000">
      <w:r>
        <w:t>Recent studies illustrate the profound impact of computer-aided detection (CAD) systems on enhancing patient safety within radiology. For instance, CAD systems significantly improve error detection capabilities, thereby reducing diagnostic inaccuracies that could lead to adverse patient outcomes (Choudhury and Asan). These systems augment radiologists' ability to identify subtle anomalies in medical images, such as early-stage tumors or micro-bleeds, which might escape manual review. By enabling earlier and more precise detection of such conditions, CAD systems contribute to timely interventions, minimizing the risks of complications and enhancing patient prognosis. Furthermore, the integration of CAD systems into clinical workflows not only supports error reduction but also optimizes patient stratification and drug management, reinforcing safety across various healthcare settings (Choudhury and Asan).</w:t>
      </w:r>
    </w:p>
    <w:p w14:paraId="460C3BE8" w14:textId="77777777" w:rsidR="0014134B" w:rsidRDefault="0014134B"/>
    <w:p w14:paraId="5E6309F9" w14:textId="77777777" w:rsidR="0014134B" w:rsidRDefault="00000000">
      <w:pPr>
        <w:pStyle w:val="21"/>
      </w:pPr>
      <w:r>
        <w:t>Quality &amp; Safety Implications</w:t>
      </w:r>
    </w:p>
    <w:p w14:paraId="1882755E" w14:textId="77777777" w:rsidR="0014134B" w:rsidRDefault="0014134B"/>
    <w:p w14:paraId="5FDD5DCE" w14:textId="77777777" w:rsidR="0014134B" w:rsidRDefault="00000000">
      <w:r>
        <w:t xml:space="preserve">A key healthcare quality and patient safety goal addressed by computer-aided detection (CAD) systems is the reduction of diagnostic errors, which is essential for enhancing patient outcomes and safety. These systems improve the accuracy of radiological assessments by providing radiologists with advanced tools to detect subtle anomalies in medical images, thus minimizing the risk of misdiagnosis. According to Ellahham et al., CAD systems exemplify how AI applications contribute to safer clinical practices by incorporating safe design strategies that mitigate potential risks associated with AI technology (Ellahham et </w:t>
      </w:r>
      <w:r>
        <w:lastRenderedPageBreak/>
        <w:t>al.). The integration of CAD into everyday clinical workflows not only supports precise and timely diagnoses but also aligns with broader healthcare objectives of reducing preventable errors and enhancing patient safety. Consequently, by addressing these critical goals, CAD systems play a pivotal role in reinforcing a culture of safety and quality within healthcare environments, ultimately supporting better patient care outcomes.</w:t>
      </w:r>
    </w:p>
    <w:p w14:paraId="4A648CB0" w14:textId="77777777" w:rsidR="0014134B" w:rsidRDefault="0014134B"/>
    <w:p w14:paraId="0E762883" w14:textId="77777777" w:rsidR="0014134B" w:rsidRDefault="00000000">
      <w:r>
        <w:t>Additionally, the significance of computer-aided detection (CAD) systems in healthcare is underscored by their ability to enhance patient safety and care quality through their integration into nursing practices. Nurses can leverage these advanced tools to support clinical decision-making by providing precise diagnostic information that aids in the timely identification of critical conditions. This integration allows nurses to focus on personalized patient care, tailoring interventions to meet individual patient needs and improving overall health outcomes (Alowais et al.). By utilizing CAD systems, nurses can also play a crucial role in monitoring patients' progress and adjusting care plans accordingly, thereby ensuring that interventions remain relevant and effective. Furthermore, the efficient use of CAD technology by nurses can lead to decreased workloads and reduced stress, contributing to a more sustainable healthcare environment and promoting a culture of safety and quality in patient care (Alowais et al.).</w:t>
      </w:r>
    </w:p>
    <w:p w14:paraId="65FCE4A2" w14:textId="77777777" w:rsidR="0014134B" w:rsidRDefault="0014134B"/>
    <w:p w14:paraId="31DBF9C9" w14:textId="77777777" w:rsidR="0014134B" w:rsidRDefault="00000000">
      <w:r>
        <w:t>Implementing computer-aided detection (CAD) systems in healthcare involves significant financial considerations, encompassing initial investments, training, and ongoing maintenance. The initial setup requires substantial capital, as healthcare facilities must invest in advanced hardware and software capable of supporting the sophisticated algorithms that power CAD systems. Training healthcare professionals to effectively use these systems is another critical expense, as it necessitates dedicated resources to ensure staff are proficient in integrating the technology into clinical workflows (Ellahham et al.). Furthermore, ongoing maintenance and updates are essential to keeping the systems operational and aligned with the latest technological advancements, which can represent a consistent financial commitment for healthcare institutions. Consequently, a comprehensive understanding of these costs is crucial for healthcare providers to make informed decisions about the adoption and sustainability of CAD technology, balancing financial investments with the anticipated improvements in diagnostic accuracy and patient care outcomes (Ellahham et al.).</w:t>
      </w:r>
    </w:p>
    <w:p w14:paraId="5F0A732D" w14:textId="77777777" w:rsidR="0014134B" w:rsidRDefault="0014134B"/>
    <w:p w14:paraId="2EF1796A" w14:textId="77777777" w:rsidR="0014134B" w:rsidRDefault="00000000">
      <w:r>
        <w:t xml:space="preserve">Furthermore, the accessibility of computer-aided detection (CAD) systems in healthcare is influenced by several factors, which can present barriers across different settings and demographics. Smaller healthcare facilities may face challenges in adopting CAD technology due to the substantial financial investment required for advanced hardware and software, as well as ongoing maintenance costs (Ellahham et al.). This financial burden can limit the </w:t>
      </w:r>
      <w:r>
        <w:lastRenderedPageBreak/>
        <w:t>implementation of CAD systems in underfunded or rural hospitals, potentially exacerbating healthcare disparities. Additionally, demographic factors such as age and education level can affect the adoption and effective use of CAD technology, as older practitioners or those with limited access to training may struggle to integrate these systems into their practice (Feng et al.). Addressing these accessibility issues is crucial to ensure that the benefits of CAD technology—such as improved diagnostic accuracy and patient safety—are equitably distributed across all healthcare environments.</w:t>
      </w:r>
    </w:p>
    <w:p w14:paraId="00CB98D9" w14:textId="77777777" w:rsidR="0014134B" w:rsidRDefault="0014134B"/>
    <w:p w14:paraId="1DB37F4C" w14:textId="77777777" w:rsidR="0014134B" w:rsidRDefault="00000000">
      <w:pPr>
        <w:pStyle w:val="21"/>
      </w:pPr>
      <w:r>
        <w:t>Legal &amp; Ethical Implications</w:t>
      </w:r>
    </w:p>
    <w:p w14:paraId="0A273E83" w14:textId="77777777" w:rsidR="0014134B" w:rsidRDefault="0014134B"/>
    <w:p w14:paraId="1E95D38A" w14:textId="77777777" w:rsidR="0014134B" w:rsidRDefault="00000000">
      <w:r>
        <w:t>In the realm of AI-driven healthcare technologies, addressing ethical concerns is paramount, particularly regarding the use of computer-aided detection (CAD) systems. A significant ethical principle at play is justice and fairness, which necessitates ensuring that these systems do not perpetuate bias or discrimination (Li et al.). This is crucial as AI algorithms, if not properly designed and monitored, can reflect and amplify existing societal biases, leading to unequal access to healthcare benefits. Additionally, respecting patient autonomy is essential, which involves obtaining informed consent and ensuring that individuals maintain control over their data and decisions in AI applications (Li et al.). According to the ANA Code of Ethics, nurses must advocate for transparent and equitable AI practices to uphold patient dignity and integrity, fostering trust and accountability within the healthcare system.</w:t>
      </w:r>
    </w:p>
    <w:p w14:paraId="74E109D8" w14:textId="77777777" w:rsidR="0014134B" w:rsidRDefault="0014134B"/>
    <w:p w14:paraId="78438835" w14:textId="77777777" w:rsidR="0014134B" w:rsidRDefault="00000000">
      <w:r>
        <w:t>Legal considerations play a vital role in the deployment of computer-aided detection (CAD) systems, particularly concerning regulatory compliance and patient data privacy. Ensuring adherence to regulatory standards is essential, as these systems must meet established healthcare guidelines that govern the use of AI-driven technologies (Li et al.). Additionally, the management of patient data involves significant privacy concerns, necessitating robust measures to safeguard personal information. This includes implementing strict protocols for data acquisition, anonymization, and secure storage to prevent unauthorized access and misuse, as highlighted in the ethical review by Li et al. (Li et al.). Furthermore, compliance with data protection laws, such as the Health Insurance Portability and Accountability Act (HIPAA) in the United States, is crucial to maintaining patient trust and ensuring that CAD systems operate within legal boundaries.</w:t>
      </w:r>
    </w:p>
    <w:p w14:paraId="51CD4EAA" w14:textId="77777777" w:rsidR="0014134B" w:rsidRDefault="0014134B"/>
    <w:p w14:paraId="4C4FC1E0" w14:textId="77777777" w:rsidR="0014134B" w:rsidRDefault="00000000">
      <w:r>
        <w:t xml:space="preserve">Thus, ethical and legal considerations critically influence the acceptance and integration of computer-aided detection (CAD) systems in healthcare environments. Ethical concerns, such as ensuring justice and fairness, can impact the perception of AI technologies, as biases in algorithms might lead to disparities in healthcare access and treatment outcomes </w:t>
      </w:r>
      <w:r>
        <w:lastRenderedPageBreak/>
        <w:t>(Alowais et al.). Moreover, legal issues surrounding data privacy and compliance with regulations, like the Health Insurance Portability and Accountability Act (HIPAA), demand rigorous attention to data security practices to maintain patient trust. These factors can affect the willingness of healthcare institutions to adopt CAD systems, as failing to address these concerns might result in legal repercussions or ethical dilemmas that undermine the technology's credibility. Consequently, a proactive approach to managing these ethical and legal challenges is essential to foster a supportive environment for the widespread adoption of CAD technologies, ensuring they contribute positively to patient care and safety.</w:t>
      </w:r>
    </w:p>
    <w:p w14:paraId="44130156" w14:textId="77777777" w:rsidR="0014134B" w:rsidRDefault="0014134B"/>
    <w:p w14:paraId="28271A3C" w14:textId="77777777" w:rsidR="0014134B" w:rsidRDefault="00000000">
      <w:pPr>
        <w:pStyle w:val="21"/>
      </w:pPr>
      <w:r>
        <w:t>Conclusion</w:t>
      </w:r>
    </w:p>
    <w:p w14:paraId="7F26290A" w14:textId="77777777" w:rsidR="0014134B" w:rsidRDefault="0014134B"/>
    <w:p w14:paraId="76015C24" w14:textId="77777777" w:rsidR="0014134B" w:rsidRDefault="00000000">
      <w:r>
        <w:t>In summary, the integration of AI technologies, particularly computer-aided detection (CAD) systems, has significantly enhanced patient safety and care efficiency in healthcare. These systems improve diagnostic accuracy by enabling the early detection of medical conditions, thereby supporting timely interventions and reducing the likelihood of adverse outcomes. The deployment of CAD systems underscores the transformative potential of AI, as they streamline clinical workflows, optimize resource allocation, and bolster patient-centered care practices. Addressing the economic and accessibility challenges associated with CAD implementation is crucial to ensuring that the benefits of this technology are widely realized. Furthermore, navigating ethical and legal considerations, such as data privacy and fairness, remains imperative to fostering trust and ensuring equitable healthcare delivery, ultimately reinforcing AI's vital role in advancing modern healthcare practices.</w:t>
      </w:r>
    </w:p>
    <w:sectPr w:rsidR="001413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83796885">
    <w:abstractNumId w:val="8"/>
  </w:num>
  <w:num w:numId="2" w16cid:durableId="2040011337">
    <w:abstractNumId w:val="6"/>
  </w:num>
  <w:num w:numId="3" w16cid:durableId="1210800547">
    <w:abstractNumId w:val="5"/>
  </w:num>
  <w:num w:numId="4" w16cid:durableId="1511605726">
    <w:abstractNumId w:val="4"/>
  </w:num>
  <w:num w:numId="5" w16cid:durableId="448623398">
    <w:abstractNumId w:val="7"/>
  </w:num>
  <w:num w:numId="6" w16cid:durableId="471216227">
    <w:abstractNumId w:val="3"/>
  </w:num>
  <w:num w:numId="7" w16cid:durableId="1254969121">
    <w:abstractNumId w:val="2"/>
  </w:num>
  <w:num w:numId="8" w16cid:durableId="632446302">
    <w:abstractNumId w:val="1"/>
  </w:num>
  <w:num w:numId="9" w16cid:durableId="137751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34B"/>
    <w:rsid w:val="0015074B"/>
    <w:rsid w:val="0029639D"/>
    <w:rsid w:val="00326F90"/>
    <w:rsid w:val="005867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39B86"/>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2025-06-18T13:12:00Z</dcterms:modified>
  <cp:category/>
</cp:coreProperties>
</file>