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Nature</w:t>
      </w:r>
      <w:r>
        <w:t xml:space="preserve"> </w:t>
      </w:r>
      <w:r>
        <w:t xml:space="preserve">vs.</w:t>
      </w:r>
      <w:r>
        <w:t xml:space="preserve"> </w:t>
      </w:r>
      <w:r>
        <w:t xml:space="preserve">Nurture:</w:t>
      </w:r>
      <w:r>
        <w:t xml:space="preserve"> </w:t>
      </w:r>
      <w:r>
        <w:t xml:space="preserve">Examining</w:t>
      </w:r>
      <w:r>
        <w:t xml:space="preserve"> </w:t>
      </w:r>
      <w:r>
        <w:t xml:space="preserve">Genetic</w:t>
      </w:r>
      <w:r>
        <w:t xml:space="preserve"> </w:t>
      </w:r>
      <w:r>
        <w:t xml:space="preserve">and</w:t>
      </w:r>
      <w:r>
        <w:t xml:space="preserve"> </w:t>
      </w:r>
      <w:r>
        <w:t xml:space="preserve">Environmental</w:t>
      </w:r>
      <w:r>
        <w:t xml:space="preserve"> </w:t>
      </w:r>
      <w:r>
        <w:t xml:space="preserve">Influences</w:t>
      </w:r>
      <w:r>
        <w:t xml:space="preserve"> </w:t>
      </w:r>
      <w:r>
        <w:t xml:space="preserve">on</w:t>
      </w:r>
      <w:r>
        <w:t xml:space="preserve"> </w:t>
      </w:r>
      <w:r>
        <w:t xml:space="preserve">Homosexuality</w:t>
      </w:r>
      <w:r>
        <w:t xml:space="preserve"> </w:t>
      </w:r>
      <w:r>
        <w:t xml:space="preserve">and</w:t>
      </w:r>
      <w:r>
        <w:t xml:space="preserve"> </w:t>
      </w:r>
      <w:r>
        <w:t xml:space="preserve">ADHD</w:t>
      </w:r>
    </w:p>
    <w:bookmarkStart w:id="20" w:name="introduction"/>
    <w:p>
      <w:pPr>
        <w:pStyle w:val="Heading2"/>
      </w:pPr>
      <w:r>
        <w:t xml:space="preserve">Introduction</w:t>
      </w:r>
    </w:p>
    <w:p>
      <w:pPr>
        <w:pStyle w:val="FirstParagraph"/>
      </w:pPr>
      <w:r>
        <w:t xml:space="preserve">The nature versus nurture debate remains a central topic in understanding the development of human characteristics, as it explores the extent to which genetic inheritance and environmental factors contribute to individual differences. This discourse is particularly pertinent when examining complex traits such as homosexuality and Attention-Deficit/Hyperactivity Disorder (ADHD), where both heredity and experiences play crucial roles. As scientific research continues to advance, it offers insights into how these factors interact and shape individual behaviors and identities. The focus of this paper is to critically analyze the influence of genetic and environmental contributions in the context of homosexuality and ADHD, providing a comprehensive exploration of their developmental pathways. By delving into this debate, we aim to elucidate the multifaceted nature of human characteristics and the implications for understanding identity and behavior in contemporary society.</w:t>
      </w:r>
    </w:p>
    <w:bookmarkEnd w:id="20"/>
    <w:bookmarkStart w:id="21" w:name="genetic-influence"/>
    <w:p>
      <w:pPr>
        <w:pStyle w:val="Heading2"/>
      </w:pPr>
      <w:r>
        <w:t xml:space="preserve">Genetic Influence</w:t>
      </w:r>
    </w:p>
    <w:p>
      <w:pPr>
        <w:pStyle w:val="FirstParagraph"/>
      </w:pPr>
      <w:r>
        <w:t xml:space="preserve">Genetic factors play a substantial role in the development of both homosexuality and ADHD, as evidenced by various scientific studies. Research indicates that genetic influences account for a significant proportion of variability in sexual orientation, with estimates suggesting that heredity contributes between 30% and 70% to this trait</w:t>
      </w:r>
      <w:r>
        <w:t xml:space="preserve"> </w:t>
      </w:r>
      <w:r>
        <w:t xml:space="preserve">(Swaab et al., 2022)</w:t>
      </w:r>
      <w:r>
        <w:t xml:space="preserve">. Similarly, the genetic underpinnings of ADHD have been extensively studied, revealing that this disorder is highly heritable, with numerous genes being implicated in its manifestation</w:t>
      </w:r>
      <w:r>
        <w:t xml:space="preserve"> </w:t>
      </w:r>
      <w:r>
        <w:t xml:space="preserve">(Hertz et al., 2022)</w:t>
      </w:r>
      <w:r>
        <w:t xml:space="preserve">. The intricate web of genetic interactions highlights the complexity of these conditions, as it is not solely one gene but a combination of genetic factors that influences their development. Consequently, understanding the genetic contributions to homosexuality and ADHD provides a crucial foundation for exploring how these traits emerge and persist across generations, complementing further studies on environmental influences.</w:t>
      </w:r>
    </w:p>
    <w:bookmarkEnd w:id="21"/>
    <w:bookmarkStart w:id="22" w:name="environmental-influence"/>
    <w:p>
      <w:pPr>
        <w:pStyle w:val="Heading2"/>
      </w:pPr>
      <w:r>
        <w:t xml:space="preserve">Environmental Influence</w:t>
      </w:r>
    </w:p>
    <w:p>
      <w:pPr>
        <w:pStyle w:val="FirstParagraph"/>
      </w:pPr>
      <w:r>
        <w:t xml:space="preserve">Environmental factors significantly shape the development of homosexuality and ADHD, as evidenced by numerous studies emphasizing the role of upbringing and experiences. Research indicates that childhood environments, including familial attitudes and societal norms, can influence sexual orientation, potentially affecting an individual's self-identification and expression of homosexuality</w:t>
      </w:r>
      <w:r>
        <w:t xml:space="preserve"> </w:t>
      </w:r>
      <w:r>
        <w:t xml:space="preserve">(Ophir, 2024)</w:t>
      </w:r>
      <w:r>
        <w:t xml:space="preserve">. Furthermore, ADHD is often exacerbated by environmental stressors, such as exposure to inconsistent parenting styles and educational settings that lack structure and support, which can influence symptom severity and management</w:t>
      </w:r>
      <w:r>
        <w:t xml:space="preserve"> </w:t>
      </w:r>
      <w:r>
        <w:t xml:space="preserve">(Hertz et al., 2022)</w:t>
      </w:r>
      <w:r>
        <w:t xml:space="preserve">. These findings underscore the impact of nurturing factors, illustrating how external influences can mold developmental outcomes and behavioral patterns. Collectively, these studies highlight the necessity of considering both biological and environmental contributions, as the interplay between these elements is crucial for a comprehensive understanding of the development of homosexuality and ADHD.</w:t>
      </w:r>
    </w:p>
    <w:bookmarkEnd w:id="22"/>
    <w:bookmarkStart w:id="23" w:name="interaction-of-nature-and-nurture"/>
    <w:p>
      <w:pPr>
        <w:pStyle w:val="Heading2"/>
      </w:pPr>
      <w:r>
        <w:t xml:space="preserve">Interaction of Nature and Nurture</w:t>
      </w:r>
    </w:p>
    <w:p>
      <w:pPr>
        <w:pStyle w:val="FirstParagraph"/>
      </w:pPr>
      <w:r>
        <w:t xml:space="preserve">The interaction between genetic predispositions and environmental conditions plays a pivotal role in the development of homosexuality and ADHD, presenting a complex interplay that challenges simplistic explanations. Recent studies highlight that while genetic factors provide a foundational predisposition, environmental influences can modify the expression of these traits. For instance, research suggests that genetic vulnerability to ADHD may be exacerbated or mitigated by early childhood experiences, such as parenting style and educational environment, which can either intensify or alleviate symptoms</w:t>
      </w:r>
      <w:r>
        <w:t xml:space="preserve"> </w:t>
      </w:r>
      <w:r>
        <w:t xml:space="preserve">(Ophir, 2024)</w:t>
      </w:r>
      <w:r>
        <w:t xml:space="preserve">. Similarly, the interplay between genetic and environmental factors in sexual orientation is underscored by findings that social and cultural contexts can significantly impact how genetic predispositions towards homosexuality are expressed and experienced</w:t>
      </w:r>
      <w:r>
        <w:t xml:space="preserve"> </w:t>
      </w:r>
      <w:r>
        <w:t xml:space="preserve">(Swaab et al., 2022)</w:t>
      </w:r>
      <w:r>
        <w:t xml:space="preserve">. This intricate interaction underscores the importance of considering both heredity and environment in understanding the development of complex human traits, illustrating how these components collectively shape individual differences in meaningful ways.</w:t>
      </w:r>
    </w:p>
    <w:bookmarkEnd w:id="23"/>
    <w:bookmarkStart w:id="24" w:name="conclusion"/>
    <w:p>
      <w:pPr>
        <w:pStyle w:val="Heading2"/>
      </w:pPr>
      <w:r>
        <w:t xml:space="preserve">Conclusion</w:t>
      </w:r>
    </w:p>
    <w:p>
      <w:pPr>
        <w:pStyle w:val="FirstParagraph"/>
      </w:pPr>
      <w:r>
        <w:t xml:space="preserve">In summary, the exploration of homosexuality and ADHD through the lens of nature versus nurture reveals the intricate interplay between genetic and environmental factors in shaping these characteristics. The evidence underscores that while genetic predispositions provide a substantial foundation, environmental conditions significantly influence their expression and development. This dual influence highlights the necessity of adopting a holistic approach when studying complex traits, acknowledging the multifactorial nature of human characteristics. Future research should aim to further elucidate the mechanisms through which genetic and environmental factors interact, potentially identifying intervention points that could optimize developmental outcomes. Moreover, expanding studies to include diverse populations and longitudinal approaches could deepen our understanding of how these traits manifest across different contexts and life stages, thereby enhancing strategies for support and management.</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vs. Nurture: Examining Genetic and Environmental Influences on Homosexuality and ADHD</dc:title>
  <dc:creator/>
  <dc:language>en</dc:language>
  <cp:keywords/>
  <dcterms:created xsi:type="dcterms:W3CDTF">2025-02-03T16:13:01Z</dcterms:created>
  <dcterms:modified xsi:type="dcterms:W3CDTF">2025-02-03T16:13:01Z</dcterms:modified>
</cp:coreProperties>
</file>

<file path=docProps/custom.xml><?xml version="1.0" encoding="utf-8"?>
<Properties xmlns="http://schemas.openxmlformats.org/officeDocument/2006/custom-properties" xmlns:vt="http://schemas.openxmlformats.org/officeDocument/2006/docPropsVTypes"/>
</file>